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4011" w14:textId="3D98E378" w:rsidR="00212C81" w:rsidRPr="00DB6BC1" w:rsidRDefault="00212C81">
      <w:pPr>
        <w:rPr>
          <w:rFonts w:ascii="Plus Jakarta Sans" w:hAnsi="Plus Jakarta Sans"/>
          <w:sz w:val="2"/>
          <w:szCs w:val="2"/>
        </w:rPr>
      </w:pPr>
    </w:p>
    <w:p w14:paraId="29F5443D" w14:textId="77777777" w:rsidR="00755FD0" w:rsidRPr="00DB6BC1" w:rsidRDefault="00755FD0">
      <w:pPr>
        <w:rPr>
          <w:rFonts w:ascii="Plus Jakarta Sans" w:hAnsi="Plus Jakarta Sans"/>
          <w:sz w:val="2"/>
          <w:szCs w:val="2"/>
        </w:rPr>
      </w:pPr>
    </w:p>
    <w:tbl>
      <w:tblPr>
        <w:tblStyle w:val="TableGrid"/>
        <w:tblpPr w:leftFromText="180" w:rightFromText="180" w:vertAnchor="text" w:tblpX="-709" w:tblpY="1"/>
        <w:tblOverlap w:val="never"/>
        <w:tblW w:w="58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4"/>
        <w:gridCol w:w="7846"/>
      </w:tblGrid>
      <w:tr w:rsidR="00212C81" w:rsidRPr="00DB6BC1" w14:paraId="42F597B2" w14:textId="77777777" w:rsidTr="002871DB">
        <w:trPr>
          <w:cantSplit/>
          <w:trHeight w:val="397"/>
        </w:trPr>
        <w:tc>
          <w:tcPr>
            <w:tcW w:w="2644" w:type="dxa"/>
            <w:vAlign w:val="center"/>
          </w:tcPr>
          <w:p w14:paraId="1332A048"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Service:</w:t>
            </w:r>
          </w:p>
        </w:tc>
        <w:tc>
          <w:tcPr>
            <w:tcW w:w="7846" w:type="dxa"/>
            <w:vAlign w:val="center"/>
          </w:tcPr>
          <w:p w14:paraId="183BA354" w14:textId="62BD9D4A" w:rsidR="00212C81" w:rsidRPr="00DB6BC1" w:rsidRDefault="004246FE" w:rsidP="002871DB">
            <w:pPr>
              <w:rPr>
                <w:rFonts w:ascii="Plus Jakarta Sans" w:hAnsi="Plus Jakarta Sans"/>
              </w:rPr>
            </w:pPr>
            <w:r>
              <w:rPr>
                <w:rFonts w:ascii="Plus Jakarta Sans" w:hAnsi="Plus Jakarta Sans"/>
              </w:rPr>
              <w:t>Transport</w:t>
            </w:r>
          </w:p>
        </w:tc>
      </w:tr>
      <w:tr w:rsidR="00212C81" w:rsidRPr="00DB6BC1" w14:paraId="126C1E01" w14:textId="77777777" w:rsidTr="002871DB">
        <w:trPr>
          <w:cantSplit/>
          <w:trHeight w:val="397"/>
        </w:trPr>
        <w:tc>
          <w:tcPr>
            <w:tcW w:w="2644" w:type="dxa"/>
            <w:vAlign w:val="center"/>
          </w:tcPr>
          <w:p w14:paraId="62C95AC2"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Post title:</w:t>
            </w:r>
          </w:p>
        </w:tc>
        <w:tc>
          <w:tcPr>
            <w:tcW w:w="7846" w:type="dxa"/>
            <w:vAlign w:val="center"/>
          </w:tcPr>
          <w:p w14:paraId="61ABAF2C" w14:textId="64AB78F8" w:rsidR="00212C81" w:rsidRPr="00DB6BC1" w:rsidRDefault="004246FE" w:rsidP="002871DB">
            <w:pPr>
              <w:rPr>
                <w:rFonts w:ascii="Plus Jakarta Sans" w:hAnsi="Plus Jakarta Sans"/>
              </w:rPr>
            </w:pPr>
            <w:r>
              <w:rPr>
                <w:rFonts w:ascii="Plus Jakarta Sans" w:hAnsi="Plus Jakarta Sans"/>
              </w:rPr>
              <w:t>Sustainable Travel to Schools Lead</w:t>
            </w:r>
          </w:p>
        </w:tc>
      </w:tr>
      <w:tr w:rsidR="00212C81" w:rsidRPr="00DB6BC1" w14:paraId="48206FDA" w14:textId="77777777" w:rsidTr="002871DB">
        <w:trPr>
          <w:cantSplit/>
          <w:trHeight w:val="397"/>
        </w:trPr>
        <w:tc>
          <w:tcPr>
            <w:tcW w:w="2644" w:type="dxa"/>
            <w:vAlign w:val="center"/>
          </w:tcPr>
          <w:p w14:paraId="58C7B8DF" w14:textId="77777777" w:rsidR="00212C81" w:rsidRPr="00DB6BC1" w:rsidRDefault="00212C81" w:rsidP="002871DB">
            <w:pPr>
              <w:rPr>
                <w:rFonts w:ascii="Plus Jakarta Sans" w:hAnsi="Plus Jakarta Sans"/>
                <w:sz w:val="24"/>
                <w:szCs w:val="24"/>
              </w:rPr>
            </w:pPr>
            <w:r w:rsidRPr="00DB6BC1">
              <w:rPr>
                <w:rFonts w:ascii="Plus Jakarta Sans" w:hAnsi="Plus Jakarta Sans"/>
                <w:b/>
                <w:sz w:val="24"/>
                <w:szCs w:val="24"/>
              </w:rPr>
              <w:t>Grade:</w:t>
            </w:r>
          </w:p>
        </w:tc>
        <w:tc>
          <w:tcPr>
            <w:tcW w:w="7846" w:type="dxa"/>
            <w:vAlign w:val="center"/>
          </w:tcPr>
          <w:p w14:paraId="010C18CF" w14:textId="0AECF49B" w:rsidR="00212C81" w:rsidRPr="00DB6BC1" w:rsidRDefault="0013358C" w:rsidP="002871DB">
            <w:pPr>
              <w:rPr>
                <w:rFonts w:ascii="Plus Jakarta Sans" w:hAnsi="Plus Jakarta Sans"/>
              </w:rPr>
            </w:pPr>
            <w:r>
              <w:rPr>
                <w:rFonts w:ascii="Plus Jakarta Sans" w:hAnsi="Plus Jakarta Sans"/>
              </w:rPr>
              <w:t>L</w:t>
            </w:r>
            <w:r w:rsidR="001E2FFF">
              <w:rPr>
                <w:rFonts w:ascii="Plus Jakarta Sans" w:hAnsi="Plus Jakarta Sans"/>
              </w:rPr>
              <w:t xml:space="preserve"> </w:t>
            </w:r>
          </w:p>
        </w:tc>
      </w:tr>
      <w:tr w:rsidR="00212C81" w:rsidRPr="00DB6BC1" w14:paraId="6EDDF0F6" w14:textId="77777777" w:rsidTr="002871DB">
        <w:trPr>
          <w:cantSplit/>
          <w:trHeight w:val="397"/>
        </w:trPr>
        <w:tc>
          <w:tcPr>
            <w:tcW w:w="2644" w:type="dxa"/>
            <w:vAlign w:val="center"/>
          </w:tcPr>
          <w:p w14:paraId="1F6FCFF2"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Responsible to:</w:t>
            </w:r>
          </w:p>
        </w:tc>
        <w:tc>
          <w:tcPr>
            <w:tcW w:w="7846" w:type="dxa"/>
            <w:vAlign w:val="center"/>
          </w:tcPr>
          <w:p w14:paraId="1F893C60" w14:textId="39680C64" w:rsidR="00212C81" w:rsidRPr="00DB6BC1" w:rsidRDefault="004246FE" w:rsidP="002871DB">
            <w:pPr>
              <w:rPr>
                <w:rFonts w:ascii="Plus Jakarta Sans" w:hAnsi="Plus Jakarta Sans"/>
              </w:rPr>
            </w:pPr>
            <w:r>
              <w:rPr>
                <w:rFonts w:ascii="Plus Jakarta Sans" w:hAnsi="Plus Jakarta Sans"/>
              </w:rPr>
              <w:t>Transport Planning and Strategy Manager</w:t>
            </w:r>
          </w:p>
        </w:tc>
      </w:tr>
      <w:tr w:rsidR="00212C81" w:rsidRPr="00DB6BC1" w14:paraId="24AAEEC5" w14:textId="77777777" w:rsidTr="002871DB">
        <w:trPr>
          <w:cantSplit/>
          <w:trHeight w:val="397"/>
        </w:trPr>
        <w:tc>
          <w:tcPr>
            <w:tcW w:w="2644" w:type="dxa"/>
            <w:vAlign w:val="center"/>
          </w:tcPr>
          <w:p w14:paraId="5371EF26"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Staff managed:</w:t>
            </w:r>
          </w:p>
        </w:tc>
        <w:tc>
          <w:tcPr>
            <w:tcW w:w="7846" w:type="dxa"/>
            <w:vAlign w:val="center"/>
          </w:tcPr>
          <w:p w14:paraId="54F0604B" w14:textId="69D85773" w:rsidR="00212C81" w:rsidRPr="00DB6BC1" w:rsidRDefault="001E2FFF" w:rsidP="002871DB">
            <w:pPr>
              <w:rPr>
                <w:rFonts w:ascii="Plus Jakarta Sans" w:hAnsi="Plus Jakarta Sans"/>
              </w:rPr>
            </w:pPr>
            <w:sdt>
              <w:sdtPr>
                <w:rPr>
                  <w:rFonts w:ascii="Plus Jakarta Sans" w:eastAsia="Times New Roman" w:hAnsi="Plus Jakarta Sans"/>
                  <w:lang w:eastAsia="en-GB"/>
                </w:rPr>
                <w:alias w:val="Choose from the list below"/>
                <w:tag w:val="Choose from the list below"/>
                <w:id w:val="12036476"/>
                <w:placeholder>
                  <w:docPart w:val="BCA72430712A4A2B84F487DA9B7F50CC"/>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4246FE">
                  <w:rPr>
                    <w:rFonts w:ascii="Plus Jakarta Sans" w:eastAsia="Times New Roman" w:hAnsi="Plus Jakarta Sans"/>
                    <w:lang w:eastAsia="en-GB"/>
                  </w:rPr>
                  <w:t>Manages staff on a project/matrix basis (not direct line management)</w:t>
                </w:r>
              </w:sdtContent>
            </w:sdt>
          </w:p>
        </w:tc>
      </w:tr>
      <w:tr w:rsidR="00212C81" w:rsidRPr="00DB6BC1" w14:paraId="5F987885" w14:textId="77777777" w:rsidTr="002871DB">
        <w:trPr>
          <w:cantSplit/>
          <w:trHeight w:val="397"/>
        </w:trPr>
        <w:tc>
          <w:tcPr>
            <w:tcW w:w="2644" w:type="dxa"/>
            <w:vAlign w:val="center"/>
          </w:tcPr>
          <w:p w14:paraId="4C96C705" w14:textId="77777777" w:rsidR="00212C81" w:rsidRPr="00DB6BC1" w:rsidRDefault="00212C81" w:rsidP="002871DB">
            <w:pPr>
              <w:rPr>
                <w:rFonts w:ascii="Plus Jakarta Sans" w:hAnsi="Plus Jakarta Sans"/>
                <w:b/>
                <w:sz w:val="24"/>
                <w:szCs w:val="24"/>
              </w:rPr>
            </w:pPr>
            <w:r w:rsidRPr="00DB6BC1">
              <w:rPr>
                <w:rFonts w:ascii="Plus Jakarta Sans" w:hAnsi="Plus Jakarta Sans"/>
                <w:b/>
                <w:sz w:val="24"/>
                <w:szCs w:val="24"/>
              </w:rPr>
              <w:t>Date of issue:</w:t>
            </w:r>
          </w:p>
        </w:tc>
        <w:tc>
          <w:tcPr>
            <w:tcW w:w="7846" w:type="dxa"/>
            <w:vAlign w:val="center"/>
          </w:tcPr>
          <w:p w14:paraId="4F5DE148" w14:textId="4CA2AB20" w:rsidR="00212C81" w:rsidRPr="00DB6BC1" w:rsidRDefault="004246FE" w:rsidP="002871DB">
            <w:pPr>
              <w:rPr>
                <w:rFonts w:ascii="Plus Jakarta Sans" w:hAnsi="Plus Jakarta Sans"/>
              </w:rPr>
            </w:pPr>
            <w:r>
              <w:rPr>
                <w:rFonts w:ascii="Plus Jakarta Sans" w:hAnsi="Plus Jakarta Sans"/>
              </w:rPr>
              <w:t>June</w:t>
            </w:r>
            <w:r w:rsidR="00747208" w:rsidRPr="00DB6BC1">
              <w:rPr>
                <w:rFonts w:ascii="Plus Jakarta Sans" w:hAnsi="Plus Jakarta Sans"/>
              </w:rPr>
              <w:t xml:space="preserve"> 202</w:t>
            </w:r>
            <w:r>
              <w:rPr>
                <w:rFonts w:ascii="Plus Jakarta Sans" w:hAnsi="Plus Jakarta Sans"/>
              </w:rPr>
              <w:t>6</w:t>
            </w:r>
          </w:p>
        </w:tc>
      </w:tr>
      <w:tr w:rsidR="00755FD0" w:rsidRPr="00DB6BC1" w14:paraId="63B94B22" w14:textId="77777777" w:rsidTr="002871DB">
        <w:trPr>
          <w:cantSplit/>
          <w:trHeight w:val="397"/>
        </w:trPr>
        <w:tc>
          <w:tcPr>
            <w:tcW w:w="2644" w:type="dxa"/>
            <w:vAlign w:val="center"/>
          </w:tcPr>
          <w:p w14:paraId="445255E8" w14:textId="77777777" w:rsidR="00755FD0" w:rsidRPr="00DB6BC1" w:rsidRDefault="00755FD0" w:rsidP="002871DB">
            <w:pPr>
              <w:rPr>
                <w:rFonts w:ascii="Plus Jakarta Sans" w:hAnsi="Plus Jakarta Sans"/>
                <w:b/>
                <w:sz w:val="24"/>
                <w:szCs w:val="24"/>
              </w:rPr>
            </w:pPr>
          </w:p>
        </w:tc>
        <w:tc>
          <w:tcPr>
            <w:tcW w:w="7846" w:type="dxa"/>
            <w:vAlign w:val="center"/>
          </w:tcPr>
          <w:p w14:paraId="25B67528" w14:textId="77777777" w:rsidR="00755FD0" w:rsidRPr="00DB6BC1" w:rsidRDefault="00755FD0" w:rsidP="002871DB">
            <w:pPr>
              <w:rPr>
                <w:rFonts w:ascii="Plus Jakarta Sans" w:hAnsi="Plus Jakarta Sans"/>
              </w:rPr>
            </w:pPr>
          </w:p>
        </w:tc>
      </w:tr>
    </w:tbl>
    <w:tbl>
      <w:tblPr>
        <w:tblStyle w:val="LightList-Accent6"/>
        <w:tblW w:w="10534" w:type="dxa"/>
        <w:tblInd w:w="-772" w:type="dxa"/>
        <w:tblLayout w:type="fixed"/>
        <w:tblCellMar>
          <w:top w:w="57" w:type="dxa"/>
          <w:bottom w:w="57" w:type="dxa"/>
        </w:tblCellMar>
        <w:tblLook w:val="04A0" w:firstRow="1" w:lastRow="0" w:firstColumn="1" w:lastColumn="0" w:noHBand="0" w:noVBand="1"/>
      </w:tblPr>
      <w:tblGrid>
        <w:gridCol w:w="10534"/>
      </w:tblGrid>
      <w:tr w:rsidR="00212C81" w:rsidRPr="00DB6BC1" w14:paraId="2CB25F77" w14:textId="77777777" w:rsidTr="70616A5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534" w:type="dxa"/>
            <w:tcBorders>
              <w:top w:val="nil"/>
              <w:left w:val="single" w:sz="4" w:space="0" w:color="32549C"/>
              <w:bottom w:val="single" w:sz="4" w:space="0" w:color="32549C"/>
              <w:right w:val="single" w:sz="4" w:space="0" w:color="32549C"/>
            </w:tcBorders>
            <w:shd w:val="clear" w:color="auto" w:fill="008577"/>
            <w:vAlign w:val="center"/>
          </w:tcPr>
          <w:p w14:paraId="236D21B2" w14:textId="77777777" w:rsidR="00212C81" w:rsidRPr="00DB6BC1" w:rsidRDefault="00212C81" w:rsidP="00845AB2">
            <w:pPr>
              <w:spacing w:after="100" w:afterAutospacing="1"/>
              <w:rPr>
                <w:rFonts w:ascii="Plus Jakarta Sans" w:hAnsi="Plus Jakarta Sans"/>
                <w:b w:val="0"/>
                <w:bCs w:val="0"/>
                <w:sz w:val="32"/>
                <w:szCs w:val="32"/>
              </w:rPr>
            </w:pPr>
            <w:r w:rsidRPr="00DB6BC1">
              <w:rPr>
                <w:rFonts w:ascii="Plus Jakarta Sans" w:hAnsi="Plus Jakarta Sans"/>
                <w:b w:val="0"/>
                <w:bCs w:val="0"/>
                <w:sz w:val="32"/>
                <w:szCs w:val="32"/>
              </w:rPr>
              <w:t>Job context</w:t>
            </w:r>
          </w:p>
        </w:tc>
      </w:tr>
      <w:tr w:rsidR="00212C81" w:rsidRPr="00DB6BC1" w14:paraId="4565E987" w14:textId="77777777" w:rsidTr="70616A5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534" w:type="dxa"/>
            <w:tcBorders>
              <w:top w:val="single" w:sz="4" w:space="0" w:color="32549C"/>
              <w:left w:val="single" w:sz="4" w:space="0" w:color="32549C"/>
              <w:bottom w:val="single" w:sz="4" w:space="0" w:color="32549C"/>
              <w:right w:val="single" w:sz="4" w:space="0" w:color="32549C"/>
            </w:tcBorders>
            <w:vAlign w:val="center"/>
          </w:tcPr>
          <w:p w14:paraId="1ECB9F41" w14:textId="2C4182D8" w:rsidR="00DB3EAC" w:rsidRPr="001E2FFF" w:rsidRDefault="004246FE" w:rsidP="00DB3EAC">
            <w:pPr>
              <w:rPr>
                <w:rFonts w:ascii="Plus Jakarta Sans" w:hAnsi="Plus Jakarta Sans"/>
                <w:b w:val="0"/>
                <w:bCs w:val="0"/>
                <w:sz w:val="20"/>
                <w:szCs w:val="20"/>
              </w:rPr>
            </w:pPr>
            <w:r w:rsidRPr="004246FE">
              <w:rPr>
                <w:rFonts w:ascii="Plus Jakarta Sans" w:hAnsi="Plus Jakarta Sans"/>
                <w:b w:val="0"/>
                <w:bCs w:val="0"/>
                <w:sz w:val="20"/>
                <w:szCs w:val="20"/>
              </w:rPr>
              <w:t>York and North Yorkshire Combined Authority (the Combined Authority) is a public sector employer with access to powers and funding to unlock transport and housing improvements, boost skills provision and help the economy transition to net zero.</w:t>
            </w:r>
            <w:r w:rsidR="00DB3EAC">
              <w:t xml:space="preserve"> </w:t>
            </w:r>
            <w:r w:rsidR="00DB3EAC" w:rsidRPr="001E2FFF">
              <w:rPr>
                <w:rFonts w:ascii="Plus Jakarta Sans" w:hAnsi="Plus Jakarta Sans"/>
                <w:b w:val="0"/>
                <w:bCs w:val="0"/>
                <w:sz w:val="20"/>
                <w:szCs w:val="20"/>
              </w:rPr>
              <w:t>Making the most of the combined strengths of the city region and rural powerhouse, the Combined Authority is a long-term commitment to shaping a brighter future for generations to come. By working for us you will play a part in making positive changes, unlocking investment, supporting business and communities to thrive and creating new and better opportunities for people that live and work, here.</w:t>
            </w:r>
          </w:p>
          <w:p w14:paraId="15EBB5B5" w14:textId="04A93E6F" w:rsidR="004246FE" w:rsidRPr="001E2FFF" w:rsidRDefault="00DB3EAC" w:rsidP="00DB3EAC">
            <w:pPr>
              <w:rPr>
                <w:rFonts w:ascii="Plus Jakarta Sans" w:hAnsi="Plus Jakarta Sans"/>
                <w:b w:val="0"/>
                <w:bCs w:val="0"/>
                <w:sz w:val="20"/>
                <w:szCs w:val="20"/>
              </w:rPr>
            </w:pPr>
            <w:r w:rsidRPr="001E2FFF">
              <w:rPr>
                <w:rFonts w:ascii="Plus Jakarta Sans" w:hAnsi="Plus Jakarta Sans"/>
                <w:b w:val="0"/>
                <w:bCs w:val="0"/>
                <w:sz w:val="20"/>
                <w:szCs w:val="20"/>
              </w:rPr>
              <w:t xml:space="preserve">This post sits within the Transport Directorate at the Combined Authority and will work on the production of transport plans, strategies and programmes, working with stakeholders and other parts of the Combined Authority to help deliver the </w:t>
            </w:r>
            <w:proofErr w:type="gramStart"/>
            <w:r w:rsidRPr="001E2FFF">
              <w:rPr>
                <w:rFonts w:ascii="Plus Jakarta Sans" w:hAnsi="Plus Jakarta Sans"/>
                <w:b w:val="0"/>
                <w:bCs w:val="0"/>
                <w:sz w:val="20"/>
                <w:szCs w:val="20"/>
              </w:rPr>
              <w:t>Mayor’s</w:t>
            </w:r>
            <w:proofErr w:type="gramEnd"/>
            <w:r w:rsidRPr="001E2FFF">
              <w:rPr>
                <w:rFonts w:ascii="Plus Jakarta Sans" w:hAnsi="Plus Jakarta Sans"/>
                <w:b w:val="0"/>
                <w:bCs w:val="0"/>
                <w:sz w:val="20"/>
                <w:szCs w:val="20"/>
              </w:rPr>
              <w:t xml:space="preserve"> aspirations for transport.</w:t>
            </w:r>
          </w:p>
          <w:p w14:paraId="0EA6A6E4" w14:textId="3F70959B" w:rsidR="004246FE" w:rsidRDefault="004246FE" w:rsidP="004246FE">
            <w:pPr>
              <w:rPr>
                <w:rFonts w:ascii="Plus Jakarta Sans" w:hAnsi="Plus Jakarta Sans"/>
                <w:sz w:val="20"/>
                <w:szCs w:val="20"/>
              </w:rPr>
            </w:pPr>
            <w:r w:rsidRPr="004246FE">
              <w:rPr>
                <w:rFonts w:ascii="Plus Jakarta Sans" w:hAnsi="Plus Jakarta Sans"/>
                <w:b w:val="0"/>
                <w:bCs w:val="0"/>
                <w:sz w:val="20"/>
                <w:szCs w:val="20"/>
              </w:rPr>
              <w:t xml:space="preserve">This post will lead the development and delivery of programmes that support sustainable travel to education settings across York and North Yorkshire. The role will play a key part in delivering the </w:t>
            </w:r>
            <w:proofErr w:type="gramStart"/>
            <w:r w:rsidRPr="004246FE">
              <w:rPr>
                <w:rFonts w:ascii="Plus Jakarta Sans" w:hAnsi="Plus Jakarta Sans"/>
                <w:b w:val="0"/>
                <w:bCs w:val="0"/>
                <w:sz w:val="20"/>
                <w:szCs w:val="20"/>
              </w:rPr>
              <w:t>Mayor’s</w:t>
            </w:r>
            <w:proofErr w:type="gramEnd"/>
            <w:r w:rsidRPr="004246FE">
              <w:rPr>
                <w:rFonts w:ascii="Plus Jakarta Sans" w:hAnsi="Plus Jakarta Sans"/>
                <w:b w:val="0"/>
                <w:bCs w:val="0"/>
                <w:sz w:val="20"/>
                <w:szCs w:val="20"/>
              </w:rPr>
              <w:t xml:space="preserve"> priorities for active travel, behaviour change and decarbonisation of the transport network.</w:t>
            </w:r>
          </w:p>
          <w:p w14:paraId="19749959" w14:textId="43EEC5C1" w:rsidR="00C06766" w:rsidRPr="001E2FFF" w:rsidRDefault="00C06766" w:rsidP="004246FE">
            <w:pPr>
              <w:rPr>
                <w:rFonts w:ascii="Plus Jakarta Sans" w:hAnsi="Plus Jakarta Sans"/>
                <w:b w:val="0"/>
                <w:bCs w:val="0"/>
                <w:sz w:val="20"/>
                <w:szCs w:val="20"/>
              </w:rPr>
            </w:pPr>
            <w:r w:rsidRPr="001E2FFF">
              <w:rPr>
                <w:rFonts w:ascii="Plus Jakarta Sans" w:hAnsi="Plus Jakarta Sans"/>
                <w:b w:val="0"/>
                <w:bCs w:val="0"/>
                <w:sz w:val="20"/>
                <w:szCs w:val="20"/>
              </w:rPr>
              <w:t>The role will translate Mayoral Active Travel priorities into credible, evidence-based initiatives, high-quality advice and deliverable change, while leading a small team of officers and coordinating activity across the organisation.</w:t>
            </w:r>
          </w:p>
          <w:p w14:paraId="2A5D2CE8" w14:textId="77777777" w:rsidR="004246FE" w:rsidRPr="004246FE" w:rsidRDefault="004246FE" w:rsidP="004246FE">
            <w:pPr>
              <w:rPr>
                <w:rFonts w:ascii="Plus Jakarta Sans" w:hAnsi="Plus Jakarta Sans"/>
                <w:b w:val="0"/>
                <w:bCs w:val="0"/>
                <w:sz w:val="20"/>
                <w:szCs w:val="20"/>
              </w:rPr>
            </w:pPr>
            <w:r w:rsidRPr="004246FE">
              <w:rPr>
                <w:rFonts w:ascii="Plus Jakarta Sans" w:hAnsi="Plus Jakarta Sans"/>
                <w:b w:val="0"/>
                <w:bCs w:val="0"/>
                <w:sz w:val="20"/>
                <w:szCs w:val="20"/>
              </w:rPr>
              <w:t>The postholder will:</w:t>
            </w:r>
          </w:p>
          <w:p w14:paraId="53907CF9" w14:textId="77777777" w:rsidR="004246FE" w:rsidRPr="004246FE" w:rsidRDefault="004246FE" w:rsidP="004246FE">
            <w:pPr>
              <w:numPr>
                <w:ilvl w:val="0"/>
                <w:numId w:val="14"/>
              </w:numPr>
              <w:rPr>
                <w:rFonts w:ascii="Plus Jakarta Sans" w:hAnsi="Plus Jakarta Sans"/>
                <w:b w:val="0"/>
                <w:bCs w:val="0"/>
                <w:sz w:val="20"/>
                <w:szCs w:val="20"/>
              </w:rPr>
            </w:pPr>
            <w:r w:rsidRPr="004246FE">
              <w:rPr>
                <w:rFonts w:ascii="Plus Jakarta Sans" w:hAnsi="Plus Jakarta Sans"/>
                <w:b w:val="0"/>
                <w:bCs w:val="0"/>
                <w:sz w:val="20"/>
                <w:szCs w:val="20"/>
              </w:rPr>
              <w:lastRenderedPageBreak/>
              <w:t>Lead the development and delivery of initiatives that encourage safe, sustainable and active travel to schools and education settings</w:t>
            </w:r>
          </w:p>
          <w:p w14:paraId="69173B3D" w14:textId="77777777" w:rsidR="004246FE" w:rsidRPr="004246FE" w:rsidRDefault="004246FE" w:rsidP="004246FE">
            <w:pPr>
              <w:numPr>
                <w:ilvl w:val="0"/>
                <w:numId w:val="14"/>
              </w:numPr>
              <w:rPr>
                <w:rFonts w:ascii="Plus Jakarta Sans" w:hAnsi="Plus Jakarta Sans"/>
                <w:b w:val="0"/>
                <w:bCs w:val="0"/>
                <w:sz w:val="20"/>
                <w:szCs w:val="20"/>
              </w:rPr>
            </w:pPr>
            <w:r w:rsidRPr="004246FE">
              <w:rPr>
                <w:rFonts w:ascii="Plus Jakarta Sans" w:hAnsi="Plus Jakarta Sans"/>
                <w:b w:val="0"/>
                <w:bCs w:val="0"/>
                <w:sz w:val="20"/>
                <w:szCs w:val="20"/>
              </w:rPr>
              <w:t>Work closely with local authorities, education providers and partners to embed sustainable travel behaviours</w:t>
            </w:r>
          </w:p>
          <w:p w14:paraId="3B488ABF" w14:textId="77777777" w:rsidR="004246FE" w:rsidRPr="004246FE" w:rsidRDefault="004246FE" w:rsidP="004246FE">
            <w:pPr>
              <w:numPr>
                <w:ilvl w:val="0"/>
                <w:numId w:val="14"/>
              </w:numPr>
              <w:rPr>
                <w:rFonts w:ascii="Plus Jakarta Sans" w:hAnsi="Plus Jakarta Sans"/>
                <w:b w:val="0"/>
                <w:bCs w:val="0"/>
                <w:sz w:val="20"/>
                <w:szCs w:val="20"/>
              </w:rPr>
            </w:pPr>
            <w:r w:rsidRPr="004246FE">
              <w:rPr>
                <w:rFonts w:ascii="Plus Jakarta Sans" w:hAnsi="Plus Jakarta Sans"/>
                <w:b w:val="0"/>
                <w:bCs w:val="0"/>
                <w:sz w:val="20"/>
                <w:szCs w:val="20"/>
              </w:rPr>
              <w:t>Translate strategic transport policies into deliverable programmes and projects focused on schools and young people</w:t>
            </w:r>
          </w:p>
          <w:p w14:paraId="68FF9754" w14:textId="77777777" w:rsidR="004246FE" w:rsidRPr="004246FE" w:rsidRDefault="004246FE" w:rsidP="004246FE">
            <w:pPr>
              <w:numPr>
                <w:ilvl w:val="0"/>
                <w:numId w:val="14"/>
              </w:numPr>
              <w:rPr>
                <w:rFonts w:ascii="Plus Jakarta Sans" w:hAnsi="Plus Jakarta Sans"/>
                <w:b w:val="0"/>
                <w:bCs w:val="0"/>
                <w:sz w:val="20"/>
                <w:szCs w:val="20"/>
              </w:rPr>
            </w:pPr>
            <w:r w:rsidRPr="004246FE">
              <w:rPr>
                <w:rFonts w:ascii="Plus Jakarta Sans" w:hAnsi="Plus Jakarta Sans"/>
                <w:b w:val="0"/>
                <w:bCs w:val="0"/>
                <w:sz w:val="20"/>
                <w:szCs w:val="20"/>
              </w:rPr>
              <w:t>Support the delivery of the Mayor’s Local Transport Plan and associated strategies</w:t>
            </w:r>
          </w:p>
          <w:p w14:paraId="305D5878" w14:textId="77777777" w:rsidR="004246FE" w:rsidRPr="004246FE" w:rsidRDefault="004246FE" w:rsidP="004246FE">
            <w:pPr>
              <w:rPr>
                <w:rFonts w:ascii="Plus Jakarta Sans" w:hAnsi="Plus Jakarta Sans"/>
                <w:b w:val="0"/>
                <w:bCs w:val="0"/>
                <w:sz w:val="20"/>
                <w:szCs w:val="20"/>
              </w:rPr>
            </w:pPr>
            <w:r w:rsidRPr="004246FE">
              <w:rPr>
                <w:rFonts w:ascii="Plus Jakarta Sans" w:hAnsi="Plus Jakarta Sans"/>
                <w:b w:val="0"/>
                <w:bCs w:val="0"/>
                <w:sz w:val="20"/>
                <w:szCs w:val="20"/>
              </w:rPr>
              <w:t>Key objectives include:</w:t>
            </w:r>
          </w:p>
          <w:p w14:paraId="0817BD1A" w14:textId="77777777" w:rsidR="004246FE" w:rsidRPr="004246FE" w:rsidRDefault="004246FE" w:rsidP="004246FE">
            <w:pPr>
              <w:numPr>
                <w:ilvl w:val="0"/>
                <w:numId w:val="15"/>
              </w:numPr>
              <w:rPr>
                <w:rFonts w:ascii="Plus Jakarta Sans" w:hAnsi="Plus Jakarta Sans"/>
                <w:b w:val="0"/>
                <w:bCs w:val="0"/>
                <w:sz w:val="20"/>
                <w:szCs w:val="20"/>
              </w:rPr>
            </w:pPr>
            <w:r w:rsidRPr="004246FE">
              <w:rPr>
                <w:rFonts w:ascii="Plus Jakarta Sans" w:hAnsi="Plus Jakarta Sans"/>
                <w:b w:val="0"/>
                <w:bCs w:val="0"/>
                <w:sz w:val="20"/>
                <w:szCs w:val="20"/>
              </w:rPr>
              <w:t>Developing and implementing a programme of sustainable travel interventions for schools</w:t>
            </w:r>
          </w:p>
          <w:p w14:paraId="11BE4931" w14:textId="77777777" w:rsidR="004246FE" w:rsidRPr="004246FE" w:rsidRDefault="004246FE" w:rsidP="004246FE">
            <w:pPr>
              <w:numPr>
                <w:ilvl w:val="0"/>
                <w:numId w:val="15"/>
              </w:numPr>
              <w:rPr>
                <w:rFonts w:ascii="Plus Jakarta Sans" w:hAnsi="Plus Jakarta Sans"/>
                <w:b w:val="0"/>
                <w:bCs w:val="0"/>
                <w:sz w:val="20"/>
                <w:szCs w:val="20"/>
              </w:rPr>
            </w:pPr>
            <w:r w:rsidRPr="004246FE">
              <w:rPr>
                <w:rFonts w:ascii="Plus Jakarta Sans" w:hAnsi="Plus Jakarta Sans"/>
                <w:b w:val="0"/>
                <w:bCs w:val="0"/>
                <w:sz w:val="20"/>
                <w:szCs w:val="20"/>
              </w:rPr>
              <w:t>Supporting delivery of mode shift targets linked to active travel, public transport and decarbonisation</w:t>
            </w:r>
          </w:p>
          <w:p w14:paraId="6956E396" w14:textId="521A0B7C" w:rsidR="00747208" w:rsidRPr="001E2FFF" w:rsidRDefault="004246FE" w:rsidP="59E6D0BE">
            <w:pPr>
              <w:numPr>
                <w:ilvl w:val="0"/>
                <w:numId w:val="15"/>
              </w:numPr>
              <w:rPr>
                <w:rFonts w:ascii="Plus Jakarta Sans" w:hAnsi="Plus Jakarta Sans"/>
                <w:b w:val="0"/>
                <w:bCs w:val="0"/>
                <w:sz w:val="20"/>
                <w:szCs w:val="20"/>
              </w:rPr>
            </w:pPr>
            <w:r w:rsidRPr="004246FE">
              <w:rPr>
                <w:rFonts w:ascii="Plus Jakarta Sans" w:hAnsi="Plus Jakarta Sans"/>
                <w:b w:val="0"/>
                <w:bCs w:val="0"/>
                <w:sz w:val="20"/>
                <w:szCs w:val="20"/>
              </w:rPr>
              <w:t>Building strong partnerships with stakeholders to influence long-term behavioural change</w:t>
            </w:r>
          </w:p>
        </w:tc>
      </w:tr>
    </w:tbl>
    <w:p w14:paraId="05966CEE" w14:textId="7C554A1C" w:rsidR="00212C81" w:rsidRPr="00DB6BC1" w:rsidRDefault="00B71CA1" w:rsidP="00212C81">
      <w:pPr>
        <w:rPr>
          <w:rFonts w:ascii="Plus Jakarta Sans" w:hAnsi="Plus Jakarta Sans"/>
        </w:rPr>
      </w:pPr>
      <w:r w:rsidRPr="00DB6BC1">
        <w:rPr>
          <w:rFonts w:ascii="Plus Jakarta Sans" w:hAnsi="Plus Jakarta Sans"/>
          <w:noProof/>
          <w:sz w:val="20"/>
          <w:szCs w:val="20"/>
          <w:lang w:eastAsia="en-GB"/>
        </w:rPr>
        <w:lastRenderedPageBreak/>
        <w:drawing>
          <wp:anchor distT="0" distB="0" distL="114300" distR="114300" simplePos="0" relativeHeight="251657216" behindDoc="0" locked="0" layoutInCell="1" allowOverlap="1" wp14:anchorId="4E5F0546" wp14:editId="0A19148F">
            <wp:simplePos x="0" y="0"/>
            <wp:positionH relativeFrom="column">
              <wp:posOffset>-21590</wp:posOffset>
            </wp:positionH>
            <wp:positionV relativeFrom="paragraph">
              <wp:posOffset>800100</wp:posOffset>
            </wp:positionV>
            <wp:extent cx="5731510" cy="2641600"/>
            <wp:effectExtent l="0" t="0" r="0" b="2540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tbl>
      <w:tblPr>
        <w:tblStyle w:val="TableGrid"/>
        <w:tblpPr w:leftFromText="180" w:rightFromText="180" w:vertAnchor="text" w:tblpX="-709" w:tblpY="1"/>
        <w:tblOverlap w:val="never"/>
        <w:tblW w:w="58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8"/>
      </w:tblGrid>
      <w:tr w:rsidR="00212C81" w:rsidRPr="00DB6BC1" w14:paraId="2C92D2F1" w14:textId="77777777" w:rsidTr="000A0A91">
        <w:trPr>
          <w:cantSplit/>
          <w:trHeight w:val="397"/>
        </w:trPr>
        <w:tc>
          <w:tcPr>
            <w:tcW w:w="10490" w:type="dxa"/>
            <w:tcBorders>
              <w:top w:val="single" w:sz="4" w:space="0" w:color="009BB2"/>
              <w:left w:val="single" w:sz="4" w:space="0" w:color="009BB2"/>
              <w:bottom w:val="single" w:sz="4" w:space="0" w:color="009BB2"/>
              <w:right w:val="single" w:sz="4" w:space="0" w:color="009BB2"/>
            </w:tcBorders>
            <w:shd w:val="clear" w:color="auto" w:fill="008577"/>
            <w:vAlign w:val="center"/>
          </w:tcPr>
          <w:p w14:paraId="76DD8DB8" w14:textId="77777777" w:rsidR="00212C81" w:rsidRPr="00DB6BC1" w:rsidRDefault="00212C81" w:rsidP="00845AB2">
            <w:pPr>
              <w:spacing w:after="100" w:afterAutospacing="1"/>
              <w:rPr>
                <w:rFonts w:ascii="Plus Jakarta Sans" w:hAnsi="Plus Jakarta Sans"/>
                <w:bCs/>
                <w:color w:val="44546A" w:themeColor="text2"/>
                <w:sz w:val="24"/>
                <w:szCs w:val="24"/>
              </w:rPr>
            </w:pPr>
            <w:r w:rsidRPr="00DB6BC1">
              <w:rPr>
                <w:rFonts w:ascii="Plus Jakarta Sans" w:hAnsi="Plus Jakarta Sans"/>
                <w:bCs/>
                <w:color w:val="FFFFFF" w:themeColor="background1"/>
                <w:sz w:val="32"/>
                <w:szCs w:val="32"/>
              </w:rPr>
              <w:t>Structure</w:t>
            </w:r>
          </w:p>
        </w:tc>
      </w:tr>
    </w:tbl>
    <w:p w14:paraId="17B32E36" w14:textId="4879600A" w:rsidR="00212C81" w:rsidRPr="00DB6BC1" w:rsidRDefault="00C06766" w:rsidP="00212C81">
      <w:pPr>
        <w:rPr>
          <w:rFonts w:ascii="Plus Jakarta Sans" w:hAnsi="Plus Jakarta Sans"/>
        </w:rPr>
      </w:pPr>
      <w:r>
        <w:rPr>
          <w:rFonts w:ascii="Plus Jakarta Sans" w:hAnsi="Plus Jakarta Sans"/>
          <w:noProof/>
        </w:rPr>
        <mc:AlternateContent>
          <mc:Choice Requires="wps">
            <w:drawing>
              <wp:anchor distT="0" distB="0" distL="114300" distR="114300" simplePos="0" relativeHeight="251660288" behindDoc="0" locked="0" layoutInCell="1" allowOverlap="1" wp14:anchorId="5DFAF0BE" wp14:editId="58528BA2">
                <wp:simplePos x="0" y="0"/>
                <wp:positionH relativeFrom="column">
                  <wp:posOffset>2809875</wp:posOffset>
                </wp:positionH>
                <wp:positionV relativeFrom="paragraph">
                  <wp:posOffset>2538095</wp:posOffset>
                </wp:positionV>
                <wp:extent cx="666750" cy="9525"/>
                <wp:effectExtent l="0" t="0" r="19050" b="28575"/>
                <wp:wrapNone/>
                <wp:docPr id="34660203" name="Straight Connector 5"/>
                <wp:cNvGraphicFramePr/>
                <a:graphic xmlns:a="http://schemas.openxmlformats.org/drawingml/2006/main">
                  <a:graphicData uri="http://schemas.microsoft.com/office/word/2010/wordprocessingShape">
                    <wps:wsp>
                      <wps:cNvCnPr/>
                      <wps:spPr>
                        <a:xfrm flipH="1">
                          <a:off x="0" y="0"/>
                          <a:ext cx="666750" cy="9525"/>
                        </a:xfrm>
                        <a:prstGeom prst="line">
                          <a:avLst/>
                        </a:prstGeom>
                        <a:ln w="19050" cap="flat" cmpd="sng" algn="ctr">
                          <a:solidFill>
                            <a:srgbClr val="00808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326AA8"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5pt,199.85pt" to="273.7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" strokecolor="teal" strokeweight="1.5pt">
                <v:stroke dashstyle="dash"/>
              </v:line>
            </w:pict>
          </mc:Fallback>
        </mc:AlternateContent>
      </w:r>
      <w:r>
        <w:rPr>
          <w:rFonts w:ascii="Plus Jakarta Sans" w:hAnsi="Plus Jakarta Sans"/>
          <w:noProof/>
        </w:rPr>
        <mc:AlternateContent>
          <mc:Choice Requires="wps">
            <w:drawing>
              <wp:anchor distT="0" distB="0" distL="114300" distR="114300" simplePos="0" relativeHeight="251659264" behindDoc="0" locked="0" layoutInCell="1" allowOverlap="1" wp14:anchorId="799CA0FC" wp14:editId="5A0D0EA5">
                <wp:simplePos x="0" y="0"/>
                <wp:positionH relativeFrom="column">
                  <wp:posOffset>3514724</wp:posOffset>
                </wp:positionH>
                <wp:positionV relativeFrom="paragraph">
                  <wp:posOffset>2195831</wp:posOffset>
                </wp:positionV>
                <wp:extent cx="0" cy="323850"/>
                <wp:effectExtent l="0" t="0" r="38100" b="19050"/>
                <wp:wrapNone/>
                <wp:docPr id="875250362" name="Straight Connector 4"/>
                <wp:cNvGraphicFramePr/>
                <a:graphic xmlns:a="http://schemas.openxmlformats.org/drawingml/2006/main">
                  <a:graphicData uri="http://schemas.microsoft.com/office/word/2010/wordprocessingShape">
                    <wps:wsp>
                      <wps:cNvCnPr/>
                      <wps:spPr>
                        <a:xfrm flipH="1">
                          <a:off x="0" y="0"/>
                          <a:ext cx="0" cy="323850"/>
                        </a:xfrm>
                        <a:prstGeom prst="line">
                          <a:avLst/>
                        </a:prstGeom>
                        <a:ln w="19050" cap="flat" cmpd="sng" algn="ctr">
                          <a:solidFill>
                            <a:srgbClr val="00808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D37C5"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75pt,172.9pt" to="276.75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" strokecolor="teal" strokeweight="1.5pt">
                <v:stroke dashstyle="dash"/>
              </v:line>
            </w:pict>
          </mc:Fallback>
        </mc:AlternateContent>
      </w:r>
    </w:p>
    <w:tbl>
      <w:tblPr>
        <w:tblStyle w:val="TableGrid"/>
        <w:tblpPr w:leftFromText="180" w:rightFromText="180" w:vertAnchor="text" w:tblpX="-710" w:tblpY="1"/>
        <w:tblOverlap w:val="never"/>
        <w:tblW w:w="58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9"/>
        <w:gridCol w:w="7931"/>
      </w:tblGrid>
      <w:tr w:rsidR="00212C81" w:rsidRPr="00DB6BC1" w14:paraId="620A0688" w14:textId="77777777" w:rsidTr="002871DB">
        <w:trPr>
          <w:cantSplit/>
          <w:trHeight w:val="397"/>
        </w:trPr>
        <w:tc>
          <w:tcPr>
            <w:tcW w:w="2559" w:type="dxa"/>
            <w:vAlign w:val="center"/>
          </w:tcPr>
          <w:p w14:paraId="20DF6EA6" w14:textId="77777777" w:rsidR="00212C81" w:rsidRPr="00DB6BC1" w:rsidRDefault="00212C81" w:rsidP="002871DB">
            <w:pPr>
              <w:rPr>
                <w:rFonts w:ascii="Plus Jakarta Sans" w:hAnsi="Plus Jakarta Sans"/>
                <w:b/>
                <w:sz w:val="24"/>
                <w:szCs w:val="24"/>
              </w:rPr>
            </w:pPr>
          </w:p>
        </w:tc>
        <w:tc>
          <w:tcPr>
            <w:tcW w:w="7931" w:type="dxa"/>
            <w:vAlign w:val="center"/>
          </w:tcPr>
          <w:p w14:paraId="36A48EE0" w14:textId="77777777" w:rsidR="00212C81" w:rsidRPr="00DB6BC1" w:rsidRDefault="00212C81" w:rsidP="002871DB">
            <w:pPr>
              <w:rPr>
                <w:rFonts w:ascii="Plus Jakarta Sans" w:hAnsi="Plus Jakarta Sans"/>
              </w:rPr>
            </w:pPr>
          </w:p>
        </w:tc>
      </w:tr>
    </w:tbl>
    <w:tbl>
      <w:tblPr>
        <w:tblStyle w:val="LightList-Accent1"/>
        <w:tblW w:w="10490" w:type="dxa"/>
        <w:tblInd w:w="-719" w:type="dxa"/>
        <w:tblBorders>
          <w:top w:val="single" w:sz="4" w:space="0" w:color="008577"/>
          <w:left w:val="single" w:sz="4" w:space="0" w:color="008577"/>
          <w:bottom w:val="single" w:sz="4" w:space="0" w:color="008577"/>
          <w:right w:val="single" w:sz="4" w:space="0" w:color="008577"/>
          <w:insideH w:val="single" w:sz="4" w:space="0" w:color="008577"/>
          <w:insideV w:val="single" w:sz="4" w:space="0" w:color="008577"/>
        </w:tblBorders>
        <w:tblCellMar>
          <w:top w:w="57" w:type="dxa"/>
          <w:bottom w:w="57" w:type="dxa"/>
        </w:tblCellMar>
        <w:tblLook w:val="04A0" w:firstRow="1" w:lastRow="0" w:firstColumn="1" w:lastColumn="0" w:noHBand="0" w:noVBand="1"/>
      </w:tblPr>
      <w:tblGrid>
        <w:gridCol w:w="3043"/>
        <w:gridCol w:w="7447"/>
      </w:tblGrid>
      <w:tr w:rsidR="00845AB2" w:rsidRPr="00DB6BC1" w14:paraId="414E2488" w14:textId="77777777" w:rsidTr="000A0A9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577"/>
            <w:vAlign w:val="center"/>
          </w:tcPr>
          <w:p w14:paraId="44851A48" w14:textId="042A320F" w:rsidR="00845AB2" w:rsidRPr="00DB6BC1" w:rsidRDefault="00845AB2" w:rsidP="00845AB2">
            <w:pPr>
              <w:rPr>
                <w:rFonts w:ascii="Plus Jakarta Sans" w:hAnsi="Plus Jakarta Sans"/>
                <w:b w:val="0"/>
                <w:bCs w:val="0"/>
              </w:rPr>
            </w:pPr>
            <w:r w:rsidRPr="00DB6BC1">
              <w:rPr>
                <w:rFonts w:ascii="Plus Jakarta Sans" w:hAnsi="Plus Jakarta Sans"/>
                <w:b w:val="0"/>
                <w:bCs w:val="0"/>
                <w:sz w:val="32"/>
                <w:szCs w:val="32"/>
              </w:rPr>
              <w:t>Job Description</w:t>
            </w:r>
          </w:p>
        </w:tc>
      </w:tr>
      <w:tr w:rsidR="00845AB2" w:rsidRPr="00DB6BC1" w14:paraId="0FD17813"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shd w:val="clear" w:color="auto" w:fill="008577"/>
            <w:vAlign w:val="center"/>
          </w:tcPr>
          <w:p w14:paraId="35A98379" w14:textId="11D15527" w:rsidR="00845AB2" w:rsidRPr="00DB6BC1" w:rsidRDefault="00845AB2" w:rsidP="00845AB2">
            <w:pPr>
              <w:rPr>
                <w:rFonts w:ascii="Plus Jakarta Sans" w:hAnsi="Plus Jakarta Sans"/>
                <w:color w:val="FFFFFF" w:themeColor="background1"/>
                <w:sz w:val="24"/>
                <w:szCs w:val="24"/>
              </w:rPr>
            </w:pPr>
            <w:r w:rsidRPr="00DB6BC1">
              <w:rPr>
                <w:rFonts w:ascii="Plus Jakarta Sans" w:hAnsi="Plus Jakarta Sans"/>
                <w:color w:val="FFFFFF" w:themeColor="background1"/>
                <w:sz w:val="24"/>
                <w:szCs w:val="24"/>
              </w:rPr>
              <w:t>Job purpose</w:t>
            </w:r>
          </w:p>
        </w:tc>
        <w:tc>
          <w:tcPr>
            <w:tcW w:w="7447" w:type="dxa"/>
            <w:tcBorders>
              <w:top w:val="none" w:sz="0" w:space="0" w:color="auto"/>
              <w:bottom w:val="none" w:sz="0" w:space="0" w:color="auto"/>
              <w:right w:val="none" w:sz="0" w:space="0" w:color="auto"/>
            </w:tcBorders>
            <w:shd w:val="clear" w:color="auto" w:fill="008577"/>
            <w:vAlign w:val="center"/>
          </w:tcPr>
          <w:p w14:paraId="43257A4B" w14:textId="7FFAB85E" w:rsidR="00845AB2" w:rsidRPr="00DB6BC1" w:rsidRDefault="00DB3EAC" w:rsidP="00747208">
            <w:pPr>
              <w:spacing w:after="0"/>
              <w:cnfStyle w:val="000000100000" w:firstRow="0" w:lastRow="0" w:firstColumn="0" w:lastColumn="0" w:oddVBand="0" w:evenVBand="0" w:oddHBand="1" w:evenHBand="0" w:firstRowFirstColumn="0" w:firstRowLastColumn="0" w:lastRowFirstColumn="0" w:lastRowLastColumn="0"/>
              <w:rPr>
                <w:rFonts w:ascii="Plus Jakarta Sans" w:hAnsi="Plus Jakarta Sans"/>
                <w:b/>
                <w:bCs/>
                <w:color w:val="FFFFFF" w:themeColor="background1"/>
              </w:rPr>
            </w:pPr>
            <w:r w:rsidRPr="00DB3EAC">
              <w:rPr>
                <w:rFonts w:ascii="Plus Jakarta Sans" w:hAnsi="Plus Jakarta Sans"/>
                <w:b/>
                <w:bCs/>
                <w:color w:val="FFFFFF" w:themeColor="background1"/>
              </w:rPr>
              <w:t>To lead the development and delivery of sustainable travel to schools’ initiatives, translating the Combined Authority’s transport strategies into effective, evidence-based programmes that encourage active and sustainable travel behaviours among children and young people.</w:t>
            </w:r>
          </w:p>
        </w:tc>
      </w:tr>
      <w:tr w:rsidR="00845AB2" w:rsidRPr="00DB6BC1" w14:paraId="3975EEF8"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71F828CC" w14:textId="0CE35111" w:rsidR="00845AB2" w:rsidRPr="00DB6BC1" w:rsidRDefault="00845AB2" w:rsidP="00845AB2">
            <w:pPr>
              <w:rPr>
                <w:rFonts w:ascii="Plus Jakarta Sans" w:hAnsi="Plus Jakarta Sans"/>
                <w:b w:val="0"/>
                <w:bCs w:val="0"/>
                <w:sz w:val="24"/>
                <w:szCs w:val="24"/>
              </w:rPr>
            </w:pPr>
            <w:r w:rsidRPr="00DB6BC1">
              <w:rPr>
                <w:rFonts w:ascii="Plus Jakarta Sans" w:hAnsi="Plus Jakarta Sans"/>
                <w:sz w:val="24"/>
                <w:szCs w:val="24"/>
              </w:rPr>
              <w:t>Operational management</w:t>
            </w:r>
          </w:p>
        </w:tc>
        <w:tc>
          <w:tcPr>
            <w:tcW w:w="7447" w:type="dxa"/>
          </w:tcPr>
          <w:p w14:paraId="2C4160F4" w14:textId="0DC7EC80" w:rsidR="004246FE" w:rsidRPr="001E2FFF" w:rsidRDefault="004246FE" w:rsidP="004246FE">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Lead </w:t>
            </w:r>
            <w:r w:rsidR="004F2F86" w:rsidRPr="001E2FFF">
              <w:rPr>
                <w:rFonts w:ascii="Plus Jakarta Sans" w:hAnsi="Plus Jakarta Sans"/>
                <w:sz w:val="20"/>
                <w:szCs w:val="20"/>
              </w:rPr>
              <w:t xml:space="preserve">and drive </w:t>
            </w:r>
            <w:r w:rsidRPr="001E2FFF">
              <w:rPr>
                <w:rFonts w:ascii="Plus Jakarta Sans" w:hAnsi="Plus Jakarta Sans"/>
                <w:sz w:val="20"/>
                <w:szCs w:val="20"/>
              </w:rPr>
              <w:t xml:space="preserve">the development and delivery of sustainable travel to </w:t>
            </w:r>
            <w:r w:rsidR="00DB3EAC" w:rsidRPr="001E2FFF">
              <w:rPr>
                <w:rFonts w:ascii="Plus Jakarta Sans" w:hAnsi="Plus Jakarta Sans"/>
                <w:sz w:val="20"/>
                <w:szCs w:val="20"/>
              </w:rPr>
              <w:t>schools’</w:t>
            </w:r>
            <w:r w:rsidRPr="001E2FFF">
              <w:rPr>
                <w:rFonts w:ascii="Plus Jakarta Sans" w:hAnsi="Plus Jakarta Sans"/>
                <w:sz w:val="20"/>
                <w:szCs w:val="20"/>
              </w:rPr>
              <w:t xml:space="preserve"> programmes and interventions</w:t>
            </w:r>
          </w:p>
          <w:p w14:paraId="63312AB5" w14:textId="5BDA9D45" w:rsidR="004246FE" w:rsidRPr="001E2FFF" w:rsidRDefault="004246FE" w:rsidP="004246FE">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Develop project plans, priorities and delivery mechanisms aligned with the Local Transport Plan</w:t>
            </w:r>
          </w:p>
          <w:p w14:paraId="70405930" w14:textId="5A4EF8AC" w:rsidR="004246FE" w:rsidRPr="001E2FFF" w:rsidRDefault="004246FE" w:rsidP="004246FE">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lastRenderedPageBreak/>
              <w:t xml:space="preserve">Oversee implementation of initiatives such as school travel planning, behaviour change campaigns and active travel schemes </w:t>
            </w:r>
          </w:p>
          <w:p w14:paraId="6FAA74CE" w14:textId="503485E7" w:rsidR="004246FE" w:rsidRPr="001E2FFF" w:rsidRDefault="004246FE" w:rsidP="004246FE">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Provide specialist advice on sustainable school travel to internal teams and partners </w:t>
            </w:r>
          </w:p>
          <w:p w14:paraId="070D069C" w14:textId="77777777" w:rsidR="00332E1A" w:rsidRPr="001E2FFF" w:rsidRDefault="004246FE" w:rsidP="00332E1A">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Contribute to wider transport plans, strategies and programmes, ensuring alignment with school travel priorities</w:t>
            </w:r>
          </w:p>
          <w:p w14:paraId="67277B97" w14:textId="752E29F8" w:rsidR="00332E1A" w:rsidRPr="001E2FFF" w:rsidRDefault="00332E1A" w:rsidP="00332E1A">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Oversee and quality assure briefings, submissions and policy products produced for the Mayor’s Office.</w:t>
            </w:r>
          </w:p>
          <w:p w14:paraId="2A848884" w14:textId="467C8381" w:rsidR="008A6060" w:rsidRPr="001E2FFF" w:rsidRDefault="008A6060" w:rsidP="00EB12F9">
            <w:pPr>
              <w:numPr>
                <w:ilvl w:val="0"/>
                <w:numId w:val="6"/>
              </w:numPr>
              <w:tabs>
                <w:tab w:val="clear" w:pos="520"/>
              </w:tabs>
              <w:spacing w:after="0" w:line="240" w:lineRule="auto"/>
              <w:ind w:left="395"/>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Any other duties of a related nature, which might reasonably be allocated and required by the Transport Director </w:t>
            </w:r>
          </w:p>
        </w:tc>
      </w:tr>
      <w:tr w:rsidR="00747208" w:rsidRPr="00DB6BC1" w14:paraId="6F0D85F9"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6863D7FF" w14:textId="77777777" w:rsidR="00747208" w:rsidRPr="00DB6BC1" w:rsidRDefault="00747208" w:rsidP="00747208">
            <w:pPr>
              <w:rPr>
                <w:rFonts w:ascii="Plus Jakarta Sans" w:hAnsi="Plus Jakarta Sans"/>
                <w:b w:val="0"/>
                <w:bCs w:val="0"/>
                <w:sz w:val="24"/>
                <w:szCs w:val="24"/>
              </w:rPr>
            </w:pPr>
            <w:r w:rsidRPr="00DB6BC1">
              <w:rPr>
                <w:rFonts w:ascii="Plus Jakarta Sans" w:hAnsi="Plus Jakarta Sans"/>
                <w:sz w:val="24"/>
                <w:szCs w:val="24"/>
              </w:rPr>
              <w:lastRenderedPageBreak/>
              <w:t>Communications</w:t>
            </w:r>
          </w:p>
          <w:p w14:paraId="7C5D70B7" w14:textId="10CD9F36" w:rsidR="00747208" w:rsidRPr="00DB6BC1" w:rsidRDefault="00747208" w:rsidP="00747208">
            <w:pPr>
              <w:rPr>
                <w:rFonts w:ascii="Plus Jakarta Sans" w:hAnsi="Plus Jakarta Sans"/>
                <w:sz w:val="24"/>
                <w:szCs w:val="24"/>
              </w:rPr>
            </w:pPr>
          </w:p>
        </w:tc>
        <w:tc>
          <w:tcPr>
            <w:tcW w:w="7447" w:type="dxa"/>
            <w:tcBorders>
              <w:top w:val="none" w:sz="0" w:space="0" w:color="auto"/>
              <w:bottom w:val="none" w:sz="0" w:space="0" w:color="auto"/>
              <w:right w:val="none" w:sz="0" w:space="0" w:color="auto"/>
            </w:tcBorders>
          </w:tcPr>
          <w:p w14:paraId="68B3A844" w14:textId="301F5299"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Lead engagement with schools, parents, local authorities and stakeholders to promote sustainable travel </w:t>
            </w:r>
          </w:p>
          <w:p w14:paraId="1F001B40" w14:textId="372CB00C" w:rsidR="00150A9D" w:rsidRPr="001E2FFF" w:rsidRDefault="00150A9D"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Production of regular comprehensive reports/briefings for dissemination to Senior Managers, including the </w:t>
            </w:r>
            <w:proofErr w:type="gramStart"/>
            <w:r w:rsidRPr="001E2FFF">
              <w:rPr>
                <w:rFonts w:ascii="Plus Jakarta Sans" w:hAnsi="Plus Jakarta Sans"/>
                <w:sz w:val="20"/>
                <w:szCs w:val="20"/>
              </w:rPr>
              <w:t>Mayor</w:t>
            </w:r>
            <w:proofErr w:type="gramEnd"/>
            <w:r w:rsidRPr="001E2FFF">
              <w:rPr>
                <w:rFonts w:ascii="Plus Jakarta Sans" w:hAnsi="Plus Jakarta Sans"/>
                <w:sz w:val="20"/>
                <w:szCs w:val="20"/>
              </w:rPr>
              <w:t>, to deadlines which contribute to supporting the strategic direction of the organisation.</w:t>
            </w:r>
          </w:p>
          <w:p w14:paraId="4F4B2580" w14:textId="11C909A6"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Design and deliver consultation and engagement activities to support programme delivery</w:t>
            </w:r>
          </w:p>
          <w:p w14:paraId="10EA6F74" w14:textId="78DB19C8"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Produce clear reports, briefings and materials to communicate programme outcomes and priorities </w:t>
            </w:r>
          </w:p>
          <w:p w14:paraId="79BDAA7A" w14:textId="77777777" w:rsidR="00747208" w:rsidRPr="001E2FFF" w:rsidRDefault="004246FE" w:rsidP="00EB12F9">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Translate complex transport policy into accessible messages for non-technical audiences (e.g. schools and communities)</w:t>
            </w:r>
          </w:p>
          <w:p w14:paraId="2FE74149" w14:textId="77777777" w:rsidR="00DB3EAC" w:rsidRPr="001E2FFF" w:rsidRDefault="00DB3EAC" w:rsidP="00EB12F9">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Communicate effectively with senior CA officers and the </w:t>
            </w:r>
            <w:proofErr w:type="gramStart"/>
            <w:r w:rsidRPr="001E2FFF">
              <w:rPr>
                <w:rFonts w:ascii="Plus Jakarta Sans" w:hAnsi="Plus Jakarta Sans"/>
                <w:sz w:val="20"/>
                <w:szCs w:val="20"/>
              </w:rPr>
              <w:t>Mayor</w:t>
            </w:r>
            <w:proofErr w:type="gramEnd"/>
            <w:r w:rsidRPr="001E2FFF">
              <w:rPr>
                <w:rFonts w:ascii="Plus Jakarta Sans" w:hAnsi="Plus Jakarta Sans"/>
                <w:sz w:val="20"/>
                <w:szCs w:val="20"/>
              </w:rPr>
              <w:t xml:space="preserve"> to explain the plans and strategies being developed</w:t>
            </w:r>
          </w:p>
          <w:p w14:paraId="18B285D0" w14:textId="77777777" w:rsidR="008A6060" w:rsidRPr="001E2FFF" w:rsidRDefault="008A6060" w:rsidP="00EB12F9">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To develop and distribute information to support the promotion and delivery of sustainable travel projects, as identified by the travel plan process</w:t>
            </w:r>
          </w:p>
          <w:p w14:paraId="4A9AB47D" w14:textId="77777777" w:rsidR="009063D5" w:rsidRPr="001E2FFF" w:rsidRDefault="009063D5" w:rsidP="00EB12F9">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Work with the communications team to ensure key messages are aligned with CA and Mayoral policy priorities.</w:t>
            </w:r>
          </w:p>
          <w:p w14:paraId="7A46B5DB" w14:textId="77777777" w:rsidR="00EF0D7B" w:rsidRPr="001E2FFF" w:rsidRDefault="0077348F" w:rsidP="00EF0D7B">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Negotiate and liaise with a wide range of internal and external agencies </w:t>
            </w:r>
            <w:proofErr w:type="gramStart"/>
            <w:r w:rsidRPr="001E2FFF">
              <w:rPr>
                <w:rFonts w:ascii="Plus Jakarta Sans" w:hAnsi="Plus Jakarta Sans"/>
                <w:sz w:val="20"/>
                <w:szCs w:val="20"/>
              </w:rPr>
              <w:t>in order to</w:t>
            </w:r>
            <w:proofErr w:type="gramEnd"/>
            <w:r w:rsidRPr="001E2FFF">
              <w:rPr>
                <w:rFonts w:ascii="Plus Jakarta Sans" w:hAnsi="Plus Jakarta Sans"/>
                <w:sz w:val="20"/>
                <w:szCs w:val="20"/>
              </w:rPr>
              <w:t xml:space="preserve"> effectively carry out duties. Conflict situations will need to be managed effectively, and solutions developed creatively.</w:t>
            </w:r>
          </w:p>
          <w:p w14:paraId="2112F353" w14:textId="1F4ABE09" w:rsidR="00EF0D7B" w:rsidRPr="001E2FFF" w:rsidRDefault="00EF0D7B" w:rsidP="00EF0D7B">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Prepare concise responses to correspondence and stakeholder enquiries, ensuring a consistent and professional tone. </w:t>
            </w:r>
          </w:p>
        </w:tc>
      </w:tr>
      <w:tr w:rsidR="00747208" w:rsidRPr="00DB6BC1" w14:paraId="1F4252B4" w14:textId="77777777" w:rsidTr="000A0A9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74D9A4F4" w14:textId="0B94338F" w:rsidR="00747208" w:rsidRPr="00DB6BC1" w:rsidRDefault="00747208" w:rsidP="00747208">
            <w:pPr>
              <w:rPr>
                <w:rFonts w:ascii="Plus Jakarta Sans" w:hAnsi="Plus Jakarta Sans"/>
                <w:b w:val="0"/>
                <w:bCs w:val="0"/>
                <w:sz w:val="24"/>
                <w:szCs w:val="24"/>
              </w:rPr>
            </w:pPr>
            <w:r w:rsidRPr="00DB6BC1">
              <w:rPr>
                <w:rFonts w:ascii="Plus Jakarta Sans" w:hAnsi="Plus Jakarta Sans"/>
                <w:sz w:val="24"/>
                <w:szCs w:val="24"/>
              </w:rPr>
              <w:t>Partnership / corporate working</w:t>
            </w:r>
          </w:p>
        </w:tc>
        <w:tc>
          <w:tcPr>
            <w:tcW w:w="7447" w:type="dxa"/>
          </w:tcPr>
          <w:p w14:paraId="3924D516" w14:textId="1CC659B7" w:rsidR="004246FE" w:rsidRPr="004246FE" w:rsidRDefault="004246FE" w:rsidP="004246FE">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Work collaboratively with City of York Council, North Yorkshire Council, education providers and transport partners</w:t>
            </w:r>
          </w:p>
          <w:p w14:paraId="550F8435" w14:textId="2317CDC6" w:rsidR="004246FE" w:rsidRPr="004246FE" w:rsidRDefault="004246FE" w:rsidP="004246FE">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 xml:space="preserve">Build effective partnerships to support delivery of behaviour change and active travel initiatives </w:t>
            </w:r>
          </w:p>
          <w:p w14:paraId="4F4FCF94" w14:textId="3555815A" w:rsidR="004246FE" w:rsidRPr="004246FE" w:rsidRDefault="004246FE" w:rsidP="004246FE">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 xml:space="preserve">Contribute to cross-directorate priorities including Net Zero, public health and skills </w:t>
            </w:r>
          </w:p>
          <w:p w14:paraId="69A4A435" w14:textId="77777777" w:rsidR="00747208" w:rsidRPr="001E2FFF" w:rsidRDefault="004246FE"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Represent the Combined Authority at meetings and forums related to school travel and sustainable transport</w:t>
            </w:r>
          </w:p>
          <w:p w14:paraId="75BE8200" w14:textId="77777777" w:rsidR="008A6060" w:rsidRPr="001E2FFF" w:rsidRDefault="008A6060"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Work with and lead operational staff and external agencies </w:t>
            </w:r>
            <w:proofErr w:type="gramStart"/>
            <w:r w:rsidRPr="001E2FFF">
              <w:rPr>
                <w:rFonts w:ascii="Plus Jakarta Sans" w:hAnsi="Plus Jakarta Sans"/>
                <w:sz w:val="20"/>
                <w:szCs w:val="20"/>
              </w:rPr>
              <w:t>in order to</w:t>
            </w:r>
            <w:proofErr w:type="gramEnd"/>
            <w:r w:rsidRPr="001E2FFF">
              <w:rPr>
                <w:rFonts w:ascii="Plus Jakarta Sans" w:hAnsi="Plus Jakarta Sans"/>
                <w:sz w:val="20"/>
                <w:szCs w:val="20"/>
              </w:rPr>
              <w:t xml:space="preserve"> ensure that project deadlines are met</w:t>
            </w:r>
          </w:p>
          <w:p w14:paraId="40F4FBBB" w14:textId="77777777" w:rsidR="008A6060" w:rsidRPr="001E2FFF" w:rsidRDefault="008A6060"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Provide support and guidance to partner agencies where required </w:t>
            </w:r>
          </w:p>
          <w:p w14:paraId="6BA9280B" w14:textId="77777777" w:rsidR="008A6060" w:rsidRPr="001E2FFF" w:rsidRDefault="008A6060"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Procure consultants, contractors and developers, as required and manage these procurements and contracts effectively</w:t>
            </w:r>
          </w:p>
          <w:p w14:paraId="2D76A881" w14:textId="77777777" w:rsidR="003771BB" w:rsidRPr="001E2FFF" w:rsidRDefault="003771BB"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Help ensure effective stakeholder engagement and liaison in support of Mayoral initiatives</w:t>
            </w:r>
          </w:p>
          <w:p w14:paraId="2B093599" w14:textId="77777777" w:rsidR="00A921AA" w:rsidRPr="001E2FFF" w:rsidRDefault="00A921AA"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To develop strong working relationships </w:t>
            </w:r>
            <w:r w:rsidR="008B0030" w:rsidRPr="001E2FFF">
              <w:rPr>
                <w:rFonts w:ascii="Plus Jakarta Sans" w:hAnsi="Plus Jakarta Sans"/>
                <w:sz w:val="20"/>
                <w:szCs w:val="20"/>
              </w:rPr>
              <w:t xml:space="preserve">with School </w:t>
            </w:r>
            <w:r w:rsidR="00DE2319" w:rsidRPr="001E2FFF">
              <w:rPr>
                <w:rFonts w:ascii="Plus Jakarta Sans" w:hAnsi="Plus Jakarta Sans"/>
                <w:sz w:val="20"/>
                <w:szCs w:val="20"/>
              </w:rPr>
              <w:t>Leaders/Boards/Trusts</w:t>
            </w:r>
          </w:p>
          <w:p w14:paraId="5C9A1C73" w14:textId="6375AAE3" w:rsidR="000D59C6" w:rsidRPr="00EB12F9" w:rsidRDefault="000D59C6" w:rsidP="00EB12F9">
            <w:pPr>
              <w:pStyle w:val="ListParagraph"/>
              <w:numPr>
                <w:ilvl w:val="0"/>
                <w:numId w:val="8"/>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Convene and influence senior stakeholder</w:t>
            </w:r>
            <w:r w:rsidR="00595302" w:rsidRPr="001E2FFF">
              <w:rPr>
                <w:rFonts w:ascii="Plus Jakarta Sans" w:hAnsi="Plus Jakarta Sans"/>
                <w:sz w:val="20"/>
                <w:szCs w:val="20"/>
              </w:rPr>
              <w:t xml:space="preserve"> meetings</w:t>
            </w:r>
            <w:r w:rsidRPr="001E2FFF">
              <w:rPr>
                <w:rFonts w:ascii="Plus Jakarta Sans" w:hAnsi="Plus Jakarta Sans"/>
                <w:sz w:val="20"/>
                <w:szCs w:val="20"/>
              </w:rPr>
              <w:t xml:space="preserve"> to deliver change.</w:t>
            </w:r>
          </w:p>
        </w:tc>
      </w:tr>
      <w:tr w:rsidR="00747208" w:rsidRPr="00DB6BC1" w14:paraId="07D242D3"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4E6B7E95" w14:textId="2D9D555F" w:rsidR="00747208" w:rsidRPr="00DB6BC1" w:rsidRDefault="00747208" w:rsidP="00747208">
            <w:pPr>
              <w:rPr>
                <w:rFonts w:ascii="Plus Jakarta Sans" w:hAnsi="Plus Jakarta Sans"/>
                <w:b w:val="0"/>
                <w:bCs w:val="0"/>
                <w:sz w:val="24"/>
                <w:szCs w:val="24"/>
              </w:rPr>
            </w:pPr>
            <w:r w:rsidRPr="00DB6BC1">
              <w:rPr>
                <w:rFonts w:ascii="Plus Jakarta Sans" w:hAnsi="Plus Jakarta Sans"/>
                <w:sz w:val="24"/>
                <w:szCs w:val="24"/>
              </w:rPr>
              <w:t>Resource management</w:t>
            </w:r>
          </w:p>
        </w:tc>
        <w:tc>
          <w:tcPr>
            <w:tcW w:w="7447" w:type="dxa"/>
            <w:tcBorders>
              <w:top w:val="none" w:sz="0" w:space="0" w:color="auto"/>
              <w:bottom w:val="none" w:sz="0" w:space="0" w:color="auto"/>
              <w:right w:val="none" w:sz="0" w:space="0" w:color="auto"/>
            </w:tcBorders>
          </w:tcPr>
          <w:p w14:paraId="229D694D" w14:textId="7C1FBC12"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Manage project budgets and funding allocations for sustainable travel initiatives </w:t>
            </w:r>
          </w:p>
          <w:p w14:paraId="0BDD7555" w14:textId="09FC2C9B"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Commission and manage consultants, delivery partners and external providers </w:t>
            </w:r>
          </w:p>
          <w:p w14:paraId="49EB06DC" w14:textId="49D1292F"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Monitor programme performance, outputs and value for money  </w:t>
            </w:r>
          </w:p>
          <w:p w14:paraId="4C54E57C" w14:textId="77777777" w:rsidR="00747208" w:rsidRPr="001E2FFF" w:rsidRDefault="004246FE" w:rsidP="00EB12F9">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Provide oversight of multiple concurrent projects within a defined programme area</w:t>
            </w:r>
          </w:p>
          <w:p w14:paraId="24AAD616" w14:textId="77777777" w:rsidR="00A13CC2" w:rsidRPr="001E2FFF" w:rsidRDefault="00DB3EAC" w:rsidP="00A13CC2">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lastRenderedPageBreak/>
              <w:t>Deliver contributions to plans and projects within defined timescales</w:t>
            </w:r>
          </w:p>
          <w:p w14:paraId="56AB47F2" w14:textId="77777777" w:rsidR="00A13CC2" w:rsidRPr="001E2FFF" w:rsidRDefault="00A13CC2" w:rsidP="00A13CC2">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Ensure effective use of time and resources through careful prioritisation, diary planning, and task coordination.</w:t>
            </w:r>
          </w:p>
          <w:p w14:paraId="2197FD19" w14:textId="77777777" w:rsidR="00A13CC2" w:rsidRPr="001E2FFF" w:rsidRDefault="00A13CC2" w:rsidP="00A13CC2">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Monitor workloads and flag emerging priorities or risks to the </w:t>
            </w:r>
            <w:proofErr w:type="gramStart"/>
            <w:r w:rsidRPr="001E2FFF">
              <w:rPr>
                <w:rFonts w:ascii="Plus Jakarta Sans" w:hAnsi="Plus Jakarta Sans"/>
                <w:sz w:val="20"/>
                <w:szCs w:val="20"/>
              </w:rPr>
              <w:t>Mayor’s</w:t>
            </w:r>
            <w:proofErr w:type="gramEnd"/>
            <w:r w:rsidRPr="001E2FFF">
              <w:rPr>
                <w:rFonts w:ascii="Plus Jakarta Sans" w:hAnsi="Plus Jakarta Sans"/>
                <w:sz w:val="20"/>
                <w:szCs w:val="20"/>
              </w:rPr>
              <w:t xml:space="preserve"> leadership.</w:t>
            </w:r>
          </w:p>
          <w:p w14:paraId="22ED61EB" w14:textId="0683F0FA" w:rsidR="00F9411C" w:rsidRPr="001E2FFF" w:rsidRDefault="00E53BC0" w:rsidP="00665800">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As part of delivering projects, manage resources and any budget within agreed performance criteria.</w:t>
            </w:r>
          </w:p>
        </w:tc>
      </w:tr>
      <w:tr w:rsidR="00747208" w:rsidRPr="00DB6BC1" w14:paraId="6E7A4B37" w14:textId="77777777" w:rsidTr="000A0A9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285A52F3" w14:textId="7382BD62" w:rsidR="00747208" w:rsidRPr="00DB6BC1" w:rsidRDefault="00747208" w:rsidP="00747208">
            <w:pPr>
              <w:tabs>
                <w:tab w:val="num" w:pos="1610"/>
              </w:tabs>
              <w:rPr>
                <w:rFonts w:ascii="Plus Jakarta Sans" w:hAnsi="Plus Jakarta Sans"/>
                <w:b w:val="0"/>
                <w:bCs w:val="0"/>
                <w:sz w:val="24"/>
                <w:szCs w:val="24"/>
              </w:rPr>
            </w:pPr>
            <w:r w:rsidRPr="00DB6BC1">
              <w:rPr>
                <w:rFonts w:ascii="Plus Jakarta Sans" w:hAnsi="Plus Jakarta Sans"/>
                <w:sz w:val="24"/>
                <w:szCs w:val="24"/>
              </w:rPr>
              <w:lastRenderedPageBreak/>
              <w:t xml:space="preserve">Systems and information </w:t>
            </w:r>
          </w:p>
        </w:tc>
        <w:tc>
          <w:tcPr>
            <w:tcW w:w="7447" w:type="dxa"/>
          </w:tcPr>
          <w:p w14:paraId="5C4CD5F2" w14:textId="5F7608B4" w:rsidR="004246FE" w:rsidRPr="001E2FFF" w:rsidRDefault="004246FE" w:rsidP="004246FE">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Use data and evidence to inform programme design, monitoring and evaluation </w:t>
            </w:r>
          </w:p>
          <w:p w14:paraId="0AB89276" w14:textId="4590FA78" w:rsidR="004246FE" w:rsidRPr="001E2FFF" w:rsidRDefault="004246FE" w:rsidP="004246FE">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Maintain and analyse information relating to school travel patterns and interventions </w:t>
            </w:r>
          </w:p>
          <w:p w14:paraId="65D781C5" w14:textId="43489E3F" w:rsidR="004246FE" w:rsidRPr="001E2FFF" w:rsidRDefault="004246FE" w:rsidP="004246FE">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Use standard Microsoft Office tools and relevant systems to manage projects and reporting</w:t>
            </w:r>
          </w:p>
          <w:p w14:paraId="199CA19E" w14:textId="77777777" w:rsidR="00747208" w:rsidRPr="001E2FFF" w:rsidRDefault="004246FE" w:rsidP="00EB12F9">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Develop metrics and reporting frameworks to track behaviour change and outcomes</w:t>
            </w:r>
          </w:p>
          <w:p w14:paraId="5DC07A0D" w14:textId="77777777" w:rsidR="008A6060" w:rsidRPr="001E2FFF" w:rsidRDefault="008A6060" w:rsidP="00EB12F9">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Produce project timescales and project flow charts</w:t>
            </w:r>
          </w:p>
          <w:p w14:paraId="6982C1C8" w14:textId="77777777" w:rsidR="00F717BC" w:rsidRPr="001E2FFF" w:rsidRDefault="008A6060" w:rsidP="00F717BC">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To actively research and keep up with of developments in travel planning and travel plan related techniques</w:t>
            </w:r>
          </w:p>
          <w:p w14:paraId="22BE02B3" w14:textId="3C450A12" w:rsidR="00F717BC" w:rsidRPr="001E2FFF" w:rsidRDefault="00F717BC" w:rsidP="00F717BC">
            <w:pPr>
              <w:pStyle w:val="ListParagraph"/>
              <w:numPr>
                <w:ilvl w:val="0"/>
                <w:numId w:val="11"/>
              </w:numPr>
              <w:spacing w:line="240" w:lineRule="auto"/>
              <w:ind w:left="318" w:hanging="318"/>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Maintain accurate records of briefings, policy positions, and stakeholder engagements.</w:t>
            </w:r>
          </w:p>
        </w:tc>
      </w:tr>
      <w:tr w:rsidR="00747208" w:rsidRPr="00DB6BC1" w14:paraId="42391CD4" w14:textId="77777777" w:rsidTr="000A0A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43" w:type="dxa"/>
            <w:tcBorders>
              <w:top w:val="none" w:sz="0" w:space="0" w:color="auto"/>
              <w:left w:val="none" w:sz="0" w:space="0" w:color="auto"/>
              <w:bottom w:val="none" w:sz="0" w:space="0" w:color="auto"/>
            </w:tcBorders>
          </w:tcPr>
          <w:p w14:paraId="715A81D8" w14:textId="2162C478" w:rsidR="00747208" w:rsidRPr="00DB6BC1" w:rsidRDefault="00747208" w:rsidP="00747208">
            <w:pPr>
              <w:tabs>
                <w:tab w:val="num" w:pos="1610"/>
              </w:tabs>
              <w:rPr>
                <w:rFonts w:ascii="Plus Jakarta Sans" w:hAnsi="Plus Jakarta Sans"/>
                <w:b w:val="0"/>
                <w:bCs w:val="0"/>
                <w:sz w:val="24"/>
                <w:szCs w:val="24"/>
              </w:rPr>
            </w:pPr>
            <w:r w:rsidRPr="00DB6BC1">
              <w:rPr>
                <w:rFonts w:ascii="Plus Jakarta Sans" w:hAnsi="Plus Jakarta Sans"/>
                <w:sz w:val="24"/>
                <w:szCs w:val="24"/>
              </w:rPr>
              <w:t>Strategic management</w:t>
            </w:r>
          </w:p>
        </w:tc>
        <w:tc>
          <w:tcPr>
            <w:tcW w:w="7447" w:type="dxa"/>
            <w:tcBorders>
              <w:top w:val="none" w:sz="0" w:space="0" w:color="auto"/>
              <w:bottom w:val="none" w:sz="0" w:space="0" w:color="auto"/>
              <w:right w:val="none" w:sz="0" w:space="0" w:color="auto"/>
            </w:tcBorders>
          </w:tcPr>
          <w:p w14:paraId="63D16C8B" w14:textId="66433C64" w:rsidR="0075058E" w:rsidRPr="001E2FFF" w:rsidRDefault="0075058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Own and coordinate </w:t>
            </w:r>
            <w:r w:rsidR="007D4BD7" w:rsidRPr="001E2FFF">
              <w:rPr>
                <w:rFonts w:ascii="Plus Jakarta Sans" w:hAnsi="Plus Jakarta Sans"/>
                <w:sz w:val="20"/>
                <w:szCs w:val="20"/>
              </w:rPr>
              <w:t xml:space="preserve">initiatives in line with </w:t>
            </w:r>
            <w:r w:rsidR="00257807" w:rsidRPr="001E2FFF">
              <w:rPr>
                <w:rFonts w:ascii="Plus Jakarta Sans" w:hAnsi="Plus Jakarta Sans"/>
                <w:sz w:val="20"/>
                <w:szCs w:val="20"/>
              </w:rPr>
              <w:t>York and North Yorkshires pledge to Active Travel and contribution on safer routes to Schools</w:t>
            </w:r>
          </w:p>
          <w:p w14:paraId="56F9D927" w14:textId="38EC8DDB" w:rsidR="00C321C8" w:rsidRPr="001E2FFF" w:rsidRDefault="00C321C8"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Act as a recognised expert within the field of Active Travel</w:t>
            </w:r>
          </w:p>
          <w:p w14:paraId="39D9D2E7" w14:textId="6C966578" w:rsidR="004246FE" w:rsidRPr="001E2FFF" w:rsidRDefault="004C692B"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Lead and c</w:t>
            </w:r>
            <w:r w:rsidR="004246FE" w:rsidRPr="001E2FFF">
              <w:rPr>
                <w:rFonts w:ascii="Plus Jakarta Sans" w:hAnsi="Plus Jakarta Sans"/>
                <w:sz w:val="20"/>
                <w:szCs w:val="20"/>
              </w:rPr>
              <w:t xml:space="preserve">ontribute to the development of transport strategies and policies relating to active travel and behaviour change </w:t>
            </w:r>
          </w:p>
          <w:p w14:paraId="7B5924C5" w14:textId="503FAC3E" w:rsidR="008A6060" w:rsidRPr="001E2FFF" w:rsidRDefault="008A6060"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Lead on sustainable transport strategies for the transport directorate </w:t>
            </w:r>
          </w:p>
          <w:p w14:paraId="747CC0C8" w14:textId="3920A723"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Ensure school travel initiatives align with the Mayor’s Local Transport Plan and wider strategic priorities </w:t>
            </w:r>
          </w:p>
          <w:p w14:paraId="70FCA2D4" w14:textId="1DA0F394" w:rsidR="004246FE" w:rsidRPr="001E2FFF" w:rsidRDefault="004246FE" w:rsidP="004246FE">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Identify opportunities for innovation, funding and programme expansion </w:t>
            </w:r>
          </w:p>
          <w:p w14:paraId="094F430E" w14:textId="77777777" w:rsidR="00CF3495" w:rsidRPr="001E2FFF" w:rsidRDefault="004246FE" w:rsidP="00CF3495">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Support development of business cases and funding bids</w:t>
            </w:r>
          </w:p>
          <w:p w14:paraId="21A80B3C" w14:textId="77777777" w:rsidR="00D658CB" w:rsidRPr="001E2FFF" w:rsidRDefault="00CF3495" w:rsidP="00D658CB">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Manage competing priorities and ensure delivery in a fast-paced, politically dynamic environment.</w:t>
            </w:r>
          </w:p>
          <w:p w14:paraId="62BFB98D" w14:textId="77777777" w:rsidR="0078434A" w:rsidRPr="001E2FFF" w:rsidRDefault="00D658CB" w:rsidP="0078434A">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Ensure consistent quality, pace and responsiveness across the function.</w:t>
            </w:r>
          </w:p>
          <w:p w14:paraId="0C655A11" w14:textId="7FE080F2" w:rsidR="0078434A" w:rsidRPr="001E2FFF" w:rsidRDefault="0078434A" w:rsidP="0078434A">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Support forward planning and policy horizon-scanning activities</w:t>
            </w:r>
          </w:p>
          <w:p w14:paraId="38341C94" w14:textId="78F2C23A" w:rsidR="00D658CB" w:rsidRPr="00CF3495" w:rsidRDefault="00681201" w:rsidP="00CF3495">
            <w:pPr>
              <w:pStyle w:val="ListParagraph"/>
              <w:numPr>
                <w:ilvl w:val="0"/>
                <w:numId w:val="11"/>
              </w:numPr>
              <w:spacing w:line="240" w:lineRule="auto"/>
              <w:ind w:left="318" w:hanging="318"/>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To identify, and ensure shared learning from, good practice within the region, nationally and globally.</w:t>
            </w:r>
          </w:p>
        </w:tc>
      </w:tr>
      <w:tr w:rsidR="00747208" w:rsidRPr="00DB6BC1" w14:paraId="117A6069" w14:textId="77777777" w:rsidTr="000A0A91">
        <w:trPr>
          <w:trHeight w:val="397"/>
        </w:trPr>
        <w:tc>
          <w:tcPr>
            <w:cnfStyle w:val="001000000000" w:firstRow="0" w:lastRow="0" w:firstColumn="1" w:lastColumn="0" w:oddVBand="0" w:evenVBand="0" w:oddHBand="0" w:evenHBand="0" w:firstRowFirstColumn="0" w:firstRowLastColumn="0" w:lastRowFirstColumn="0" w:lastRowLastColumn="0"/>
            <w:tcW w:w="3043" w:type="dxa"/>
          </w:tcPr>
          <w:p w14:paraId="64658ADD" w14:textId="12D8C74E" w:rsidR="00747208" w:rsidRPr="00DB6BC1" w:rsidRDefault="00747208" w:rsidP="00747208">
            <w:pPr>
              <w:tabs>
                <w:tab w:val="num" w:pos="1610"/>
              </w:tabs>
              <w:rPr>
                <w:rFonts w:ascii="Plus Jakarta Sans" w:hAnsi="Plus Jakarta Sans"/>
                <w:b w:val="0"/>
                <w:bCs w:val="0"/>
                <w:sz w:val="24"/>
                <w:szCs w:val="24"/>
              </w:rPr>
            </w:pPr>
            <w:r w:rsidRPr="00DB6BC1">
              <w:rPr>
                <w:rFonts w:ascii="Plus Jakarta Sans" w:hAnsi="Plus Jakarta Sans"/>
                <w:sz w:val="24"/>
                <w:szCs w:val="24"/>
              </w:rPr>
              <w:t>Safeguarding</w:t>
            </w:r>
          </w:p>
        </w:tc>
        <w:tc>
          <w:tcPr>
            <w:tcW w:w="7447" w:type="dxa"/>
          </w:tcPr>
          <w:p w14:paraId="1D204CF8" w14:textId="5B1BCD08" w:rsidR="004246FE" w:rsidRPr="004246FE" w:rsidRDefault="004246FE" w:rsidP="004246FE">
            <w:pPr>
              <w:pStyle w:val="ListParagraph"/>
              <w:numPr>
                <w:ilvl w:val="0"/>
                <w:numId w:val="9"/>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 xml:space="preserve">Ensure all programmes consider safeguarding responsibilities when working with children and young people </w:t>
            </w:r>
          </w:p>
          <w:p w14:paraId="7B358242" w14:textId="28272279" w:rsidR="004246FE" w:rsidRPr="004246FE" w:rsidRDefault="004246FE" w:rsidP="004246FE">
            <w:pPr>
              <w:pStyle w:val="ListParagraph"/>
              <w:numPr>
                <w:ilvl w:val="0"/>
                <w:numId w:val="9"/>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 xml:space="preserve">Promote safe travel environments and practices for school communities </w:t>
            </w:r>
          </w:p>
          <w:p w14:paraId="268D3015" w14:textId="2C01CFA0" w:rsidR="00747208" w:rsidRPr="00EB12F9" w:rsidRDefault="004246FE" w:rsidP="00EB12F9">
            <w:pPr>
              <w:pStyle w:val="ListParagraph"/>
              <w:numPr>
                <w:ilvl w:val="0"/>
                <w:numId w:val="9"/>
              </w:numPr>
              <w:spacing w:line="240" w:lineRule="auto"/>
              <w:ind w:left="349" w:hanging="310"/>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r w:rsidRPr="004246FE">
              <w:rPr>
                <w:rFonts w:ascii="Plus Jakarta Sans" w:hAnsi="Plus Jakarta Sans"/>
                <w:sz w:val="20"/>
                <w:szCs w:val="20"/>
              </w:rPr>
              <w:t>Work in line with relevant safeguarding policies and procedures</w:t>
            </w:r>
          </w:p>
        </w:tc>
      </w:tr>
    </w:tbl>
    <w:p w14:paraId="64A4740A" w14:textId="12D3583B" w:rsidR="00212C81" w:rsidRPr="00DB6BC1" w:rsidRDefault="00212C81" w:rsidP="00212C81">
      <w:pPr>
        <w:spacing w:after="0" w:line="240" w:lineRule="auto"/>
        <w:rPr>
          <w:rFonts w:ascii="Plus Jakarta Sans" w:hAnsi="Plus Jakarta Sans"/>
          <w:color w:val="FF0000"/>
          <w:sz w:val="18"/>
          <w:szCs w:val="18"/>
        </w:rPr>
      </w:pPr>
    </w:p>
    <w:tbl>
      <w:tblPr>
        <w:tblStyle w:val="LightList-Accent3"/>
        <w:tblW w:w="5824" w:type="pct"/>
        <w:tblInd w:w="-719" w:type="dxa"/>
        <w:tblBorders>
          <w:top w:val="single" w:sz="4" w:space="0" w:color="008577"/>
          <w:left w:val="single" w:sz="4" w:space="0" w:color="008577"/>
          <w:bottom w:val="single" w:sz="4" w:space="0" w:color="008577"/>
          <w:right w:val="single" w:sz="4" w:space="0" w:color="008577"/>
          <w:insideH w:val="single" w:sz="4" w:space="0" w:color="008577"/>
          <w:insideV w:val="single" w:sz="4" w:space="0" w:color="008577"/>
        </w:tblBorders>
        <w:tblCellMar>
          <w:top w:w="57" w:type="dxa"/>
          <w:bottom w:w="57" w:type="dxa"/>
        </w:tblCellMar>
        <w:tblLook w:val="04A0" w:firstRow="1" w:lastRow="0" w:firstColumn="1" w:lastColumn="0" w:noHBand="0" w:noVBand="1"/>
      </w:tblPr>
      <w:tblGrid>
        <w:gridCol w:w="7120"/>
        <w:gridCol w:w="3382"/>
      </w:tblGrid>
      <w:tr w:rsidR="00212C81" w:rsidRPr="00DB6BC1" w14:paraId="0EEBF2FD" w14:textId="77777777" w:rsidTr="00DB6BC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8577"/>
            <w:vAlign w:val="center"/>
          </w:tcPr>
          <w:p w14:paraId="1404959A" w14:textId="77777777" w:rsidR="00212C81" w:rsidRPr="00DB6BC1" w:rsidRDefault="00212C81" w:rsidP="00845AB2">
            <w:pPr>
              <w:spacing w:after="100" w:afterAutospacing="1"/>
              <w:rPr>
                <w:rFonts w:ascii="Plus Jakarta Sans" w:hAnsi="Plus Jakarta Sans"/>
                <w:b w:val="0"/>
                <w:bCs w:val="0"/>
                <w:color w:val="44546A" w:themeColor="text2"/>
                <w:sz w:val="32"/>
                <w:szCs w:val="32"/>
              </w:rPr>
            </w:pPr>
            <w:r w:rsidRPr="00DB6BC1">
              <w:rPr>
                <w:rFonts w:ascii="Plus Jakarta Sans" w:hAnsi="Plus Jakarta Sans"/>
                <w:b w:val="0"/>
                <w:bCs w:val="0"/>
                <w:sz w:val="32"/>
                <w:szCs w:val="32"/>
              </w:rPr>
              <w:t>Person Specification</w:t>
            </w:r>
          </w:p>
        </w:tc>
      </w:tr>
      <w:tr w:rsidR="002871DB" w:rsidRPr="00DB6BC1" w14:paraId="6069524C"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shd w:val="clear" w:color="auto" w:fill="FFFFFF" w:themeFill="background1"/>
            <w:vAlign w:val="center"/>
          </w:tcPr>
          <w:p w14:paraId="0CD596AD" w14:textId="77777777" w:rsidR="00212C81" w:rsidRPr="00DB6BC1" w:rsidRDefault="00212C81" w:rsidP="00F645CA">
            <w:pPr>
              <w:rPr>
                <w:rFonts w:ascii="Plus Jakarta Sans" w:hAnsi="Plus Jakarta Sans"/>
                <w:sz w:val="24"/>
                <w:szCs w:val="24"/>
              </w:rPr>
            </w:pPr>
            <w:r w:rsidRPr="00DB6BC1">
              <w:rPr>
                <w:rFonts w:ascii="Plus Jakarta Sans" w:hAnsi="Plus Jakarta Sans"/>
                <w:sz w:val="24"/>
                <w:szCs w:val="24"/>
              </w:rPr>
              <w:t>Essential upon appointment</w:t>
            </w:r>
          </w:p>
        </w:tc>
        <w:tc>
          <w:tcPr>
            <w:tcW w:w="1610" w:type="pct"/>
            <w:tcBorders>
              <w:top w:val="none" w:sz="0" w:space="0" w:color="auto"/>
              <w:bottom w:val="none" w:sz="0" w:space="0" w:color="auto"/>
              <w:right w:val="none" w:sz="0" w:space="0" w:color="auto"/>
            </w:tcBorders>
            <w:shd w:val="clear" w:color="auto" w:fill="E4F9F1"/>
            <w:vAlign w:val="center"/>
          </w:tcPr>
          <w:p w14:paraId="79021840" w14:textId="77777777" w:rsidR="00212C81" w:rsidRPr="00DB6BC1" w:rsidRDefault="00212C81" w:rsidP="00F645CA">
            <w:pPr>
              <w:cnfStyle w:val="000000100000" w:firstRow="0" w:lastRow="0" w:firstColumn="0" w:lastColumn="0" w:oddVBand="0" w:evenVBand="0" w:oddHBand="1" w:evenHBand="0" w:firstRowFirstColumn="0" w:firstRowLastColumn="0" w:lastRowFirstColumn="0" w:lastRowLastColumn="0"/>
              <w:rPr>
                <w:rFonts w:ascii="Plus Jakarta Sans" w:hAnsi="Plus Jakarta Sans"/>
                <w:b/>
                <w:sz w:val="24"/>
                <w:szCs w:val="24"/>
              </w:rPr>
            </w:pPr>
            <w:r w:rsidRPr="00DB6BC1">
              <w:rPr>
                <w:rFonts w:ascii="Plus Jakarta Sans" w:hAnsi="Plus Jakarta Sans"/>
                <w:b/>
                <w:sz w:val="24"/>
                <w:szCs w:val="24"/>
              </w:rPr>
              <w:t>Desirable on appointment</w:t>
            </w:r>
          </w:p>
        </w:tc>
      </w:tr>
      <w:tr w:rsidR="002871DB" w:rsidRPr="00DB6BC1" w14:paraId="2F80E928"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shd w:val="clear" w:color="auto" w:fill="FFFFFF" w:themeFill="background1"/>
          </w:tcPr>
          <w:p w14:paraId="438721F9" w14:textId="77777777" w:rsidR="00212C81" w:rsidRPr="00DB6BC1" w:rsidRDefault="00212C81" w:rsidP="00F645CA">
            <w:pPr>
              <w:rPr>
                <w:rFonts w:ascii="Plus Jakarta Sans" w:hAnsi="Plus Jakarta Sans"/>
                <w:sz w:val="20"/>
                <w:szCs w:val="20"/>
              </w:rPr>
            </w:pPr>
            <w:r w:rsidRPr="00DB6BC1">
              <w:rPr>
                <w:rFonts w:ascii="Plus Jakarta Sans" w:hAnsi="Plus Jakarta Sans"/>
                <w:sz w:val="24"/>
                <w:szCs w:val="24"/>
              </w:rPr>
              <w:t>Knowledge</w:t>
            </w:r>
          </w:p>
          <w:p w14:paraId="29BCB179" w14:textId="5C5B69DD" w:rsidR="004246FE" w:rsidRPr="004246FE" w:rsidRDefault="004246FE" w:rsidP="004246FE">
            <w:pPr>
              <w:numPr>
                <w:ilvl w:val="0"/>
                <w:numId w:val="1"/>
              </w:numPr>
              <w:spacing w:after="0" w:line="240" w:lineRule="auto"/>
              <w:rPr>
                <w:rFonts w:ascii="Plus Jakarta Sans" w:hAnsi="Plus Jakarta Sans"/>
                <w:b w:val="0"/>
                <w:bCs w:val="0"/>
                <w:sz w:val="20"/>
                <w:szCs w:val="20"/>
              </w:rPr>
            </w:pPr>
            <w:r w:rsidRPr="004246FE">
              <w:rPr>
                <w:rFonts w:ascii="Plus Jakarta Sans" w:hAnsi="Plus Jakarta Sans"/>
                <w:b w:val="0"/>
                <w:bCs w:val="0"/>
                <w:sz w:val="20"/>
                <w:szCs w:val="20"/>
              </w:rPr>
              <w:t>Knowledge of transport planning principles, particularly active travel and behaviour change</w:t>
            </w:r>
          </w:p>
          <w:p w14:paraId="46F133AB" w14:textId="2F1613F1" w:rsidR="004246FE" w:rsidRPr="004246FE" w:rsidRDefault="004246FE" w:rsidP="004246FE">
            <w:pPr>
              <w:numPr>
                <w:ilvl w:val="0"/>
                <w:numId w:val="1"/>
              </w:numPr>
              <w:spacing w:after="0" w:line="240" w:lineRule="auto"/>
              <w:rPr>
                <w:rFonts w:ascii="Plus Jakarta Sans" w:hAnsi="Plus Jakarta Sans"/>
                <w:b w:val="0"/>
                <w:bCs w:val="0"/>
                <w:sz w:val="20"/>
                <w:szCs w:val="20"/>
              </w:rPr>
            </w:pPr>
            <w:r w:rsidRPr="004246FE">
              <w:rPr>
                <w:rFonts w:ascii="Plus Jakarta Sans" w:hAnsi="Plus Jakarta Sans"/>
                <w:b w:val="0"/>
                <w:bCs w:val="0"/>
                <w:sz w:val="20"/>
                <w:szCs w:val="20"/>
              </w:rPr>
              <w:t xml:space="preserve">Understanding of sustainable transport policies and their role in achieving net zero </w:t>
            </w:r>
          </w:p>
          <w:p w14:paraId="2E57F041" w14:textId="7B95C98B" w:rsidR="004246FE" w:rsidRPr="001E2FFF" w:rsidRDefault="004246FE" w:rsidP="004246FE">
            <w:pPr>
              <w:numPr>
                <w:ilvl w:val="0"/>
                <w:numId w:val="1"/>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lastRenderedPageBreak/>
              <w:t xml:space="preserve">Knowledge of stakeholder engagement and public consultation approaches </w:t>
            </w:r>
          </w:p>
          <w:p w14:paraId="1969E534" w14:textId="77777777" w:rsidR="00212C81" w:rsidRPr="001E2FFF" w:rsidRDefault="004246FE" w:rsidP="004246FE">
            <w:pPr>
              <w:numPr>
                <w:ilvl w:val="0"/>
                <w:numId w:val="1"/>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Understanding of issues relating to school travel and transport accessibility</w:t>
            </w:r>
          </w:p>
          <w:p w14:paraId="4A7EEA09" w14:textId="77777777" w:rsidR="0048127B" w:rsidRPr="001E2FFF" w:rsidRDefault="0048127B" w:rsidP="0048127B">
            <w:pPr>
              <w:pStyle w:val="ListParagraph"/>
              <w:numPr>
                <w:ilvl w:val="0"/>
                <w:numId w:val="1"/>
              </w:numPr>
              <w:rPr>
                <w:rFonts w:ascii="Plus Jakarta Sans" w:hAnsi="Plus Jakarta Sans"/>
                <w:sz w:val="20"/>
                <w:szCs w:val="20"/>
              </w:rPr>
            </w:pPr>
            <w:r w:rsidRPr="001E2FFF">
              <w:rPr>
                <w:rFonts w:ascii="Plus Jakarta Sans" w:hAnsi="Plus Jakarta Sans"/>
                <w:b w:val="0"/>
                <w:bCs w:val="0"/>
                <w:sz w:val="20"/>
                <w:szCs w:val="20"/>
              </w:rPr>
              <w:t>High levels of political awareness, judgement, discretion and resilience</w:t>
            </w:r>
            <w:r w:rsidRPr="001E2FFF">
              <w:rPr>
                <w:rFonts w:ascii="Plus Jakarta Sans" w:hAnsi="Plus Jakarta Sans"/>
                <w:sz w:val="20"/>
                <w:szCs w:val="20"/>
              </w:rPr>
              <w:t>.</w:t>
            </w:r>
          </w:p>
          <w:p w14:paraId="0285A277" w14:textId="77777777" w:rsidR="00B73F3B" w:rsidRPr="001E2FFF" w:rsidRDefault="00B73F3B" w:rsidP="0048127B">
            <w:pPr>
              <w:pStyle w:val="ListParagraph"/>
              <w:numPr>
                <w:ilvl w:val="0"/>
                <w:numId w:val="1"/>
              </w:numPr>
              <w:rPr>
                <w:rFonts w:ascii="Plus Jakarta Sans" w:hAnsi="Plus Jakarta Sans"/>
                <w:b w:val="0"/>
                <w:bCs w:val="0"/>
                <w:sz w:val="20"/>
                <w:szCs w:val="20"/>
              </w:rPr>
            </w:pPr>
            <w:r w:rsidRPr="001E2FFF">
              <w:rPr>
                <w:rFonts w:ascii="Plus Jakarta Sans" w:hAnsi="Plus Jakarta Sans"/>
                <w:b w:val="0"/>
                <w:bCs w:val="0"/>
                <w:sz w:val="20"/>
                <w:szCs w:val="20"/>
              </w:rPr>
              <w:t>Strong knowledge of effective programme management and political communication.</w:t>
            </w:r>
          </w:p>
          <w:p w14:paraId="3CF220A0" w14:textId="7CBD80B2" w:rsidR="005F3932" w:rsidRPr="00B73F3B" w:rsidRDefault="00C75C16" w:rsidP="0048127B">
            <w:pPr>
              <w:pStyle w:val="ListParagraph"/>
              <w:numPr>
                <w:ilvl w:val="0"/>
                <w:numId w:val="1"/>
              </w:numPr>
              <w:rPr>
                <w:rFonts w:ascii="Plus Jakarta Sans" w:hAnsi="Plus Jakarta Sans"/>
                <w:b w:val="0"/>
                <w:bCs w:val="0"/>
                <w:sz w:val="20"/>
                <w:szCs w:val="20"/>
              </w:rPr>
            </w:pPr>
            <w:r w:rsidRPr="001E2FFF">
              <w:rPr>
                <w:rFonts w:ascii="Plus Jakarta Sans" w:hAnsi="Plus Jakarta Sans"/>
                <w:b w:val="0"/>
                <w:bCs w:val="0"/>
                <w:sz w:val="20"/>
                <w:szCs w:val="20"/>
              </w:rPr>
              <w:t xml:space="preserve">Awareness of current national developments </w:t>
            </w:r>
            <w:proofErr w:type="gramStart"/>
            <w:r w:rsidRPr="001E2FFF">
              <w:rPr>
                <w:rFonts w:ascii="Plus Jakarta Sans" w:hAnsi="Plus Jakarta Sans"/>
                <w:b w:val="0"/>
                <w:bCs w:val="0"/>
                <w:sz w:val="20"/>
                <w:szCs w:val="20"/>
              </w:rPr>
              <w:t>in the area of</w:t>
            </w:r>
            <w:proofErr w:type="gramEnd"/>
            <w:r w:rsidRPr="001E2FFF">
              <w:rPr>
                <w:rFonts w:ascii="Plus Jakarta Sans" w:hAnsi="Plus Jakarta Sans"/>
                <w:b w:val="0"/>
                <w:bCs w:val="0"/>
                <w:sz w:val="20"/>
                <w:szCs w:val="20"/>
              </w:rPr>
              <w:t xml:space="preserve"> Active Travel</w:t>
            </w:r>
          </w:p>
        </w:tc>
        <w:tc>
          <w:tcPr>
            <w:tcW w:w="1610" w:type="pct"/>
            <w:shd w:val="clear" w:color="auto" w:fill="E4F9F1"/>
          </w:tcPr>
          <w:p w14:paraId="02EDFBAB" w14:textId="34DCDF18" w:rsidR="00625C80" w:rsidRPr="001E2FFF" w:rsidRDefault="00625C80" w:rsidP="00625C8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Plus Jakarta Sans" w:hAnsi="Plus Jakarta Sans"/>
                <w:bCs/>
                <w:sz w:val="20"/>
                <w:szCs w:val="20"/>
              </w:rPr>
            </w:pPr>
            <w:r w:rsidRPr="001E2FFF">
              <w:rPr>
                <w:rFonts w:ascii="Plus Jakarta Sans" w:hAnsi="Plus Jakarta Sans"/>
                <w:bCs/>
                <w:sz w:val="20"/>
                <w:szCs w:val="20"/>
              </w:rPr>
              <w:lastRenderedPageBreak/>
              <w:t>Knowledge of the transport networks and priorities in York and North Yorkshire.</w:t>
            </w:r>
          </w:p>
          <w:p w14:paraId="6B68D359" w14:textId="755C60AD" w:rsidR="00212C81" w:rsidRPr="00DB6BC1" w:rsidRDefault="00625C80" w:rsidP="00625C8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Plus Jakarta Sans" w:hAnsi="Plus Jakarta Sans"/>
                <w:bCs/>
                <w:sz w:val="20"/>
                <w:szCs w:val="20"/>
              </w:rPr>
            </w:pPr>
            <w:r w:rsidRPr="001E2FFF">
              <w:rPr>
                <w:rFonts w:ascii="Plus Jakarta Sans" w:hAnsi="Plus Jakarta Sans"/>
                <w:bCs/>
                <w:sz w:val="20"/>
                <w:szCs w:val="20"/>
              </w:rPr>
              <w:t xml:space="preserve">Knowledge of the requirements for developing Local Transport </w:t>
            </w:r>
            <w:r w:rsidRPr="001E2FFF">
              <w:rPr>
                <w:rFonts w:ascii="Plus Jakarta Sans" w:hAnsi="Plus Jakarta Sans"/>
                <w:bCs/>
                <w:sz w:val="20"/>
                <w:szCs w:val="20"/>
              </w:rPr>
              <w:lastRenderedPageBreak/>
              <w:t>Plans and other transport plans and strategies.</w:t>
            </w:r>
          </w:p>
        </w:tc>
      </w:tr>
      <w:tr w:rsidR="002871DB" w:rsidRPr="00DB6BC1" w14:paraId="58DED94F"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shd w:val="clear" w:color="auto" w:fill="FFFFFF" w:themeFill="background1"/>
          </w:tcPr>
          <w:p w14:paraId="7F7D65B0" w14:textId="77777777" w:rsidR="00212C81" w:rsidRPr="00DB6BC1" w:rsidRDefault="00212C81" w:rsidP="00F645CA">
            <w:pPr>
              <w:rPr>
                <w:rFonts w:ascii="Plus Jakarta Sans" w:hAnsi="Plus Jakarta Sans"/>
                <w:sz w:val="20"/>
                <w:szCs w:val="20"/>
              </w:rPr>
            </w:pPr>
            <w:r w:rsidRPr="00DB6BC1">
              <w:rPr>
                <w:rFonts w:ascii="Plus Jakarta Sans" w:hAnsi="Plus Jakarta Sans"/>
                <w:sz w:val="24"/>
                <w:szCs w:val="24"/>
              </w:rPr>
              <w:lastRenderedPageBreak/>
              <w:t>Experience</w:t>
            </w:r>
          </w:p>
          <w:p w14:paraId="4F72E7F7" w14:textId="712F9DB4" w:rsidR="004246FE" w:rsidRPr="001E2FFF" w:rsidRDefault="004246FE" w:rsidP="004246FE">
            <w:pPr>
              <w:numPr>
                <w:ilvl w:val="0"/>
                <w:numId w:val="2"/>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 xml:space="preserve">Experience of delivering transport, behaviour change or sustainable travel projects </w:t>
            </w:r>
          </w:p>
          <w:p w14:paraId="0639C880" w14:textId="2F1089E4" w:rsidR="004246FE" w:rsidRPr="001E2FFF" w:rsidRDefault="004246FE" w:rsidP="004246FE">
            <w:pPr>
              <w:numPr>
                <w:ilvl w:val="0"/>
                <w:numId w:val="2"/>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Experience of working with stakeholders such as local authorities, schools or community groups</w:t>
            </w:r>
          </w:p>
          <w:p w14:paraId="71CD7AD6" w14:textId="026133F1" w:rsidR="004246FE" w:rsidRPr="001E2FFF" w:rsidRDefault="004246FE" w:rsidP="004246FE">
            <w:pPr>
              <w:numPr>
                <w:ilvl w:val="0"/>
                <w:numId w:val="2"/>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 xml:space="preserve">Experience of managing projects or programmes with multiple stakeholders </w:t>
            </w:r>
          </w:p>
          <w:p w14:paraId="2DB41BF7" w14:textId="1E292C0C" w:rsidR="00212C81" w:rsidRPr="001E2FFF" w:rsidRDefault="004246FE" w:rsidP="004246FE">
            <w:pPr>
              <w:numPr>
                <w:ilvl w:val="0"/>
                <w:numId w:val="2"/>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Experience of working with data, reports and deadlines in a complex environment</w:t>
            </w:r>
          </w:p>
          <w:p w14:paraId="346BE65C" w14:textId="77777777" w:rsidR="00625C80" w:rsidRPr="001E2FFF" w:rsidRDefault="00625C80" w:rsidP="004246FE">
            <w:pPr>
              <w:numPr>
                <w:ilvl w:val="0"/>
                <w:numId w:val="2"/>
              </w:numPr>
              <w:spacing w:after="0" w:line="240" w:lineRule="auto"/>
              <w:rPr>
                <w:rFonts w:ascii="Plus Jakarta Sans" w:hAnsi="Plus Jakarta Sans"/>
                <w:b w:val="0"/>
                <w:bCs w:val="0"/>
                <w:sz w:val="20"/>
                <w:szCs w:val="20"/>
              </w:rPr>
            </w:pPr>
            <w:r w:rsidRPr="001E2FFF">
              <w:rPr>
                <w:rFonts w:ascii="Plus Jakarta Sans" w:hAnsi="Plus Jakarta Sans"/>
                <w:b w:val="0"/>
                <w:bCs w:val="0"/>
                <w:sz w:val="20"/>
                <w:szCs w:val="20"/>
              </w:rPr>
              <w:t>Experience of providing information and advice to a high standard</w:t>
            </w:r>
          </w:p>
          <w:p w14:paraId="250E43C6" w14:textId="77777777" w:rsidR="008D29CA" w:rsidRPr="001E2FFF" w:rsidRDefault="008D29CA" w:rsidP="008D29CA">
            <w:pPr>
              <w:pStyle w:val="ListParagraph"/>
              <w:numPr>
                <w:ilvl w:val="0"/>
                <w:numId w:val="2"/>
              </w:numPr>
              <w:rPr>
                <w:rFonts w:ascii="Plus Jakarta Sans" w:hAnsi="Plus Jakarta Sans"/>
                <w:b w:val="0"/>
                <w:bCs w:val="0"/>
                <w:sz w:val="20"/>
                <w:szCs w:val="20"/>
              </w:rPr>
            </w:pPr>
            <w:r w:rsidRPr="001E2FFF">
              <w:rPr>
                <w:rFonts w:ascii="Plus Jakarta Sans" w:hAnsi="Plus Jakarta Sans"/>
                <w:b w:val="0"/>
                <w:bCs w:val="0"/>
                <w:sz w:val="20"/>
                <w:szCs w:val="20"/>
              </w:rPr>
              <w:t>Demonstrable experience of advising senior political leaders or executives.</w:t>
            </w:r>
          </w:p>
          <w:p w14:paraId="043E2E2B" w14:textId="77777777" w:rsidR="00CC0C28" w:rsidRPr="001E2FFF" w:rsidRDefault="00CC0C28" w:rsidP="00CC0C28">
            <w:pPr>
              <w:pStyle w:val="ListParagraph"/>
              <w:numPr>
                <w:ilvl w:val="0"/>
                <w:numId w:val="2"/>
              </w:numPr>
              <w:rPr>
                <w:rFonts w:ascii="Plus Jakarta Sans" w:hAnsi="Plus Jakarta Sans"/>
                <w:b w:val="0"/>
                <w:bCs w:val="0"/>
                <w:sz w:val="20"/>
                <w:szCs w:val="20"/>
              </w:rPr>
            </w:pPr>
            <w:r w:rsidRPr="001E2FFF">
              <w:rPr>
                <w:rFonts w:ascii="Plus Jakarta Sans" w:hAnsi="Plus Jakarta Sans"/>
                <w:b w:val="0"/>
                <w:bCs w:val="0"/>
                <w:sz w:val="20"/>
                <w:szCs w:val="20"/>
              </w:rPr>
              <w:t>Proven and effective experience of managing projects and resources in a changing organisational environment.</w:t>
            </w:r>
          </w:p>
          <w:p w14:paraId="0B8309CF" w14:textId="77777777" w:rsidR="00AB4855" w:rsidRPr="001E2FFF" w:rsidRDefault="00AB4855" w:rsidP="00AB4855">
            <w:pPr>
              <w:pStyle w:val="ListParagraph"/>
              <w:numPr>
                <w:ilvl w:val="0"/>
                <w:numId w:val="2"/>
              </w:numPr>
              <w:rPr>
                <w:rFonts w:ascii="Plus Jakarta Sans" w:hAnsi="Plus Jakarta Sans"/>
                <w:b w:val="0"/>
                <w:bCs w:val="0"/>
                <w:sz w:val="20"/>
                <w:szCs w:val="20"/>
              </w:rPr>
            </w:pPr>
            <w:r w:rsidRPr="001E2FFF">
              <w:rPr>
                <w:rFonts w:ascii="Plus Jakarta Sans" w:hAnsi="Plus Jakarta Sans"/>
                <w:b w:val="0"/>
                <w:bCs w:val="0"/>
                <w:sz w:val="20"/>
                <w:szCs w:val="20"/>
              </w:rPr>
              <w:t>Experience of delivering against performance indicators.</w:t>
            </w:r>
          </w:p>
          <w:p w14:paraId="423959A0" w14:textId="77777777" w:rsidR="00CC4031" w:rsidRPr="001E2FFF" w:rsidRDefault="00CC4031" w:rsidP="00CC4031">
            <w:pPr>
              <w:pStyle w:val="ListParagraph"/>
              <w:numPr>
                <w:ilvl w:val="0"/>
                <w:numId w:val="2"/>
              </w:numPr>
              <w:rPr>
                <w:rFonts w:ascii="Plus Jakarta Sans" w:hAnsi="Plus Jakarta Sans"/>
                <w:b w:val="0"/>
                <w:bCs w:val="0"/>
                <w:sz w:val="20"/>
                <w:szCs w:val="20"/>
              </w:rPr>
            </w:pPr>
            <w:r w:rsidRPr="001E2FFF">
              <w:rPr>
                <w:rFonts w:ascii="Plus Jakarta Sans" w:hAnsi="Plus Jakarta Sans"/>
                <w:b w:val="0"/>
                <w:bCs w:val="0"/>
                <w:sz w:val="20"/>
                <w:szCs w:val="20"/>
              </w:rPr>
              <w:t>Experience of budget management</w:t>
            </w:r>
          </w:p>
          <w:p w14:paraId="249BDD70" w14:textId="64321C67" w:rsidR="00CC0C28" w:rsidRPr="008D29CA" w:rsidRDefault="00CC4031" w:rsidP="00CC4031">
            <w:pPr>
              <w:pStyle w:val="ListParagraph"/>
              <w:numPr>
                <w:ilvl w:val="0"/>
                <w:numId w:val="2"/>
              </w:numPr>
              <w:rPr>
                <w:rFonts w:ascii="Plus Jakarta Sans" w:hAnsi="Plus Jakarta Sans"/>
                <w:b w:val="0"/>
                <w:bCs w:val="0"/>
                <w:sz w:val="20"/>
                <w:szCs w:val="20"/>
              </w:rPr>
            </w:pPr>
            <w:r w:rsidRPr="001E2FFF">
              <w:rPr>
                <w:rFonts w:ascii="Plus Jakarta Sans" w:hAnsi="Plus Jakarta Sans"/>
                <w:b w:val="0"/>
                <w:bCs w:val="0"/>
                <w:sz w:val="20"/>
                <w:szCs w:val="20"/>
              </w:rPr>
              <w:t>Programme management skills</w:t>
            </w:r>
          </w:p>
        </w:tc>
        <w:tc>
          <w:tcPr>
            <w:tcW w:w="1610" w:type="pct"/>
            <w:tcBorders>
              <w:top w:val="none" w:sz="0" w:space="0" w:color="auto"/>
              <w:bottom w:val="none" w:sz="0" w:space="0" w:color="auto"/>
              <w:right w:val="none" w:sz="0" w:space="0" w:color="auto"/>
            </w:tcBorders>
            <w:shd w:val="clear" w:color="auto" w:fill="E4F9F1"/>
          </w:tcPr>
          <w:p w14:paraId="4D2975D6" w14:textId="77777777" w:rsidR="00EB12F9" w:rsidRPr="001E2FFF" w:rsidRDefault="00EB12F9" w:rsidP="00EB12F9">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EB12F9">
              <w:rPr>
                <w:rFonts w:ascii="Plus Jakarta Sans" w:hAnsi="Plus Jakarta Sans"/>
                <w:sz w:val="20"/>
                <w:szCs w:val="20"/>
              </w:rPr>
              <w:t xml:space="preserve">Experience of school travel </w:t>
            </w:r>
            <w:r w:rsidRPr="001E2FFF">
              <w:rPr>
                <w:rFonts w:ascii="Plus Jakarta Sans" w:hAnsi="Plus Jakarta Sans"/>
                <w:sz w:val="20"/>
                <w:szCs w:val="20"/>
              </w:rPr>
              <w:t>planning or active travel initiatives</w:t>
            </w:r>
          </w:p>
          <w:p w14:paraId="32C0FF0B" w14:textId="479ECF2A" w:rsidR="00EB12F9" w:rsidRPr="001E2FFF" w:rsidRDefault="00EB12F9" w:rsidP="00EB12F9">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 Knowledge of York and North Yorkshire transport networks and priorities </w:t>
            </w:r>
          </w:p>
          <w:p w14:paraId="31051606" w14:textId="2DAD4177" w:rsidR="00EB12F9" w:rsidRPr="001E2FFF" w:rsidRDefault="00EB12F9" w:rsidP="00EB12F9">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 xml:space="preserve">Experience of managing funding streams or grant programmes </w:t>
            </w:r>
          </w:p>
          <w:p w14:paraId="4661A3BB" w14:textId="3B062631" w:rsidR="00625C80" w:rsidRPr="001E2FFF" w:rsidRDefault="00625C80" w:rsidP="00EB12F9">
            <w:pPr>
              <w:pStyle w:val="ListParagraph"/>
              <w:numPr>
                <w:ilvl w:val="0"/>
                <w:numId w:val="2"/>
              </w:num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1E2FFF">
              <w:rPr>
                <w:rFonts w:ascii="Plus Jakarta Sans" w:hAnsi="Plus Jakarta Sans"/>
                <w:sz w:val="20"/>
                <w:szCs w:val="20"/>
              </w:rPr>
              <w:t>Experience of working in a Combined Authority environment</w:t>
            </w:r>
          </w:p>
          <w:p w14:paraId="0AF0F475" w14:textId="064C5EC5" w:rsidR="00212C81" w:rsidRPr="00DB6BC1" w:rsidRDefault="00212C81" w:rsidP="00EB12F9">
            <w:p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p>
        </w:tc>
      </w:tr>
      <w:tr w:rsidR="00D54F1F" w:rsidRPr="00DB6BC1" w14:paraId="73215AC6"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tcPr>
          <w:p w14:paraId="78439D5D" w14:textId="77777777" w:rsidR="00212C81" w:rsidRPr="00DB6BC1" w:rsidRDefault="00212C81" w:rsidP="00F645CA">
            <w:pPr>
              <w:rPr>
                <w:rFonts w:ascii="Plus Jakarta Sans" w:hAnsi="Plus Jakarta Sans"/>
                <w:sz w:val="20"/>
                <w:szCs w:val="20"/>
              </w:rPr>
            </w:pPr>
            <w:r w:rsidRPr="00DB6BC1">
              <w:rPr>
                <w:rFonts w:ascii="Plus Jakarta Sans" w:hAnsi="Plus Jakarta Sans"/>
                <w:sz w:val="24"/>
                <w:szCs w:val="24"/>
              </w:rPr>
              <w:t>Occupational Skills</w:t>
            </w:r>
          </w:p>
          <w:p w14:paraId="25E1EF72" w14:textId="3B3BC285" w:rsidR="004246FE" w:rsidRPr="001E2FFF" w:rsidRDefault="004246FE"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 xml:space="preserve">Ability to lead defined programmes or projects with minimal supervision </w:t>
            </w:r>
          </w:p>
          <w:p w14:paraId="77ABA4A6" w14:textId="77777777" w:rsidR="004246FE" w:rsidRPr="001E2FFF" w:rsidRDefault="004246FE"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Ability to influence and engage a wide range of stakeholders, including non-technical audiences</w:t>
            </w:r>
          </w:p>
          <w:p w14:paraId="3A4A5DDB" w14:textId="45A7812A" w:rsidR="004246FE" w:rsidRPr="001E2FFF" w:rsidRDefault="004246FE"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 xml:space="preserve">Strong communication and report writing skills </w:t>
            </w:r>
          </w:p>
          <w:p w14:paraId="6A88C7ED" w14:textId="77777777" w:rsidR="004246FE" w:rsidRPr="001E2FFF" w:rsidRDefault="004246FE"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 xml:space="preserve">Ability to analyse problems and develop practical, deliverable solutions </w:t>
            </w:r>
          </w:p>
          <w:p w14:paraId="286EA7DE" w14:textId="7955C58E" w:rsidR="004246FE" w:rsidRPr="001E2FFF" w:rsidRDefault="004246FE"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Ability to balance multiple priorities and deliver outcomes</w:t>
            </w:r>
          </w:p>
          <w:p w14:paraId="7A5D9608" w14:textId="0DDF9EF9" w:rsidR="005A560A" w:rsidRPr="001E2FFF" w:rsidRDefault="005A560A" w:rsidP="005A560A">
            <w:pPr>
              <w:pStyle w:val="ListParagraph"/>
              <w:numPr>
                <w:ilvl w:val="0"/>
                <w:numId w:val="17"/>
              </w:numPr>
              <w:rPr>
                <w:rFonts w:ascii="Plus Jakarta Sans" w:hAnsi="Plus Jakarta Sans"/>
                <w:b w:val="0"/>
                <w:bCs w:val="0"/>
                <w:iCs/>
                <w:sz w:val="20"/>
                <w:szCs w:val="20"/>
              </w:rPr>
            </w:pPr>
            <w:r w:rsidRPr="001E2FFF">
              <w:rPr>
                <w:rFonts w:ascii="Plus Jakarta Sans" w:hAnsi="Plus Jakarta Sans"/>
                <w:b w:val="0"/>
                <w:bCs w:val="0"/>
                <w:iCs/>
                <w:sz w:val="20"/>
                <w:szCs w:val="20"/>
              </w:rPr>
              <w:t>Strong political awareness and sound judgement.</w:t>
            </w:r>
          </w:p>
          <w:p w14:paraId="4A1795E7" w14:textId="26926C9F" w:rsidR="008A6060" w:rsidRPr="001E2FFF" w:rsidRDefault="00625C80"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Ability to be self-motivated</w:t>
            </w:r>
          </w:p>
          <w:p w14:paraId="5A5CC9BA" w14:textId="51A7DFC7" w:rsidR="00625C80" w:rsidRPr="001E2FFF" w:rsidRDefault="00625C80"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Change management</w:t>
            </w:r>
          </w:p>
          <w:p w14:paraId="00214365" w14:textId="2FE6E9AB" w:rsidR="00625C80" w:rsidRPr="001E2FFF" w:rsidRDefault="00625C80"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Ability to work with data, information and stakeholder views to develop transport policies and strategies</w:t>
            </w:r>
          </w:p>
          <w:p w14:paraId="1B8D73E1" w14:textId="77F947AA" w:rsidR="00625C80" w:rsidRPr="001E2FFF" w:rsidRDefault="00625C80"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 xml:space="preserve">Ability to work in a highly open and collaborative manner in order to persuade and influence others (including senior officers and elected members) to achieve outcomes that deliver the </w:t>
            </w:r>
            <w:proofErr w:type="gramStart"/>
            <w:r w:rsidRPr="001E2FFF">
              <w:rPr>
                <w:rFonts w:ascii="Plus Jakarta Sans" w:hAnsi="Plus Jakarta Sans"/>
                <w:b w:val="0"/>
                <w:bCs w:val="0"/>
                <w:iCs/>
                <w:sz w:val="20"/>
                <w:szCs w:val="20"/>
              </w:rPr>
              <w:t>Mayor’s</w:t>
            </w:r>
            <w:proofErr w:type="gramEnd"/>
            <w:r w:rsidRPr="001E2FFF">
              <w:rPr>
                <w:rFonts w:ascii="Plus Jakarta Sans" w:hAnsi="Plus Jakarta Sans"/>
                <w:b w:val="0"/>
                <w:bCs w:val="0"/>
                <w:iCs/>
                <w:sz w:val="20"/>
                <w:szCs w:val="20"/>
              </w:rPr>
              <w:t xml:space="preserve"> priorities, plans and strategies</w:t>
            </w:r>
          </w:p>
          <w:p w14:paraId="642E3890" w14:textId="1193EF32" w:rsidR="00625C80" w:rsidRPr="001E2FFF" w:rsidRDefault="00625C80" w:rsidP="004246FE">
            <w:pPr>
              <w:pStyle w:val="ListParagraph"/>
              <w:numPr>
                <w:ilvl w:val="0"/>
                <w:numId w:val="17"/>
              </w:numPr>
              <w:spacing w:after="0" w:line="240" w:lineRule="auto"/>
              <w:rPr>
                <w:rFonts w:ascii="Plus Jakarta Sans" w:hAnsi="Plus Jakarta Sans"/>
                <w:b w:val="0"/>
                <w:bCs w:val="0"/>
                <w:iCs/>
                <w:sz w:val="20"/>
                <w:szCs w:val="20"/>
              </w:rPr>
            </w:pPr>
            <w:r w:rsidRPr="001E2FFF">
              <w:rPr>
                <w:rFonts w:ascii="Plus Jakarta Sans" w:hAnsi="Plus Jakarta Sans"/>
                <w:b w:val="0"/>
                <w:bCs w:val="0"/>
                <w:iCs/>
                <w:sz w:val="20"/>
                <w:szCs w:val="20"/>
              </w:rPr>
              <w:t>High level of computer literacy including MS Office and ability to quickly learn the use of other software</w:t>
            </w:r>
          </w:p>
          <w:p w14:paraId="56EFA119" w14:textId="77777777" w:rsidR="00777C82" w:rsidRPr="001E2FFF" w:rsidRDefault="00777C82" w:rsidP="00777C82">
            <w:pPr>
              <w:pStyle w:val="ListParagraph"/>
              <w:numPr>
                <w:ilvl w:val="0"/>
                <w:numId w:val="17"/>
              </w:numPr>
              <w:rPr>
                <w:rFonts w:ascii="Plus Jakarta Sans" w:hAnsi="Plus Jakarta Sans"/>
                <w:b w:val="0"/>
                <w:bCs w:val="0"/>
                <w:iCs/>
                <w:sz w:val="20"/>
                <w:szCs w:val="20"/>
              </w:rPr>
            </w:pPr>
            <w:r w:rsidRPr="001E2FFF">
              <w:rPr>
                <w:rFonts w:ascii="Plus Jakarta Sans" w:hAnsi="Plus Jakarta Sans"/>
                <w:b w:val="0"/>
                <w:bCs w:val="0"/>
                <w:iCs/>
                <w:sz w:val="20"/>
                <w:szCs w:val="20"/>
              </w:rPr>
              <w:t>Ability to organise and prioritise workloads effectively and to meet necessary timescales, working within project management processes.</w:t>
            </w:r>
          </w:p>
          <w:p w14:paraId="49AAB12B" w14:textId="77777777" w:rsidR="00D41CCA" w:rsidRPr="001E2FFF" w:rsidRDefault="00D41CCA" w:rsidP="00D41CCA">
            <w:pPr>
              <w:pStyle w:val="ListParagraph"/>
              <w:numPr>
                <w:ilvl w:val="0"/>
                <w:numId w:val="17"/>
              </w:numPr>
              <w:rPr>
                <w:rFonts w:ascii="Plus Jakarta Sans" w:hAnsi="Plus Jakarta Sans"/>
                <w:b w:val="0"/>
                <w:bCs w:val="0"/>
                <w:iCs/>
                <w:sz w:val="20"/>
                <w:szCs w:val="20"/>
              </w:rPr>
            </w:pPr>
            <w:r w:rsidRPr="001E2FFF">
              <w:rPr>
                <w:rFonts w:ascii="Plus Jakarta Sans" w:hAnsi="Plus Jakarta Sans"/>
                <w:b w:val="0"/>
                <w:bCs w:val="0"/>
                <w:iCs/>
                <w:sz w:val="20"/>
                <w:szCs w:val="20"/>
              </w:rPr>
              <w:t>Ability to monitor services and practices to ensure agreed standards are maintained and intervene constructively where necessary, with a commitment quality</w:t>
            </w:r>
          </w:p>
          <w:p w14:paraId="46B37167" w14:textId="77777777" w:rsidR="00B824A1" w:rsidRPr="001E2FFF" w:rsidRDefault="00B824A1" w:rsidP="00B824A1">
            <w:pPr>
              <w:pStyle w:val="ListParagraph"/>
              <w:numPr>
                <w:ilvl w:val="0"/>
                <w:numId w:val="17"/>
              </w:numPr>
              <w:rPr>
                <w:rFonts w:ascii="Plus Jakarta Sans" w:hAnsi="Plus Jakarta Sans"/>
                <w:b w:val="0"/>
                <w:bCs w:val="0"/>
                <w:iCs/>
                <w:sz w:val="20"/>
                <w:szCs w:val="20"/>
              </w:rPr>
            </w:pPr>
            <w:r w:rsidRPr="001E2FFF">
              <w:rPr>
                <w:rFonts w:ascii="Plus Jakarta Sans" w:hAnsi="Plus Jakarta Sans"/>
                <w:b w:val="0"/>
                <w:bCs w:val="0"/>
                <w:iCs/>
                <w:sz w:val="20"/>
                <w:szCs w:val="20"/>
              </w:rPr>
              <w:t>Ability to support, challenge and motivate staff, from other service areas, working in multi-disciplinary teams</w:t>
            </w:r>
          </w:p>
          <w:p w14:paraId="30C125AE" w14:textId="6250C8A8" w:rsidR="00212C81" w:rsidRPr="0056477D" w:rsidRDefault="0056477D" w:rsidP="0056477D">
            <w:pPr>
              <w:pStyle w:val="ListParagraph"/>
              <w:numPr>
                <w:ilvl w:val="0"/>
                <w:numId w:val="17"/>
              </w:numPr>
              <w:spacing w:after="0" w:line="240" w:lineRule="auto"/>
              <w:rPr>
                <w:rFonts w:ascii="Plus Jakarta Sans" w:hAnsi="Plus Jakarta Sans"/>
                <w:b w:val="0"/>
                <w:bCs w:val="0"/>
                <w:iCs/>
                <w:color w:val="FF0000"/>
                <w:sz w:val="20"/>
                <w:szCs w:val="20"/>
              </w:rPr>
            </w:pPr>
            <w:r w:rsidRPr="001E2FFF">
              <w:rPr>
                <w:rFonts w:ascii="Plus Jakarta Sans" w:hAnsi="Plus Jakarta Sans"/>
                <w:b w:val="0"/>
                <w:bCs w:val="0"/>
                <w:iCs/>
                <w:sz w:val="20"/>
                <w:szCs w:val="20"/>
              </w:rPr>
              <w:t>Ability to engage, influence and effect change</w:t>
            </w:r>
          </w:p>
        </w:tc>
        <w:tc>
          <w:tcPr>
            <w:tcW w:w="1610" w:type="pct"/>
            <w:shd w:val="clear" w:color="auto" w:fill="E4F9F1"/>
          </w:tcPr>
          <w:p w14:paraId="5FF91ED9" w14:textId="77777777" w:rsidR="00212C81" w:rsidRPr="00DB6BC1" w:rsidRDefault="00212C81" w:rsidP="003A6661">
            <w:pPr>
              <w:spacing w:after="0" w:line="240" w:lineRule="auto"/>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p>
        </w:tc>
      </w:tr>
      <w:tr w:rsidR="002871DB" w:rsidRPr="00DB6BC1" w14:paraId="39526ABD"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tcPr>
          <w:p w14:paraId="61A44601" w14:textId="77777777" w:rsidR="00212C81" w:rsidRPr="00DB6BC1" w:rsidRDefault="00212C81" w:rsidP="00F645CA">
            <w:pPr>
              <w:rPr>
                <w:rFonts w:ascii="Plus Jakarta Sans" w:hAnsi="Plus Jakarta Sans"/>
                <w:sz w:val="20"/>
                <w:szCs w:val="20"/>
              </w:rPr>
            </w:pPr>
            <w:r w:rsidRPr="00DB6BC1">
              <w:rPr>
                <w:rFonts w:ascii="Plus Jakarta Sans" w:hAnsi="Plus Jakarta Sans"/>
                <w:sz w:val="24"/>
                <w:szCs w:val="24"/>
              </w:rPr>
              <w:lastRenderedPageBreak/>
              <w:t>Professional Qualifications/Training/Registrations required by law, and/or essential for the performance of the role</w:t>
            </w:r>
          </w:p>
          <w:p w14:paraId="761E79BD" w14:textId="77777777" w:rsidR="00212C81" w:rsidRPr="00DB6BC1" w:rsidRDefault="00212C81" w:rsidP="00212C81">
            <w:pPr>
              <w:numPr>
                <w:ilvl w:val="0"/>
                <w:numId w:val="1"/>
              </w:numPr>
              <w:spacing w:after="0" w:line="240" w:lineRule="auto"/>
              <w:rPr>
                <w:rFonts w:ascii="Plus Jakarta Sans" w:hAnsi="Plus Jakarta Sans"/>
                <w:b w:val="0"/>
                <w:sz w:val="20"/>
                <w:szCs w:val="20"/>
              </w:rPr>
            </w:pPr>
            <w:r w:rsidRPr="00DB6BC1">
              <w:rPr>
                <w:rFonts w:ascii="Plus Jakarta Sans" w:hAnsi="Plus Jakarta Sans"/>
                <w:b w:val="0"/>
                <w:sz w:val="20"/>
                <w:szCs w:val="20"/>
              </w:rPr>
              <w:t xml:space="preserve">Literacy, Numeracy and ICT qualifications required (Level 2), or equivalent.  </w:t>
            </w:r>
          </w:p>
          <w:p w14:paraId="64247E34" w14:textId="650C0E92" w:rsidR="004246FE" w:rsidRPr="004246FE" w:rsidRDefault="004246FE" w:rsidP="004246FE">
            <w:pPr>
              <w:pStyle w:val="ListParagraph"/>
              <w:numPr>
                <w:ilvl w:val="0"/>
                <w:numId w:val="1"/>
              </w:numPr>
              <w:spacing w:line="240" w:lineRule="auto"/>
              <w:rPr>
                <w:rFonts w:ascii="Plus Jakarta Sans" w:hAnsi="Plus Jakarta Sans"/>
                <w:b w:val="0"/>
                <w:bCs w:val="0"/>
                <w:sz w:val="20"/>
                <w:szCs w:val="20"/>
              </w:rPr>
            </w:pPr>
            <w:r w:rsidRPr="004246FE">
              <w:rPr>
                <w:rFonts w:ascii="Plus Jakarta Sans" w:hAnsi="Plus Jakarta Sans"/>
                <w:b w:val="0"/>
                <w:bCs w:val="0"/>
                <w:sz w:val="20"/>
                <w:szCs w:val="20"/>
              </w:rPr>
              <w:t xml:space="preserve">Degree or equivalent experience in transport planning or related field </w:t>
            </w:r>
          </w:p>
          <w:p w14:paraId="0A313EA6" w14:textId="402253DD" w:rsidR="00212C81" w:rsidRPr="00EB12F9" w:rsidRDefault="004246FE" w:rsidP="00EB12F9">
            <w:pPr>
              <w:pStyle w:val="ListParagraph"/>
              <w:numPr>
                <w:ilvl w:val="0"/>
                <w:numId w:val="1"/>
              </w:numPr>
              <w:spacing w:line="240" w:lineRule="auto"/>
              <w:rPr>
                <w:rFonts w:ascii="Plus Jakarta Sans" w:hAnsi="Plus Jakarta Sans"/>
                <w:b w:val="0"/>
                <w:bCs w:val="0"/>
                <w:sz w:val="20"/>
                <w:szCs w:val="20"/>
              </w:rPr>
            </w:pPr>
            <w:r w:rsidRPr="004246FE">
              <w:rPr>
                <w:rFonts w:ascii="Plus Jakarta Sans" w:hAnsi="Plus Jakarta Sans"/>
                <w:b w:val="0"/>
                <w:bCs w:val="0"/>
                <w:sz w:val="20"/>
                <w:szCs w:val="20"/>
              </w:rPr>
              <w:t>Relevant transport, planning, or behaviour change qualification or equivalent experience</w:t>
            </w:r>
          </w:p>
        </w:tc>
        <w:tc>
          <w:tcPr>
            <w:tcW w:w="1610" w:type="pct"/>
            <w:tcBorders>
              <w:top w:val="none" w:sz="0" w:space="0" w:color="auto"/>
              <w:bottom w:val="none" w:sz="0" w:space="0" w:color="auto"/>
              <w:right w:val="none" w:sz="0" w:space="0" w:color="auto"/>
            </w:tcBorders>
            <w:shd w:val="clear" w:color="auto" w:fill="E4F9F1"/>
          </w:tcPr>
          <w:p w14:paraId="3ADC69C2" w14:textId="77777777" w:rsidR="00EB12F9" w:rsidRPr="00EB12F9" w:rsidRDefault="00EB12F9" w:rsidP="00EB12F9">
            <w:pPr>
              <w:pStyle w:val="ListParagraph"/>
              <w:numPr>
                <w:ilvl w:val="0"/>
                <w:numId w:val="1"/>
              </w:numPr>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r w:rsidRPr="00EB12F9">
              <w:rPr>
                <w:rFonts w:ascii="Plus Jakarta Sans" w:hAnsi="Plus Jakarta Sans"/>
                <w:sz w:val="20"/>
                <w:szCs w:val="20"/>
              </w:rPr>
              <w:t>Membership of a relevant professional body</w:t>
            </w:r>
          </w:p>
          <w:p w14:paraId="0AC4C1FB" w14:textId="740832C6" w:rsidR="00212C81" w:rsidRPr="00DB6BC1" w:rsidRDefault="00212C81" w:rsidP="003A6661">
            <w:pPr>
              <w:tabs>
                <w:tab w:val="num" w:pos="439"/>
              </w:tabs>
              <w:spacing w:after="0" w:line="240" w:lineRule="auto"/>
              <w:cnfStyle w:val="000000100000" w:firstRow="0" w:lastRow="0" w:firstColumn="0" w:lastColumn="0" w:oddVBand="0" w:evenVBand="0" w:oddHBand="1" w:evenHBand="0" w:firstRowFirstColumn="0" w:firstRowLastColumn="0" w:lastRowFirstColumn="0" w:lastRowLastColumn="0"/>
              <w:rPr>
                <w:rFonts w:ascii="Plus Jakarta Sans" w:hAnsi="Plus Jakarta Sans"/>
                <w:sz w:val="20"/>
                <w:szCs w:val="20"/>
              </w:rPr>
            </w:pPr>
          </w:p>
        </w:tc>
      </w:tr>
      <w:tr w:rsidR="00D54F1F" w:rsidRPr="00DB6BC1" w14:paraId="617D651C" w14:textId="77777777" w:rsidTr="00DB6BC1">
        <w:trPr>
          <w:trHeight w:val="397"/>
        </w:trPr>
        <w:tc>
          <w:tcPr>
            <w:cnfStyle w:val="001000000000" w:firstRow="0" w:lastRow="0" w:firstColumn="1" w:lastColumn="0" w:oddVBand="0" w:evenVBand="0" w:oddHBand="0" w:evenHBand="0" w:firstRowFirstColumn="0" w:firstRowLastColumn="0" w:lastRowFirstColumn="0" w:lastRowLastColumn="0"/>
            <w:tcW w:w="3390" w:type="pct"/>
          </w:tcPr>
          <w:p w14:paraId="29D5A31D" w14:textId="77777777" w:rsidR="00212C81" w:rsidRPr="00DB6BC1" w:rsidRDefault="00212C81" w:rsidP="00F645CA">
            <w:pPr>
              <w:rPr>
                <w:rFonts w:ascii="Plus Jakarta Sans" w:hAnsi="Plus Jakarta Sans"/>
                <w:sz w:val="20"/>
                <w:szCs w:val="20"/>
              </w:rPr>
            </w:pPr>
            <w:r w:rsidRPr="00DB6BC1">
              <w:rPr>
                <w:rFonts w:ascii="Plus Jakarta Sans" w:hAnsi="Plus Jakarta Sans"/>
                <w:sz w:val="24"/>
                <w:szCs w:val="24"/>
              </w:rPr>
              <w:t>Other Requirements</w:t>
            </w:r>
          </w:p>
          <w:p w14:paraId="40F32DB7" w14:textId="711398E9" w:rsidR="004246FE" w:rsidRPr="004246FE" w:rsidRDefault="004246FE" w:rsidP="004246FE">
            <w:pPr>
              <w:pStyle w:val="ListParagraph"/>
              <w:numPr>
                <w:ilvl w:val="0"/>
                <w:numId w:val="4"/>
              </w:numPr>
              <w:spacing w:line="240" w:lineRule="auto"/>
              <w:rPr>
                <w:rFonts w:ascii="Plus Jakarta Sans" w:hAnsi="Plus Jakarta Sans"/>
                <w:b w:val="0"/>
                <w:bCs w:val="0"/>
                <w:sz w:val="20"/>
                <w:szCs w:val="20"/>
              </w:rPr>
            </w:pPr>
            <w:r w:rsidRPr="004246FE">
              <w:rPr>
                <w:rFonts w:ascii="Plus Jakarta Sans" w:hAnsi="Plus Jakarta Sans"/>
                <w:b w:val="0"/>
                <w:bCs w:val="0"/>
                <w:sz w:val="20"/>
                <w:szCs w:val="20"/>
              </w:rPr>
              <w:t xml:space="preserve">Ability to travel across York and North Yorkshire </w:t>
            </w:r>
          </w:p>
          <w:p w14:paraId="4C2D94D2" w14:textId="235770F1" w:rsidR="004246FE" w:rsidRPr="004246FE" w:rsidRDefault="004246FE" w:rsidP="004246FE">
            <w:pPr>
              <w:pStyle w:val="ListParagraph"/>
              <w:numPr>
                <w:ilvl w:val="0"/>
                <w:numId w:val="4"/>
              </w:numPr>
              <w:spacing w:line="240" w:lineRule="auto"/>
              <w:rPr>
                <w:rFonts w:ascii="Plus Jakarta Sans" w:hAnsi="Plus Jakarta Sans"/>
                <w:b w:val="0"/>
                <w:bCs w:val="0"/>
                <w:sz w:val="20"/>
                <w:szCs w:val="20"/>
              </w:rPr>
            </w:pPr>
            <w:r w:rsidRPr="004246FE">
              <w:rPr>
                <w:rFonts w:ascii="Plus Jakarta Sans" w:hAnsi="Plus Jakarta Sans"/>
                <w:b w:val="0"/>
                <w:bCs w:val="0"/>
                <w:sz w:val="20"/>
                <w:szCs w:val="20"/>
              </w:rPr>
              <w:t xml:space="preserve">Commitment to promoting sustainable and active travel </w:t>
            </w:r>
          </w:p>
          <w:p w14:paraId="03DF49D5" w14:textId="6E267754" w:rsidR="00212C81" w:rsidRPr="00EB12F9" w:rsidRDefault="004246FE" w:rsidP="00EB12F9">
            <w:pPr>
              <w:pStyle w:val="ListParagraph"/>
              <w:numPr>
                <w:ilvl w:val="0"/>
                <w:numId w:val="4"/>
              </w:numPr>
              <w:spacing w:line="240" w:lineRule="auto"/>
              <w:rPr>
                <w:rFonts w:ascii="Plus Jakarta Sans" w:hAnsi="Plus Jakarta Sans"/>
                <w:b w:val="0"/>
                <w:bCs w:val="0"/>
                <w:sz w:val="20"/>
                <w:szCs w:val="20"/>
              </w:rPr>
            </w:pPr>
            <w:r w:rsidRPr="004246FE">
              <w:rPr>
                <w:rFonts w:ascii="Plus Jakarta Sans" w:hAnsi="Plus Jakarta Sans"/>
                <w:b w:val="0"/>
                <w:bCs w:val="0"/>
                <w:sz w:val="20"/>
                <w:szCs w:val="20"/>
              </w:rPr>
              <w:t>Ability to work flexibly across multiple projects</w:t>
            </w:r>
          </w:p>
        </w:tc>
        <w:tc>
          <w:tcPr>
            <w:tcW w:w="1610" w:type="pct"/>
            <w:shd w:val="clear" w:color="auto" w:fill="E4F9F1"/>
          </w:tcPr>
          <w:p w14:paraId="28202FFF" w14:textId="77777777" w:rsidR="00212C81" w:rsidRPr="00DB6BC1" w:rsidRDefault="00212C81" w:rsidP="00F645CA">
            <w:pPr>
              <w:ind w:left="176" w:hanging="142"/>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p>
          <w:p w14:paraId="75DE0547" w14:textId="77777777" w:rsidR="00212C81" w:rsidRPr="00DB6BC1" w:rsidRDefault="00212C81" w:rsidP="00F645CA">
            <w:pPr>
              <w:cnfStyle w:val="000000000000" w:firstRow="0" w:lastRow="0" w:firstColumn="0" w:lastColumn="0" w:oddVBand="0" w:evenVBand="0" w:oddHBand="0" w:evenHBand="0" w:firstRowFirstColumn="0" w:firstRowLastColumn="0" w:lastRowFirstColumn="0" w:lastRowLastColumn="0"/>
              <w:rPr>
                <w:rFonts w:ascii="Plus Jakarta Sans" w:hAnsi="Plus Jakarta Sans"/>
                <w:sz w:val="20"/>
                <w:szCs w:val="20"/>
              </w:rPr>
            </w:pPr>
          </w:p>
        </w:tc>
      </w:tr>
      <w:tr w:rsidR="002871DB" w:rsidRPr="00DB6BC1" w14:paraId="3F4D61EF" w14:textId="77777777" w:rsidTr="00DB6B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90" w:type="pct"/>
            <w:tcBorders>
              <w:top w:val="none" w:sz="0" w:space="0" w:color="auto"/>
              <w:left w:val="none" w:sz="0" w:space="0" w:color="auto"/>
              <w:bottom w:val="none" w:sz="0" w:space="0" w:color="auto"/>
            </w:tcBorders>
            <w:vAlign w:val="center"/>
          </w:tcPr>
          <w:p w14:paraId="229CC7CD" w14:textId="77777777" w:rsidR="00212C81" w:rsidRPr="00DB6BC1" w:rsidRDefault="00212C81" w:rsidP="00F645CA">
            <w:pPr>
              <w:rPr>
                <w:rFonts w:ascii="Plus Jakarta Sans" w:hAnsi="Plus Jakarta Sans"/>
                <w:b w:val="0"/>
                <w:bCs w:val="0"/>
                <w:sz w:val="24"/>
                <w:szCs w:val="24"/>
              </w:rPr>
            </w:pPr>
            <w:r w:rsidRPr="00DB6BC1">
              <w:rPr>
                <w:rFonts w:ascii="Plus Jakarta Sans" w:hAnsi="Plus Jakarta Sans"/>
                <w:sz w:val="24"/>
                <w:szCs w:val="24"/>
              </w:rPr>
              <w:t xml:space="preserve">Behaviours </w:t>
            </w:r>
          </w:p>
          <w:p w14:paraId="2A1B1CDA" w14:textId="7BECA6F5" w:rsidR="004246FE" w:rsidRPr="004246FE" w:rsidRDefault="004246FE" w:rsidP="004246FE">
            <w:pPr>
              <w:pStyle w:val="ListParagraph"/>
              <w:numPr>
                <w:ilvl w:val="0"/>
                <w:numId w:val="4"/>
              </w:numPr>
              <w:rPr>
                <w:rFonts w:ascii="Plus Jakarta Sans" w:hAnsi="Plus Jakarta Sans"/>
                <w:b w:val="0"/>
                <w:bCs w:val="0"/>
                <w:sz w:val="20"/>
                <w:szCs w:val="20"/>
              </w:rPr>
            </w:pPr>
            <w:r w:rsidRPr="004246FE">
              <w:rPr>
                <w:rFonts w:ascii="Plus Jakarta Sans" w:hAnsi="Plus Jakarta Sans"/>
                <w:b w:val="0"/>
                <w:bCs w:val="0"/>
                <w:sz w:val="20"/>
                <w:szCs w:val="20"/>
              </w:rPr>
              <w:t>Collaborative and partnership-focused approach</w:t>
            </w:r>
          </w:p>
          <w:p w14:paraId="6D2EAF75" w14:textId="1455E81F" w:rsidR="004246FE" w:rsidRPr="004246FE" w:rsidRDefault="004246FE" w:rsidP="004246FE">
            <w:pPr>
              <w:pStyle w:val="ListParagraph"/>
              <w:numPr>
                <w:ilvl w:val="0"/>
                <w:numId w:val="4"/>
              </w:numPr>
              <w:rPr>
                <w:rFonts w:ascii="Plus Jakarta Sans" w:hAnsi="Plus Jakarta Sans"/>
                <w:b w:val="0"/>
                <w:bCs w:val="0"/>
                <w:sz w:val="20"/>
                <w:szCs w:val="20"/>
              </w:rPr>
            </w:pPr>
            <w:r w:rsidRPr="004246FE">
              <w:rPr>
                <w:rFonts w:ascii="Plus Jakarta Sans" w:hAnsi="Plus Jakarta Sans"/>
                <w:b w:val="0"/>
                <w:bCs w:val="0"/>
                <w:sz w:val="20"/>
                <w:szCs w:val="20"/>
              </w:rPr>
              <w:t xml:space="preserve"> Proactive and self-motivated, with ability to take ownership of a programme area </w:t>
            </w:r>
          </w:p>
          <w:p w14:paraId="330E1AA9" w14:textId="61D3B825" w:rsidR="004246FE" w:rsidRPr="004246FE" w:rsidRDefault="004246FE" w:rsidP="004246FE">
            <w:pPr>
              <w:pStyle w:val="ListParagraph"/>
              <w:numPr>
                <w:ilvl w:val="0"/>
                <w:numId w:val="4"/>
              </w:numPr>
              <w:rPr>
                <w:rFonts w:ascii="Plus Jakarta Sans" w:hAnsi="Plus Jakarta Sans"/>
                <w:b w:val="0"/>
                <w:bCs w:val="0"/>
                <w:sz w:val="20"/>
                <w:szCs w:val="20"/>
              </w:rPr>
            </w:pPr>
            <w:r w:rsidRPr="004246FE">
              <w:rPr>
                <w:rFonts w:ascii="Plus Jakarta Sans" w:hAnsi="Plus Jakarta Sans"/>
                <w:b w:val="0"/>
                <w:bCs w:val="0"/>
                <w:sz w:val="20"/>
                <w:szCs w:val="20"/>
              </w:rPr>
              <w:t xml:space="preserve">Adaptable and able to respond to changing priorities </w:t>
            </w:r>
          </w:p>
          <w:p w14:paraId="4A1AEE0E" w14:textId="77777777" w:rsidR="00212C81" w:rsidRPr="001E2FFF" w:rsidRDefault="004246FE" w:rsidP="00EB12F9">
            <w:pPr>
              <w:pStyle w:val="ListParagraph"/>
              <w:numPr>
                <w:ilvl w:val="0"/>
                <w:numId w:val="4"/>
              </w:numPr>
              <w:rPr>
                <w:rFonts w:ascii="Plus Jakarta Sans" w:hAnsi="Plus Jakarta Sans"/>
                <w:b w:val="0"/>
                <w:bCs w:val="0"/>
                <w:sz w:val="20"/>
                <w:szCs w:val="20"/>
              </w:rPr>
            </w:pPr>
            <w:r w:rsidRPr="001E2FFF">
              <w:rPr>
                <w:rFonts w:ascii="Plus Jakarta Sans" w:hAnsi="Plus Jakarta Sans"/>
                <w:b w:val="0"/>
                <w:bCs w:val="0"/>
                <w:sz w:val="20"/>
                <w:szCs w:val="20"/>
              </w:rPr>
              <w:t>Commitment to public service and delivering community benefits</w:t>
            </w:r>
          </w:p>
          <w:p w14:paraId="512E8427" w14:textId="55B91471" w:rsidR="00625C80" w:rsidRPr="001E2FFF" w:rsidRDefault="00625C80" w:rsidP="00EB12F9">
            <w:pPr>
              <w:pStyle w:val="ListParagraph"/>
              <w:numPr>
                <w:ilvl w:val="0"/>
                <w:numId w:val="4"/>
              </w:numPr>
              <w:rPr>
                <w:rFonts w:ascii="Plus Jakarta Sans" w:hAnsi="Plus Jakarta Sans"/>
                <w:b w:val="0"/>
                <w:bCs w:val="0"/>
                <w:sz w:val="20"/>
                <w:szCs w:val="20"/>
              </w:rPr>
            </w:pPr>
            <w:r w:rsidRPr="001E2FFF">
              <w:rPr>
                <w:rFonts w:ascii="Plus Jakarta Sans" w:hAnsi="Plus Jakarta Sans"/>
                <w:b w:val="0"/>
                <w:bCs w:val="0"/>
                <w:sz w:val="20"/>
                <w:szCs w:val="20"/>
              </w:rPr>
              <w:t>Demonstrates a positive attitude to new challenges and a willingness to adapt to opportunities</w:t>
            </w:r>
          </w:p>
          <w:p w14:paraId="73A9DB23" w14:textId="76B1BBCE" w:rsidR="00625C80" w:rsidRPr="00EB12F9" w:rsidRDefault="00625C80" w:rsidP="00EB12F9">
            <w:pPr>
              <w:pStyle w:val="ListParagraph"/>
              <w:numPr>
                <w:ilvl w:val="0"/>
                <w:numId w:val="4"/>
              </w:numPr>
              <w:rPr>
                <w:rFonts w:ascii="Plus Jakarta Sans" w:hAnsi="Plus Jakarta Sans"/>
                <w:b w:val="0"/>
                <w:bCs w:val="0"/>
                <w:sz w:val="20"/>
                <w:szCs w:val="20"/>
              </w:rPr>
            </w:pPr>
            <w:r w:rsidRPr="001E2FFF">
              <w:rPr>
                <w:rFonts w:ascii="Plus Jakarta Sans" w:hAnsi="Plus Jakarta Sans"/>
                <w:b w:val="0"/>
                <w:bCs w:val="0"/>
                <w:sz w:val="20"/>
                <w:szCs w:val="20"/>
              </w:rPr>
              <w:t>An understanding and commitment to the principles of public service, with a focus on delivering outcomes that benefit communities whilst demonstrating the YNYCA values</w:t>
            </w:r>
          </w:p>
        </w:tc>
        <w:tc>
          <w:tcPr>
            <w:tcW w:w="1610" w:type="pct"/>
            <w:tcBorders>
              <w:top w:val="none" w:sz="0" w:space="0" w:color="auto"/>
              <w:bottom w:val="none" w:sz="0" w:space="0" w:color="auto"/>
              <w:right w:val="none" w:sz="0" w:space="0" w:color="auto"/>
            </w:tcBorders>
            <w:shd w:val="clear" w:color="auto" w:fill="E4F9F1"/>
            <w:vAlign w:val="center"/>
          </w:tcPr>
          <w:p w14:paraId="5648BB7C" w14:textId="6EDC5DDD" w:rsidR="00212C81" w:rsidRPr="00625C80" w:rsidRDefault="00625C80" w:rsidP="00625C80">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Plus Jakarta Sans" w:hAnsi="Plus Jakarta Sans"/>
                <w:sz w:val="24"/>
                <w:szCs w:val="24"/>
              </w:rPr>
            </w:pPr>
            <w:r w:rsidRPr="001E2FFF">
              <w:rPr>
                <w:rFonts w:ascii="Plus Jakarta Sans" w:hAnsi="Plus Jakarta Sans"/>
                <w:sz w:val="20"/>
                <w:szCs w:val="20"/>
              </w:rPr>
              <w:t>Demonstrable ability to work collaboratively with senior transport officers at YNYCA, CYC and NYC.</w:t>
            </w:r>
          </w:p>
        </w:tc>
      </w:tr>
    </w:tbl>
    <w:p w14:paraId="6F88F584" w14:textId="77777777" w:rsidR="002871DB" w:rsidRPr="00DB6BC1" w:rsidRDefault="002871DB">
      <w:pPr>
        <w:rPr>
          <w:rFonts w:ascii="Plus Jakarta Sans" w:hAnsi="Plus Jakarta Sans"/>
          <w:sz w:val="20"/>
          <w:szCs w:val="20"/>
        </w:rPr>
      </w:pPr>
    </w:p>
    <w:p w14:paraId="336D8672" w14:textId="63D4A348" w:rsidR="00184B0E" w:rsidRPr="00DB6BC1" w:rsidRDefault="00212C81">
      <w:pPr>
        <w:rPr>
          <w:rFonts w:ascii="Plus Jakarta Sans" w:hAnsi="Plus Jakarta Sans"/>
          <w:color w:val="FF0000"/>
          <w:sz w:val="18"/>
          <w:szCs w:val="18"/>
        </w:rPr>
      </w:pPr>
      <w:r w:rsidRPr="00DB6BC1">
        <w:rPr>
          <w:rFonts w:ascii="Plus Jakarta Sans" w:hAnsi="Plus Jakarta Sans"/>
          <w:sz w:val="20"/>
          <w:szCs w:val="20"/>
        </w:rPr>
        <w:t>NB – Assessment criteria for recruitment will be notified separately.</w:t>
      </w:r>
      <w:r w:rsidRPr="00DB6BC1">
        <w:rPr>
          <w:rFonts w:ascii="Plus Jakarta Sans" w:hAnsi="Plus Jakarta Sans"/>
          <w:sz w:val="20"/>
          <w:szCs w:val="20"/>
        </w:rPr>
        <w:br/>
      </w:r>
      <w:r w:rsidRPr="00DB6BC1">
        <w:rPr>
          <w:rFonts w:ascii="Plus Jakarta Sans" w:hAnsi="Plus Jakarta Sans"/>
          <w:color w:val="FF0000"/>
          <w:sz w:val="18"/>
          <w:szCs w:val="18"/>
        </w:rPr>
        <w:t xml:space="preserve">Optional - Statement for recruitment purposes:  You should use this information to make the best of your application by identifying some specific pieces of work you may have undertaken in any of these areas.  You will be tested in some or </w:t>
      </w:r>
      <w:proofErr w:type="gramStart"/>
      <w:r w:rsidRPr="00DB6BC1">
        <w:rPr>
          <w:rFonts w:ascii="Plus Jakarta Sans" w:hAnsi="Plus Jakarta Sans"/>
          <w:color w:val="FF0000"/>
          <w:sz w:val="18"/>
          <w:szCs w:val="18"/>
        </w:rPr>
        <w:t>all of</w:t>
      </w:r>
      <w:proofErr w:type="gramEnd"/>
      <w:r w:rsidRPr="00DB6BC1">
        <w:rPr>
          <w:rFonts w:ascii="Plus Jakarta Sans" w:hAnsi="Plus Jakarta Sans"/>
          <w:color w:val="FF0000"/>
          <w:sz w:val="18"/>
          <w:szCs w:val="18"/>
        </w:rPr>
        <w:t xml:space="preserve"> the skill specific areas over the course of the selection process.</w:t>
      </w:r>
    </w:p>
    <w:sectPr w:rsidR="00184B0E" w:rsidRPr="00DB6BC1" w:rsidSect="00212C81">
      <w:headerReference w:type="default" r:id="rId15"/>
      <w:headerReference w:type="first" r:id="rId16"/>
      <w:pgSz w:w="11906" w:h="16838"/>
      <w:pgMar w:top="1560" w:right="1440" w:bottom="1440" w:left="1440" w:header="127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EFE6" w14:textId="77777777" w:rsidR="00BD430F" w:rsidRDefault="00BD430F" w:rsidP="00212C81">
      <w:pPr>
        <w:spacing w:after="0" w:line="240" w:lineRule="auto"/>
      </w:pPr>
      <w:r>
        <w:separator/>
      </w:r>
    </w:p>
  </w:endnote>
  <w:endnote w:type="continuationSeparator" w:id="0">
    <w:p w14:paraId="33CB1E26" w14:textId="77777777" w:rsidR="00BD430F" w:rsidRDefault="00BD430F" w:rsidP="0021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lus Jakarta Sans">
    <w:altName w:val="Calibri"/>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B3A0" w14:textId="77777777" w:rsidR="00BD430F" w:rsidRDefault="00BD430F" w:rsidP="00212C81">
      <w:pPr>
        <w:spacing w:after="0" w:line="240" w:lineRule="auto"/>
      </w:pPr>
      <w:r>
        <w:separator/>
      </w:r>
    </w:p>
  </w:footnote>
  <w:footnote w:type="continuationSeparator" w:id="0">
    <w:p w14:paraId="0796A3EA" w14:textId="77777777" w:rsidR="00BD430F" w:rsidRDefault="00BD430F" w:rsidP="0021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7376" w14:textId="4137C17D" w:rsidR="00212C81" w:rsidRDefault="00212C81">
    <w:pPr>
      <w:pStyle w:val="Header"/>
    </w:pPr>
    <w:r>
      <w:rPr>
        <w:noProof/>
      </w:rPr>
      <w:drawing>
        <wp:anchor distT="0" distB="0" distL="114300" distR="114300" simplePos="0" relativeHeight="251660288" behindDoc="0" locked="0" layoutInCell="1" allowOverlap="1" wp14:anchorId="26F1C362" wp14:editId="62E925BE">
          <wp:simplePos x="0" y="0"/>
          <wp:positionH relativeFrom="column">
            <wp:posOffset>-495935</wp:posOffset>
          </wp:positionH>
          <wp:positionV relativeFrom="paragraph">
            <wp:posOffset>-524510</wp:posOffset>
          </wp:positionV>
          <wp:extent cx="1187450" cy="427990"/>
          <wp:effectExtent l="0" t="0" r="0" b="0"/>
          <wp:wrapTopAndBottom/>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745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5FFD" w14:textId="117D2F61" w:rsidR="000A0A91" w:rsidRDefault="000A0A91">
    <w:pPr>
      <w:pStyle w:val="Header"/>
      <w:rPr>
        <w:noProof/>
      </w:rPr>
    </w:pPr>
    <w:r>
      <w:rPr>
        <w:noProof/>
      </w:rPr>
      <w:drawing>
        <wp:anchor distT="0" distB="0" distL="114300" distR="114300" simplePos="0" relativeHeight="251659264" behindDoc="0" locked="0" layoutInCell="1" allowOverlap="1" wp14:anchorId="6E0DE9A3" wp14:editId="4BC7E1FB">
          <wp:simplePos x="0" y="0"/>
          <wp:positionH relativeFrom="page">
            <wp:align>right</wp:align>
          </wp:positionH>
          <wp:positionV relativeFrom="paragraph">
            <wp:posOffset>-810260</wp:posOffset>
          </wp:positionV>
          <wp:extent cx="7741285" cy="2787015"/>
          <wp:effectExtent l="0" t="0" r="0" b="0"/>
          <wp:wrapSquare wrapText="bothSides"/>
          <wp:docPr id="1904366341" name="Picture 1" descr="A white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66341" name="Picture 1" descr="A white background with green text&#10;&#10;AI-generated content may be incorrect."/>
                  <pic:cNvPicPr/>
                </pic:nvPicPr>
                <pic:blipFill rotWithShape="1">
                  <a:blip r:embed="rId1">
                    <a:extLst>
                      <a:ext uri="{28A0092B-C50C-407E-A947-70E740481C1C}">
                        <a14:useLocalDpi xmlns:a14="http://schemas.microsoft.com/office/drawing/2010/main" val="0"/>
                      </a:ext>
                    </a:extLst>
                  </a:blip>
                  <a:srcRect b="35986"/>
                  <a:stretch/>
                </pic:blipFill>
                <pic:spPr bwMode="auto">
                  <a:xfrm>
                    <a:off x="0" y="0"/>
                    <a:ext cx="7741285" cy="2787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004F3E" w14:textId="1FA4D49C" w:rsidR="00212C81" w:rsidRDefault="00212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677"/>
    <w:multiLevelType w:val="hybridMultilevel"/>
    <w:tmpl w:val="87983E50"/>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43AE5"/>
    <w:multiLevelType w:val="multilevel"/>
    <w:tmpl w:val="6C54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6F2725"/>
    <w:multiLevelType w:val="hybridMultilevel"/>
    <w:tmpl w:val="656A1B90"/>
    <w:lvl w:ilvl="0" w:tplc="54D02D1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A163D"/>
    <w:multiLevelType w:val="hybridMultilevel"/>
    <w:tmpl w:val="7D7448FA"/>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8" w15:restartNumberingAfterBreak="0">
    <w:nsid w:val="40CC0A15"/>
    <w:multiLevelType w:val="hybridMultilevel"/>
    <w:tmpl w:val="DE7845F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822AA9"/>
    <w:multiLevelType w:val="hybridMultilevel"/>
    <w:tmpl w:val="B4AA4B58"/>
    <w:lvl w:ilvl="0" w:tplc="8012A5E4">
      <w:start w:val="1"/>
      <w:numFmt w:val="bullet"/>
      <w:lvlText w:val=""/>
      <w:lvlJc w:val="left"/>
      <w:pPr>
        <w:tabs>
          <w:tab w:val="num" w:pos="520"/>
        </w:tabs>
        <w:ind w:left="52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D0AEE"/>
    <w:multiLevelType w:val="hybridMultilevel"/>
    <w:tmpl w:val="4CE68750"/>
    <w:lvl w:ilvl="0" w:tplc="08090001">
      <w:start w:val="1"/>
      <w:numFmt w:val="bullet"/>
      <w:lvlText w:val=""/>
      <w:lvlJc w:val="left"/>
      <w:pPr>
        <w:ind w:left="720" w:hanging="360"/>
      </w:pPr>
      <w:rPr>
        <w:rFonts w:ascii="Symbol" w:hAnsi="Symbol" w:hint="default"/>
      </w:rPr>
    </w:lvl>
    <w:lvl w:ilvl="1" w:tplc="670246E2">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AF6627"/>
    <w:multiLevelType w:val="multilevel"/>
    <w:tmpl w:val="778E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5453E2"/>
    <w:multiLevelType w:val="hybridMultilevel"/>
    <w:tmpl w:val="76DC4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21537A"/>
    <w:multiLevelType w:val="hybridMultilevel"/>
    <w:tmpl w:val="6BC0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ED5172"/>
    <w:multiLevelType w:val="hybridMultilevel"/>
    <w:tmpl w:val="954028C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0342FC"/>
    <w:multiLevelType w:val="hybridMultilevel"/>
    <w:tmpl w:val="27CE4E6E"/>
    <w:lvl w:ilvl="0" w:tplc="2F5C2F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586450"/>
    <w:multiLevelType w:val="hybridMultilevel"/>
    <w:tmpl w:val="ABC2D414"/>
    <w:lvl w:ilvl="0" w:tplc="8012A5E4">
      <w:start w:val="1"/>
      <w:numFmt w:val="bullet"/>
      <w:lvlText w:val=""/>
      <w:lvlJc w:val="left"/>
      <w:pPr>
        <w:tabs>
          <w:tab w:val="num" w:pos="520"/>
        </w:tabs>
        <w:ind w:left="52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0304717">
    <w:abstractNumId w:val="6"/>
  </w:num>
  <w:num w:numId="2" w16cid:durableId="1489319272">
    <w:abstractNumId w:val="14"/>
  </w:num>
  <w:num w:numId="3" w16cid:durableId="535970230">
    <w:abstractNumId w:val="7"/>
  </w:num>
  <w:num w:numId="4" w16cid:durableId="490411373">
    <w:abstractNumId w:val="8"/>
  </w:num>
  <w:num w:numId="5" w16cid:durableId="991713902">
    <w:abstractNumId w:val="3"/>
  </w:num>
  <w:num w:numId="6" w16cid:durableId="1893812400">
    <w:abstractNumId w:val="0"/>
  </w:num>
  <w:num w:numId="7" w16cid:durableId="1365523356">
    <w:abstractNumId w:val="4"/>
  </w:num>
  <w:num w:numId="8" w16cid:durableId="305625741">
    <w:abstractNumId w:val="9"/>
  </w:num>
  <w:num w:numId="9" w16cid:durableId="1199587942">
    <w:abstractNumId w:val="16"/>
  </w:num>
  <w:num w:numId="10" w16cid:durableId="501162778">
    <w:abstractNumId w:val="5"/>
  </w:num>
  <w:num w:numId="11" w16cid:durableId="1764062883">
    <w:abstractNumId w:val="10"/>
  </w:num>
  <w:num w:numId="12" w16cid:durableId="1898079373">
    <w:abstractNumId w:val="13"/>
  </w:num>
  <w:num w:numId="13" w16cid:durableId="396438086">
    <w:abstractNumId w:val="1"/>
  </w:num>
  <w:num w:numId="14" w16cid:durableId="480538594">
    <w:abstractNumId w:val="11"/>
  </w:num>
  <w:num w:numId="15" w16cid:durableId="1935748590">
    <w:abstractNumId w:val="2"/>
  </w:num>
  <w:num w:numId="16" w16cid:durableId="213472810">
    <w:abstractNumId w:val="12"/>
  </w:num>
  <w:num w:numId="17" w16cid:durableId="15475959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81"/>
    <w:rsid w:val="00043740"/>
    <w:rsid w:val="000619B0"/>
    <w:rsid w:val="000A0A91"/>
    <w:rsid w:val="000C0D98"/>
    <w:rsid w:val="000D59C6"/>
    <w:rsid w:val="00100B3E"/>
    <w:rsid w:val="00103F04"/>
    <w:rsid w:val="0013358C"/>
    <w:rsid w:val="00150A9D"/>
    <w:rsid w:val="00151D01"/>
    <w:rsid w:val="001549A9"/>
    <w:rsid w:val="00184B0E"/>
    <w:rsid w:val="001C3A56"/>
    <w:rsid w:val="001E2FFF"/>
    <w:rsid w:val="00212C81"/>
    <w:rsid w:val="00245F09"/>
    <w:rsid w:val="00257807"/>
    <w:rsid w:val="002718FA"/>
    <w:rsid w:val="00277844"/>
    <w:rsid w:val="002871DB"/>
    <w:rsid w:val="00332E1A"/>
    <w:rsid w:val="003365F8"/>
    <w:rsid w:val="003771BB"/>
    <w:rsid w:val="003A6661"/>
    <w:rsid w:val="003F07CD"/>
    <w:rsid w:val="004246FE"/>
    <w:rsid w:val="0043004F"/>
    <w:rsid w:val="00471C9B"/>
    <w:rsid w:val="0048127B"/>
    <w:rsid w:val="004C00A5"/>
    <w:rsid w:val="004C63A0"/>
    <w:rsid w:val="004C692B"/>
    <w:rsid w:val="004F2F86"/>
    <w:rsid w:val="0056477D"/>
    <w:rsid w:val="00595302"/>
    <w:rsid w:val="005A560A"/>
    <w:rsid w:val="005B016E"/>
    <w:rsid w:val="005B5EDB"/>
    <w:rsid w:val="005F3932"/>
    <w:rsid w:val="00613E59"/>
    <w:rsid w:val="00625C80"/>
    <w:rsid w:val="00665800"/>
    <w:rsid w:val="00681201"/>
    <w:rsid w:val="00744A8A"/>
    <w:rsid w:val="00747208"/>
    <w:rsid w:val="0075058E"/>
    <w:rsid w:val="00755FD0"/>
    <w:rsid w:val="0075742B"/>
    <w:rsid w:val="00757F3B"/>
    <w:rsid w:val="0077348F"/>
    <w:rsid w:val="00777C82"/>
    <w:rsid w:val="0078434A"/>
    <w:rsid w:val="007A04D3"/>
    <w:rsid w:val="007C4618"/>
    <w:rsid w:val="007D4BD7"/>
    <w:rsid w:val="00845AB2"/>
    <w:rsid w:val="008518B8"/>
    <w:rsid w:val="008A6060"/>
    <w:rsid w:val="008B0030"/>
    <w:rsid w:val="008C611F"/>
    <w:rsid w:val="008D29CA"/>
    <w:rsid w:val="009063D5"/>
    <w:rsid w:val="00952FBD"/>
    <w:rsid w:val="009B275B"/>
    <w:rsid w:val="009C7DEE"/>
    <w:rsid w:val="009F14AF"/>
    <w:rsid w:val="00A13CC2"/>
    <w:rsid w:val="00A31709"/>
    <w:rsid w:val="00A71E0E"/>
    <w:rsid w:val="00A921AA"/>
    <w:rsid w:val="00AA10D8"/>
    <w:rsid w:val="00AB4855"/>
    <w:rsid w:val="00B71CA1"/>
    <w:rsid w:val="00B73F3B"/>
    <w:rsid w:val="00B824A1"/>
    <w:rsid w:val="00BD3395"/>
    <w:rsid w:val="00BD430F"/>
    <w:rsid w:val="00C06766"/>
    <w:rsid w:val="00C321C8"/>
    <w:rsid w:val="00C75C16"/>
    <w:rsid w:val="00C8070B"/>
    <w:rsid w:val="00C85340"/>
    <w:rsid w:val="00CC0C28"/>
    <w:rsid w:val="00CC4031"/>
    <w:rsid w:val="00CD2004"/>
    <w:rsid w:val="00CD7D86"/>
    <w:rsid w:val="00CF3495"/>
    <w:rsid w:val="00D136D6"/>
    <w:rsid w:val="00D412CD"/>
    <w:rsid w:val="00D41CCA"/>
    <w:rsid w:val="00D54F1F"/>
    <w:rsid w:val="00D658CB"/>
    <w:rsid w:val="00DB3EAC"/>
    <w:rsid w:val="00DB6BC1"/>
    <w:rsid w:val="00DE2319"/>
    <w:rsid w:val="00E072DE"/>
    <w:rsid w:val="00E10D79"/>
    <w:rsid w:val="00E225F5"/>
    <w:rsid w:val="00E53BC0"/>
    <w:rsid w:val="00E54677"/>
    <w:rsid w:val="00E639A2"/>
    <w:rsid w:val="00E87232"/>
    <w:rsid w:val="00E90940"/>
    <w:rsid w:val="00E97EAD"/>
    <w:rsid w:val="00EB12F9"/>
    <w:rsid w:val="00ED686E"/>
    <w:rsid w:val="00EF0D7B"/>
    <w:rsid w:val="00F21299"/>
    <w:rsid w:val="00F578B9"/>
    <w:rsid w:val="00F61BE4"/>
    <w:rsid w:val="00F717BC"/>
    <w:rsid w:val="00F76B58"/>
    <w:rsid w:val="00F9411C"/>
    <w:rsid w:val="3D4F104D"/>
    <w:rsid w:val="3FD8BC13"/>
    <w:rsid w:val="59E6D0BE"/>
    <w:rsid w:val="70616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FC4C7"/>
  <w15:chartTrackingRefBased/>
  <w15:docId w15:val="{7A2028F0-40EE-4734-AFCE-E4536EC8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81"/>
    <w:pPr>
      <w:spacing w:after="200" w:line="276" w:lineRule="auto"/>
    </w:pPr>
  </w:style>
  <w:style w:type="paragraph" w:styleId="Heading2">
    <w:name w:val="heading 2"/>
    <w:basedOn w:val="Normal"/>
    <w:next w:val="Normal"/>
    <w:link w:val="Heading2Char"/>
    <w:uiPriority w:val="9"/>
    <w:unhideWhenUsed/>
    <w:qFormat/>
    <w:rsid w:val="0075742B"/>
    <w:pPr>
      <w:keepNext/>
      <w:keepLines/>
      <w:spacing w:before="160" w:after="120"/>
      <w:outlineLvl w:val="1"/>
    </w:pPr>
    <w:rPr>
      <w:rFonts w:eastAsiaTheme="majorEastAsia"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C81"/>
  </w:style>
  <w:style w:type="paragraph" w:styleId="Footer">
    <w:name w:val="footer"/>
    <w:basedOn w:val="Normal"/>
    <w:link w:val="FooterChar"/>
    <w:uiPriority w:val="99"/>
    <w:unhideWhenUsed/>
    <w:rsid w:val="00212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C81"/>
  </w:style>
  <w:style w:type="table" w:styleId="TableGrid">
    <w:name w:val="Table Grid"/>
    <w:basedOn w:val="TableNormal"/>
    <w:uiPriority w:val="59"/>
    <w:rsid w:val="0021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12C8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3">
    <w:name w:val="Light List Accent 3"/>
    <w:basedOn w:val="TableNormal"/>
    <w:uiPriority w:val="61"/>
    <w:rsid w:val="00212C8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ListParagraph">
    <w:name w:val="List Paragraph"/>
    <w:basedOn w:val="Normal"/>
    <w:uiPriority w:val="34"/>
    <w:qFormat/>
    <w:rsid w:val="00212C81"/>
    <w:pPr>
      <w:ind w:left="720"/>
      <w:contextualSpacing/>
    </w:pPr>
  </w:style>
  <w:style w:type="table" w:styleId="LightList-Accent6">
    <w:name w:val="Light List Accent 6"/>
    <w:basedOn w:val="TableNormal"/>
    <w:uiPriority w:val="61"/>
    <w:rsid w:val="00212C8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Heading2Char">
    <w:name w:val="Heading 2 Char"/>
    <w:basedOn w:val="DefaultParagraphFont"/>
    <w:link w:val="Heading2"/>
    <w:uiPriority w:val="9"/>
    <w:rsid w:val="0075742B"/>
    <w:rPr>
      <w:rFonts w:eastAsiaTheme="majorEastAsia" w:cstheme="majorBidi"/>
      <w:b/>
      <w:color w:val="404040" w:themeColor="text1" w:themeTint="BF"/>
      <w:sz w:val="28"/>
      <w:szCs w:val="26"/>
    </w:rPr>
  </w:style>
  <w:style w:type="character" w:styleId="Hyperlink">
    <w:name w:val="Hyperlink"/>
    <w:basedOn w:val="DefaultParagraphFont"/>
    <w:uiPriority w:val="99"/>
    <w:unhideWhenUsed/>
    <w:rsid w:val="004246FE"/>
    <w:rPr>
      <w:color w:val="0563C1" w:themeColor="hyperlink"/>
      <w:u w:val="single"/>
    </w:rPr>
  </w:style>
  <w:style w:type="character" w:styleId="UnresolvedMention">
    <w:name w:val="Unresolved Mention"/>
    <w:basedOn w:val="DefaultParagraphFont"/>
    <w:uiPriority w:val="99"/>
    <w:semiHidden/>
    <w:unhideWhenUsed/>
    <w:rsid w:val="004246FE"/>
    <w:rPr>
      <w:color w:val="605E5C"/>
      <w:shd w:val="clear" w:color="auto" w:fill="E1DFDD"/>
    </w:rPr>
  </w:style>
  <w:style w:type="character" w:styleId="CommentReference">
    <w:name w:val="annotation reference"/>
    <w:basedOn w:val="DefaultParagraphFont"/>
    <w:uiPriority w:val="99"/>
    <w:semiHidden/>
    <w:unhideWhenUsed/>
    <w:rsid w:val="00245F09"/>
    <w:rPr>
      <w:sz w:val="16"/>
      <w:szCs w:val="16"/>
    </w:rPr>
  </w:style>
  <w:style w:type="paragraph" w:styleId="CommentText">
    <w:name w:val="annotation text"/>
    <w:basedOn w:val="Normal"/>
    <w:link w:val="CommentTextChar"/>
    <w:uiPriority w:val="99"/>
    <w:unhideWhenUsed/>
    <w:rsid w:val="00245F09"/>
    <w:pPr>
      <w:spacing w:line="240" w:lineRule="auto"/>
    </w:pPr>
    <w:rPr>
      <w:sz w:val="20"/>
      <w:szCs w:val="20"/>
    </w:rPr>
  </w:style>
  <w:style w:type="character" w:customStyle="1" w:styleId="CommentTextChar">
    <w:name w:val="Comment Text Char"/>
    <w:basedOn w:val="DefaultParagraphFont"/>
    <w:link w:val="CommentText"/>
    <w:uiPriority w:val="99"/>
    <w:rsid w:val="00245F09"/>
    <w:rPr>
      <w:sz w:val="20"/>
      <w:szCs w:val="20"/>
    </w:rPr>
  </w:style>
  <w:style w:type="paragraph" w:styleId="CommentSubject">
    <w:name w:val="annotation subject"/>
    <w:basedOn w:val="CommentText"/>
    <w:next w:val="CommentText"/>
    <w:link w:val="CommentSubjectChar"/>
    <w:uiPriority w:val="99"/>
    <w:semiHidden/>
    <w:unhideWhenUsed/>
    <w:rsid w:val="00245F09"/>
    <w:rPr>
      <w:b/>
      <w:bCs/>
    </w:rPr>
  </w:style>
  <w:style w:type="character" w:customStyle="1" w:styleId="CommentSubjectChar">
    <w:name w:val="Comment Subject Char"/>
    <w:basedOn w:val="CommentTextChar"/>
    <w:link w:val="CommentSubject"/>
    <w:uiPriority w:val="99"/>
    <w:semiHidden/>
    <w:rsid w:val="00245F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715">
      <w:bodyDiv w:val="1"/>
      <w:marLeft w:val="0"/>
      <w:marRight w:val="0"/>
      <w:marTop w:val="0"/>
      <w:marBottom w:val="0"/>
      <w:divBdr>
        <w:top w:val="none" w:sz="0" w:space="0" w:color="auto"/>
        <w:left w:val="none" w:sz="0" w:space="0" w:color="auto"/>
        <w:bottom w:val="none" w:sz="0" w:space="0" w:color="auto"/>
        <w:right w:val="none" w:sz="0" w:space="0" w:color="auto"/>
      </w:divBdr>
      <w:divsChild>
        <w:div w:id="559483027">
          <w:marLeft w:val="0"/>
          <w:marRight w:val="0"/>
          <w:marTop w:val="0"/>
          <w:marBottom w:val="0"/>
          <w:divBdr>
            <w:top w:val="none" w:sz="0" w:space="0" w:color="auto"/>
            <w:left w:val="none" w:sz="0" w:space="0" w:color="auto"/>
            <w:bottom w:val="none" w:sz="0" w:space="0" w:color="auto"/>
            <w:right w:val="none" w:sz="0" w:space="0" w:color="auto"/>
          </w:divBdr>
        </w:div>
      </w:divsChild>
    </w:div>
    <w:div w:id="131604534">
      <w:bodyDiv w:val="1"/>
      <w:marLeft w:val="0"/>
      <w:marRight w:val="0"/>
      <w:marTop w:val="0"/>
      <w:marBottom w:val="0"/>
      <w:divBdr>
        <w:top w:val="none" w:sz="0" w:space="0" w:color="auto"/>
        <w:left w:val="none" w:sz="0" w:space="0" w:color="auto"/>
        <w:bottom w:val="none" w:sz="0" w:space="0" w:color="auto"/>
        <w:right w:val="none" w:sz="0" w:space="0" w:color="auto"/>
      </w:divBdr>
      <w:divsChild>
        <w:div w:id="473565044">
          <w:marLeft w:val="0"/>
          <w:marRight w:val="0"/>
          <w:marTop w:val="0"/>
          <w:marBottom w:val="0"/>
          <w:divBdr>
            <w:top w:val="none" w:sz="0" w:space="0" w:color="auto"/>
            <w:left w:val="none" w:sz="0" w:space="0" w:color="auto"/>
            <w:bottom w:val="none" w:sz="0" w:space="0" w:color="auto"/>
            <w:right w:val="none" w:sz="0" w:space="0" w:color="auto"/>
          </w:divBdr>
        </w:div>
      </w:divsChild>
    </w:div>
    <w:div w:id="229000372">
      <w:bodyDiv w:val="1"/>
      <w:marLeft w:val="0"/>
      <w:marRight w:val="0"/>
      <w:marTop w:val="0"/>
      <w:marBottom w:val="0"/>
      <w:divBdr>
        <w:top w:val="none" w:sz="0" w:space="0" w:color="auto"/>
        <w:left w:val="none" w:sz="0" w:space="0" w:color="auto"/>
        <w:bottom w:val="none" w:sz="0" w:space="0" w:color="auto"/>
        <w:right w:val="none" w:sz="0" w:space="0" w:color="auto"/>
      </w:divBdr>
      <w:divsChild>
        <w:div w:id="941690034">
          <w:marLeft w:val="0"/>
          <w:marRight w:val="0"/>
          <w:marTop w:val="0"/>
          <w:marBottom w:val="0"/>
          <w:divBdr>
            <w:top w:val="none" w:sz="0" w:space="0" w:color="auto"/>
            <w:left w:val="none" w:sz="0" w:space="0" w:color="auto"/>
            <w:bottom w:val="none" w:sz="0" w:space="0" w:color="auto"/>
            <w:right w:val="none" w:sz="0" w:space="0" w:color="auto"/>
          </w:divBdr>
        </w:div>
      </w:divsChild>
    </w:div>
    <w:div w:id="240792274">
      <w:bodyDiv w:val="1"/>
      <w:marLeft w:val="0"/>
      <w:marRight w:val="0"/>
      <w:marTop w:val="0"/>
      <w:marBottom w:val="0"/>
      <w:divBdr>
        <w:top w:val="none" w:sz="0" w:space="0" w:color="auto"/>
        <w:left w:val="none" w:sz="0" w:space="0" w:color="auto"/>
        <w:bottom w:val="none" w:sz="0" w:space="0" w:color="auto"/>
        <w:right w:val="none" w:sz="0" w:space="0" w:color="auto"/>
      </w:divBdr>
      <w:divsChild>
        <w:div w:id="1341270846">
          <w:marLeft w:val="0"/>
          <w:marRight w:val="0"/>
          <w:marTop w:val="0"/>
          <w:marBottom w:val="0"/>
          <w:divBdr>
            <w:top w:val="none" w:sz="0" w:space="0" w:color="auto"/>
            <w:left w:val="none" w:sz="0" w:space="0" w:color="auto"/>
            <w:bottom w:val="none" w:sz="0" w:space="0" w:color="auto"/>
            <w:right w:val="none" w:sz="0" w:space="0" w:color="auto"/>
          </w:divBdr>
        </w:div>
      </w:divsChild>
    </w:div>
    <w:div w:id="285086139">
      <w:bodyDiv w:val="1"/>
      <w:marLeft w:val="0"/>
      <w:marRight w:val="0"/>
      <w:marTop w:val="0"/>
      <w:marBottom w:val="0"/>
      <w:divBdr>
        <w:top w:val="none" w:sz="0" w:space="0" w:color="auto"/>
        <w:left w:val="none" w:sz="0" w:space="0" w:color="auto"/>
        <w:bottom w:val="none" w:sz="0" w:space="0" w:color="auto"/>
        <w:right w:val="none" w:sz="0" w:space="0" w:color="auto"/>
      </w:divBdr>
      <w:divsChild>
        <w:div w:id="221913975">
          <w:marLeft w:val="0"/>
          <w:marRight w:val="0"/>
          <w:marTop w:val="0"/>
          <w:marBottom w:val="0"/>
          <w:divBdr>
            <w:top w:val="none" w:sz="0" w:space="0" w:color="auto"/>
            <w:left w:val="none" w:sz="0" w:space="0" w:color="auto"/>
            <w:bottom w:val="none" w:sz="0" w:space="0" w:color="auto"/>
            <w:right w:val="none" w:sz="0" w:space="0" w:color="auto"/>
          </w:divBdr>
        </w:div>
      </w:divsChild>
    </w:div>
    <w:div w:id="321929316">
      <w:bodyDiv w:val="1"/>
      <w:marLeft w:val="0"/>
      <w:marRight w:val="0"/>
      <w:marTop w:val="0"/>
      <w:marBottom w:val="0"/>
      <w:divBdr>
        <w:top w:val="none" w:sz="0" w:space="0" w:color="auto"/>
        <w:left w:val="none" w:sz="0" w:space="0" w:color="auto"/>
        <w:bottom w:val="none" w:sz="0" w:space="0" w:color="auto"/>
        <w:right w:val="none" w:sz="0" w:space="0" w:color="auto"/>
      </w:divBdr>
      <w:divsChild>
        <w:div w:id="663822572">
          <w:marLeft w:val="0"/>
          <w:marRight w:val="0"/>
          <w:marTop w:val="0"/>
          <w:marBottom w:val="0"/>
          <w:divBdr>
            <w:top w:val="none" w:sz="0" w:space="0" w:color="auto"/>
            <w:left w:val="none" w:sz="0" w:space="0" w:color="auto"/>
            <w:bottom w:val="none" w:sz="0" w:space="0" w:color="auto"/>
            <w:right w:val="none" w:sz="0" w:space="0" w:color="auto"/>
          </w:divBdr>
        </w:div>
      </w:divsChild>
    </w:div>
    <w:div w:id="354231885">
      <w:bodyDiv w:val="1"/>
      <w:marLeft w:val="0"/>
      <w:marRight w:val="0"/>
      <w:marTop w:val="0"/>
      <w:marBottom w:val="0"/>
      <w:divBdr>
        <w:top w:val="none" w:sz="0" w:space="0" w:color="auto"/>
        <w:left w:val="none" w:sz="0" w:space="0" w:color="auto"/>
        <w:bottom w:val="none" w:sz="0" w:space="0" w:color="auto"/>
        <w:right w:val="none" w:sz="0" w:space="0" w:color="auto"/>
      </w:divBdr>
      <w:divsChild>
        <w:div w:id="1906069513">
          <w:marLeft w:val="0"/>
          <w:marRight w:val="0"/>
          <w:marTop w:val="0"/>
          <w:marBottom w:val="0"/>
          <w:divBdr>
            <w:top w:val="none" w:sz="0" w:space="0" w:color="auto"/>
            <w:left w:val="none" w:sz="0" w:space="0" w:color="auto"/>
            <w:bottom w:val="none" w:sz="0" w:space="0" w:color="auto"/>
            <w:right w:val="none" w:sz="0" w:space="0" w:color="auto"/>
          </w:divBdr>
        </w:div>
      </w:divsChild>
    </w:div>
    <w:div w:id="370762175">
      <w:bodyDiv w:val="1"/>
      <w:marLeft w:val="0"/>
      <w:marRight w:val="0"/>
      <w:marTop w:val="0"/>
      <w:marBottom w:val="0"/>
      <w:divBdr>
        <w:top w:val="none" w:sz="0" w:space="0" w:color="auto"/>
        <w:left w:val="none" w:sz="0" w:space="0" w:color="auto"/>
        <w:bottom w:val="none" w:sz="0" w:space="0" w:color="auto"/>
        <w:right w:val="none" w:sz="0" w:space="0" w:color="auto"/>
      </w:divBdr>
      <w:divsChild>
        <w:div w:id="188223249">
          <w:marLeft w:val="0"/>
          <w:marRight w:val="0"/>
          <w:marTop w:val="0"/>
          <w:marBottom w:val="0"/>
          <w:divBdr>
            <w:top w:val="none" w:sz="0" w:space="0" w:color="auto"/>
            <w:left w:val="none" w:sz="0" w:space="0" w:color="auto"/>
            <w:bottom w:val="none" w:sz="0" w:space="0" w:color="auto"/>
            <w:right w:val="none" w:sz="0" w:space="0" w:color="auto"/>
          </w:divBdr>
        </w:div>
      </w:divsChild>
    </w:div>
    <w:div w:id="472219467">
      <w:bodyDiv w:val="1"/>
      <w:marLeft w:val="0"/>
      <w:marRight w:val="0"/>
      <w:marTop w:val="0"/>
      <w:marBottom w:val="0"/>
      <w:divBdr>
        <w:top w:val="none" w:sz="0" w:space="0" w:color="auto"/>
        <w:left w:val="none" w:sz="0" w:space="0" w:color="auto"/>
        <w:bottom w:val="none" w:sz="0" w:space="0" w:color="auto"/>
        <w:right w:val="none" w:sz="0" w:space="0" w:color="auto"/>
      </w:divBdr>
      <w:divsChild>
        <w:div w:id="1477257726">
          <w:marLeft w:val="0"/>
          <w:marRight w:val="0"/>
          <w:marTop w:val="0"/>
          <w:marBottom w:val="0"/>
          <w:divBdr>
            <w:top w:val="none" w:sz="0" w:space="0" w:color="auto"/>
            <w:left w:val="none" w:sz="0" w:space="0" w:color="auto"/>
            <w:bottom w:val="none" w:sz="0" w:space="0" w:color="auto"/>
            <w:right w:val="none" w:sz="0" w:space="0" w:color="auto"/>
          </w:divBdr>
        </w:div>
      </w:divsChild>
    </w:div>
    <w:div w:id="521404882">
      <w:bodyDiv w:val="1"/>
      <w:marLeft w:val="0"/>
      <w:marRight w:val="0"/>
      <w:marTop w:val="0"/>
      <w:marBottom w:val="0"/>
      <w:divBdr>
        <w:top w:val="none" w:sz="0" w:space="0" w:color="auto"/>
        <w:left w:val="none" w:sz="0" w:space="0" w:color="auto"/>
        <w:bottom w:val="none" w:sz="0" w:space="0" w:color="auto"/>
        <w:right w:val="none" w:sz="0" w:space="0" w:color="auto"/>
      </w:divBdr>
      <w:divsChild>
        <w:div w:id="674187230">
          <w:marLeft w:val="0"/>
          <w:marRight w:val="0"/>
          <w:marTop w:val="0"/>
          <w:marBottom w:val="0"/>
          <w:divBdr>
            <w:top w:val="none" w:sz="0" w:space="0" w:color="auto"/>
            <w:left w:val="none" w:sz="0" w:space="0" w:color="auto"/>
            <w:bottom w:val="none" w:sz="0" w:space="0" w:color="auto"/>
            <w:right w:val="none" w:sz="0" w:space="0" w:color="auto"/>
          </w:divBdr>
        </w:div>
      </w:divsChild>
    </w:div>
    <w:div w:id="530340324">
      <w:bodyDiv w:val="1"/>
      <w:marLeft w:val="0"/>
      <w:marRight w:val="0"/>
      <w:marTop w:val="0"/>
      <w:marBottom w:val="0"/>
      <w:divBdr>
        <w:top w:val="none" w:sz="0" w:space="0" w:color="auto"/>
        <w:left w:val="none" w:sz="0" w:space="0" w:color="auto"/>
        <w:bottom w:val="none" w:sz="0" w:space="0" w:color="auto"/>
        <w:right w:val="none" w:sz="0" w:space="0" w:color="auto"/>
      </w:divBdr>
      <w:divsChild>
        <w:div w:id="1010138241">
          <w:marLeft w:val="0"/>
          <w:marRight w:val="0"/>
          <w:marTop w:val="0"/>
          <w:marBottom w:val="0"/>
          <w:divBdr>
            <w:top w:val="none" w:sz="0" w:space="0" w:color="auto"/>
            <w:left w:val="none" w:sz="0" w:space="0" w:color="auto"/>
            <w:bottom w:val="none" w:sz="0" w:space="0" w:color="auto"/>
            <w:right w:val="none" w:sz="0" w:space="0" w:color="auto"/>
          </w:divBdr>
        </w:div>
      </w:divsChild>
    </w:div>
    <w:div w:id="541751794">
      <w:bodyDiv w:val="1"/>
      <w:marLeft w:val="0"/>
      <w:marRight w:val="0"/>
      <w:marTop w:val="0"/>
      <w:marBottom w:val="0"/>
      <w:divBdr>
        <w:top w:val="none" w:sz="0" w:space="0" w:color="auto"/>
        <w:left w:val="none" w:sz="0" w:space="0" w:color="auto"/>
        <w:bottom w:val="none" w:sz="0" w:space="0" w:color="auto"/>
        <w:right w:val="none" w:sz="0" w:space="0" w:color="auto"/>
      </w:divBdr>
      <w:divsChild>
        <w:div w:id="235867074">
          <w:marLeft w:val="0"/>
          <w:marRight w:val="0"/>
          <w:marTop w:val="0"/>
          <w:marBottom w:val="0"/>
          <w:divBdr>
            <w:top w:val="none" w:sz="0" w:space="0" w:color="auto"/>
            <w:left w:val="none" w:sz="0" w:space="0" w:color="auto"/>
            <w:bottom w:val="none" w:sz="0" w:space="0" w:color="auto"/>
            <w:right w:val="none" w:sz="0" w:space="0" w:color="auto"/>
          </w:divBdr>
        </w:div>
      </w:divsChild>
    </w:div>
    <w:div w:id="644505067">
      <w:bodyDiv w:val="1"/>
      <w:marLeft w:val="0"/>
      <w:marRight w:val="0"/>
      <w:marTop w:val="0"/>
      <w:marBottom w:val="0"/>
      <w:divBdr>
        <w:top w:val="none" w:sz="0" w:space="0" w:color="auto"/>
        <w:left w:val="none" w:sz="0" w:space="0" w:color="auto"/>
        <w:bottom w:val="none" w:sz="0" w:space="0" w:color="auto"/>
        <w:right w:val="none" w:sz="0" w:space="0" w:color="auto"/>
      </w:divBdr>
      <w:divsChild>
        <w:div w:id="905342861">
          <w:marLeft w:val="0"/>
          <w:marRight w:val="0"/>
          <w:marTop w:val="0"/>
          <w:marBottom w:val="0"/>
          <w:divBdr>
            <w:top w:val="none" w:sz="0" w:space="0" w:color="auto"/>
            <w:left w:val="none" w:sz="0" w:space="0" w:color="auto"/>
            <w:bottom w:val="none" w:sz="0" w:space="0" w:color="auto"/>
            <w:right w:val="none" w:sz="0" w:space="0" w:color="auto"/>
          </w:divBdr>
        </w:div>
      </w:divsChild>
    </w:div>
    <w:div w:id="779956447">
      <w:bodyDiv w:val="1"/>
      <w:marLeft w:val="0"/>
      <w:marRight w:val="0"/>
      <w:marTop w:val="0"/>
      <w:marBottom w:val="0"/>
      <w:divBdr>
        <w:top w:val="none" w:sz="0" w:space="0" w:color="auto"/>
        <w:left w:val="none" w:sz="0" w:space="0" w:color="auto"/>
        <w:bottom w:val="none" w:sz="0" w:space="0" w:color="auto"/>
        <w:right w:val="none" w:sz="0" w:space="0" w:color="auto"/>
      </w:divBdr>
      <w:divsChild>
        <w:div w:id="396974221">
          <w:marLeft w:val="0"/>
          <w:marRight w:val="0"/>
          <w:marTop w:val="0"/>
          <w:marBottom w:val="0"/>
          <w:divBdr>
            <w:top w:val="none" w:sz="0" w:space="0" w:color="auto"/>
            <w:left w:val="none" w:sz="0" w:space="0" w:color="auto"/>
            <w:bottom w:val="none" w:sz="0" w:space="0" w:color="auto"/>
            <w:right w:val="none" w:sz="0" w:space="0" w:color="auto"/>
          </w:divBdr>
        </w:div>
      </w:divsChild>
    </w:div>
    <w:div w:id="888346435">
      <w:bodyDiv w:val="1"/>
      <w:marLeft w:val="0"/>
      <w:marRight w:val="0"/>
      <w:marTop w:val="0"/>
      <w:marBottom w:val="0"/>
      <w:divBdr>
        <w:top w:val="none" w:sz="0" w:space="0" w:color="auto"/>
        <w:left w:val="none" w:sz="0" w:space="0" w:color="auto"/>
        <w:bottom w:val="none" w:sz="0" w:space="0" w:color="auto"/>
        <w:right w:val="none" w:sz="0" w:space="0" w:color="auto"/>
      </w:divBdr>
      <w:divsChild>
        <w:div w:id="2004427206">
          <w:marLeft w:val="0"/>
          <w:marRight w:val="0"/>
          <w:marTop w:val="0"/>
          <w:marBottom w:val="0"/>
          <w:divBdr>
            <w:top w:val="none" w:sz="0" w:space="0" w:color="auto"/>
            <w:left w:val="none" w:sz="0" w:space="0" w:color="auto"/>
            <w:bottom w:val="none" w:sz="0" w:space="0" w:color="auto"/>
            <w:right w:val="none" w:sz="0" w:space="0" w:color="auto"/>
          </w:divBdr>
        </w:div>
      </w:divsChild>
    </w:div>
    <w:div w:id="939530298">
      <w:bodyDiv w:val="1"/>
      <w:marLeft w:val="0"/>
      <w:marRight w:val="0"/>
      <w:marTop w:val="0"/>
      <w:marBottom w:val="0"/>
      <w:divBdr>
        <w:top w:val="none" w:sz="0" w:space="0" w:color="auto"/>
        <w:left w:val="none" w:sz="0" w:space="0" w:color="auto"/>
        <w:bottom w:val="none" w:sz="0" w:space="0" w:color="auto"/>
        <w:right w:val="none" w:sz="0" w:space="0" w:color="auto"/>
      </w:divBdr>
      <w:divsChild>
        <w:div w:id="1396203908">
          <w:marLeft w:val="0"/>
          <w:marRight w:val="0"/>
          <w:marTop w:val="0"/>
          <w:marBottom w:val="0"/>
          <w:divBdr>
            <w:top w:val="none" w:sz="0" w:space="0" w:color="auto"/>
            <w:left w:val="none" w:sz="0" w:space="0" w:color="auto"/>
            <w:bottom w:val="none" w:sz="0" w:space="0" w:color="auto"/>
            <w:right w:val="none" w:sz="0" w:space="0" w:color="auto"/>
          </w:divBdr>
        </w:div>
      </w:divsChild>
    </w:div>
    <w:div w:id="973556984">
      <w:bodyDiv w:val="1"/>
      <w:marLeft w:val="0"/>
      <w:marRight w:val="0"/>
      <w:marTop w:val="0"/>
      <w:marBottom w:val="0"/>
      <w:divBdr>
        <w:top w:val="none" w:sz="0" w:space="0" w:color="auto"/>
        <w:left w:val="none" w:sz="0" w:space="0" w:color="auto"/>
        <w:bottom w:val="none" w:sz="0" w:space="0" w:color="auto"/>
        <w:right w:val="none" w:sz="0" w:space="0" w:color="auto"/>
      </w:divBdr>
      <w:divsChild>
        <w:div w:id="424767357">
          <w:marLeft w:val="0"/>
          <w:marRight w:val="0"/>
          <w:marTop w:val="0"/>
          <w:marBottom w:val="0"/>
          <w:divBdr>
            <w:top w:val="none" w:sz="0" w:space="0" w:color="auto"/>
            <w:left w:val="none" w:sz="0" w:space="0" w:color="auto"/>
            <w:bottom w:val="none" w:sz="0" w:space="0" w:color="auto"/>
            <w:right w:val="none" w:sz="0" w:space="0" w:color="auto"/>
          </w:divBdr>
        </w:div>
      </w:divsChild>
    </w:div>
    <w:div w:id="1062363564">
      <w:bodyDiv w:val="1"/>
      <w:marLeft w:val="0"/>
      <w:marRight w:val="0"/>
      <w:marTop w:val="0"/>
      <w:marBottom w:val="0"/>
      <w:divBdr>
        <w:top w:val="none" w:sz="0" w:space="0" w:color="auto"/>
        <w:left w:val="none" w:sz="0" w:space="0" w:color="auto"/>
        <w:bottom w:val="none" w:sz="0" w:space="0" w:color="auto"/>
        <w:right w:val="none" w:sz="0" w:space="0" w:color="auto"/>
      </w:divBdr>
      <w:divsChild>
        <w:div w:id="1161313162">
          <w:marLeft w:val="0"/>
          <w:marRight w:val="0"/>
          <w:marTop w:val="0"/>
          <w:marBottom w:val="0"/>
          <w:divBdr>
            <w:top w:val="none" w:sz="0" w:space="0" w:color="auto"/>
            <w:left w:val="none" w:sz="0" w:space="0" w:color="auto"/>
            <w:bottom w:val="none" w:sz="0" w:space="0" w:color="auto"/>
            <w:right w:val="none" w:sz="0" w:space="0" w:color="auto"/>
          </w:divBdr>
        </w:div>
      </w:divsChild>
    </w:div>
    <w:div w:id="1188451662">
      <w:bodyDiv w:val="1"/>
      <w:marLeft w:val="0"/>
      <w:marRight w:val="0"/>
      <w:marTop w:val="0"/>
      <w:marBottom w:val="0"/>
      <w:divBdr>
        <w:top w:val="none" w:sz="0" w:space="0" w:color="auto"/>
        <w:left w:val="none" w:sz="0" w:space="0" w:color="auto"/>
        <w:bottom w:val="none" w:sz="0" w:space="0" w:color="auto"/>
        <w:right w:val="none" w:sz="0" w:space="0" w:color="auto"/>
      </w:divBdr>
      <w:divsChild>
        <w:div w:id="1189181527">
          <w:marLeft w:val="0"/>
          <w:marRight w:val="0"/>
          <w:marTop w:val="0"/>
          <w:marBottom w:val="0"/>
          <w:divBdr>
            <w:top w:val="none" w:sz="0" w:space="0" w:color="auto"/>
            <w:left w:val="none" w:sz="0" w:space="0" w:color="auto"/>
            <w:bottom w:val="none" w:sz="0" w:space="0" w:color="auto"/>
            <w:right w:val="none" w:sz="0" w:space="0" w:color="auto"/>
          </w:divBdr>
        </w:div>
      </w:divsChild>
    </w:div>
    <w:div w:id="1195070339">
      <w:bodyDiv w:val="1"/>
      <w:marLeft w:val="0"/>
      <w:marRight w:val="0"/>
      <w:marTop w:val="0"/>
      <w:marBottom w:val="0"/>
      <w:divBdr>
        <w:top w:val="none" w:sz="0" w:space="0" w:color="auto"/>
        <w:left w:val="none" w:sz="0" w:space="0" w:color="auto"/>
        <w:bottom w:val="none" w:sz="0" w:space="0" w:color="auto"/>
        <w:right w:val="none" w:sz="0" w:space="0" w:color="auto"/>
      </w:divBdr>
      <w:divsChild>
        <w:div w:id="2045329104">
          <w:marLeft w:val="0"/>
          <w:marRight w:val="0"/>
          <w:marTop w:val="0"/>
          <w:marBottom w:val="0"/>
          <w:divBdr>
            <w:top w:val="none" w:sz="0" w:space="0" w:color="auto"/>
            <w:left w:val="none" w:sz="0" w:space="0" w:color="auto"/>
            <w:bottom w:val="none" w:sz="0" w:space="0" w:color="auto"/>
            <w:right w:val="none" w:sz="0" w:space="0" w:color="auto"/>
          </w:divBdr>
        </w:div>
      </w:divsChild>
    </w:div>
    <w:div w:id="1222792330">
      <w:bodyDiv w:val="1"/>
      <w:marLeft w:val="0"/>
      <w:marRight w:val="0"/>
      <w:marTop w:val="0"/>
      <w:marBottom w:val="0"/>
      <w:divBdr>
        <w:top w:val="none" w:sz="0" w:space="0" w:color="auto"/>
        <w:left w:val="none" w:sz="0" w:space="0" w:color="auto"/>
        <w:bottom w:val="none" w:sz="0" w:space="0" w:color="auto"/>
        <w:right w:val="none" w:sz="0" w:space="0" w:color="auto"/>
      </w:divBdr>
      <w:divsChild>
        <w:div w:id="1776900714">
          <w:marLeft w:val="0"/>
          <w:marRight w:val="0"/>
          <w:marTop w:val="0"/>
          <w:marBottom w:val="0"/>
          <w:divBdr>
            <w:top w:val="none" w:sz="0" w:space="0" w:color="auto"/>
            <w:left w:val="none" w:sz="0" w:space="0" w:color="auto"/>
            <w:bottom w:val="none" w:sz="0" w:space="0" w:color="auto"/>
            <w:right w:val="none" w:sz="0" w:space="0" w:color="auto"/>
          </w:divBdr>
        </w:div>
      </w:divsChild>
    </w:div>
    <w:div w:id="1259289458">
      <w:bodyDiv w:val="1"/>
      <w:marLeft w:val="0"/>
      <w:marRight w:val="0"/>
      <w:marTop w:val="0"/>
      <w:marBottom w:val="0"/>
      <w:divBdr>
        <w:top w:val="none" w:sz="0" w:space="0" w:color="auto"/>
        <w:left w:val="none" w:sz="0" w:space="0" w:color="auto"/>
        <w:bottom w:val="none" w:sz="0" w:space="0" w:color="auto"/>
        <w:right w:val="none" w:sz="0" w:space="0" w:color="auto"/>
      </w:divBdr>
      <w:divsChild>
        <w:div w:id="242682823">
          <w:marLeft w:val="0"/>
          <w:marRight w:val="0"/>
          <w:marTop w:val="0"/>
          <w:marBottom w:val="0"/>
          <w:divBdr>
            <w:top w:val="none" w:sz="0" w:space="0" w:color="auto"/>
            <w:left w:val="none" w:sz="0" w:space="0" w:color="auto"/>
            <w:bottom w:val="none" w:sz="0" w:space="0" w:color="auto"/>
            <w:right w:val="none" w:sz="0" w:space="0" w:color="auto"/>
          </w:divBdr>
        </w:div>
      </w:divsChild>
    </w:div>
    <w:div w:id="1267150420">
      <w:bodyDiv w:val="1"/>
      <w:marLeft w:val="0"/>
      <w:marRight w:val="0"/>
      <w:marTop w:val="0"/>
      <w:marBottom w:val="0"/>
      <w:divBdr>
        <w:top w:val="none" w:sz="0" w:space="0" w:color="auto"/>
        <w:left w:val="none" w:sz="0" w:space="0" w:color="auto"/>
        <w:bottom w:val="none" w:sz="0" w:space="0" w:color="auto"/>
        <w:right w:val="none" w:sz="0" w:space="0" w:color="auto"/>
      </w:divBdr>
      <w:divsChild>
        <w:div w:id="786005343">
          <w:marLeft w:val="0"/>
          <w:marRight w:val="0"/>
          <w:marTop w:val="0"/>
          <w:marBottom w:val="0"/>
          <w:divBdr>
            <w:top w:val="none" w:sz="0" w:space="0" w:color="auto"/>
            <w:left w:val="none" w:sz="0" w:space="0" w:color="auto"/>
            <w:bottom w:val="none" w:sz="0" w:space="0" w:color="auto"/>
            <w:right w:val="none" w:sz="0" w:space="0" w:color="auto"/>
          </w:divBdr>
        </w:div>
      </w:divsChild>
    </w:div>
    <w:div w:id="1313832825">
      <w:bodyDiv w:val="1"/>
      <w:marLeft w:val="0"/>
      <w:marRight w:val="0"/>
      <w:marTop w:val="0"/>
      <w:marBottom w:val="0"/>
      <w:divBdr>
        <w:top w:val="none" w:sz="0" w:space="0" w:color="auto"/>
        <w:left w:val="none" w:sz="0" w:space="0" w:color="auto"/>
        <w:bottom w:val="none" w:sz="0" w:space="0" w:color="auto"/>
        <w:right w:val="none" w:sz="0" w:space="0" w:color="auto"/>
      </w:divBdr>
      <w:divsChild>
        <w:div w:id="2139836073">
          <w:marLeft w:val="0"/>
          <w:marRight w:val="0"/>
          <w:marTop w:val="0"/>
          <w:marBottom w:val="0"/>
          <w:divBdr>
            <w:top w:val="none" w:sz="0" w:space="0" w:color="auto"/>
            <w:left w:val="none" w:sz="0" w:space="0" w:color="auto"/>
            <w:bottom w:val="none" w:sz="0" w:space="0" w:color="auto"/>
            <w:right w:val="none" w:sz="0" w:space="0" w:color="auto"/>
          </w:divBdr>
        </w:div>
      </w:divsChild>
    </w:div>
    <w:div w:id="1320109124">
      <w:bodyDiv w:val="1"/>
      <w:marLeft w:val="0"/>
      <w:marRight w:val="0"/>
      <w:marTop w:val="0"/>
      <w:marBottom w:val="0"/>
      <w:divBdr>
        <w:top w:val="none" w:sz="0" w:space="0" w:color="auto"/>
        <w:left w:val="none" w:sz="0" w:space="0" w:color="auto"/>
        <w:bottom w:val="none" w:sz="0" w:space="0" w:color="auto"/>
        <w:right w:val="none" w:sz="0" w:space="0" w:color="auto"/>
      </w:divBdr>
      <w:divsChild>
        <w:div w:id="1247423116">
          <w:marLeft w:val="0"/>
          <w:marRight w:val="0"/>
          <w:marTop w:val="0"/>
          <w:marBottom w:val="0"/>
          <w:divBdr>
            <w:top w:val="none" w:sz="0" w:space="0" w:color="auto"/>
            <w:left w:val="none" w:sz="0" w:space="0" w:color="auto"/>
            <w:bottom w:val="none" w:sz="0" w:space="0" w:color="auto"/>
            <w:right w:val="none" w:sz="0" w:space="0" w:color="auto"/>
          </w:divBdr>
        </w:div>
      </w:divsChild>
    </w:div>
    <w:div w:id="1413744383">
      <w:bodyDiv w:val="1"/>
      <w:marLeft w:val="0"/>
      <w:marRight w:val="0"/>
      <w:marTop w:val="0"/>
      <w:marBottom w:val="0"/>
      <w:divBdr>
        <w:top w:val="none" w:sz="0" w:space="0" w:color="auto"/>
        <w:left w:val="none" w:sz="0" w:space="0" w:color="auto"/>
        <w:bottom w:val="none" w:sz="0" w:space="0" w:color="auto"/>
        <w:right w:val="none" w:sz="0" w:space="0" w:color="auto"/>
      </w:divBdr>
      <w:divsChild>
        <w:div w:id="1800495563">
          <w:marLeft w:val="0"/>
          <w:marRight w:val="0"/>
          <w:marTop w:val="0"/>
          <w:marBottom w:val="0"/>
          <w:divBdr>
            <w:top w:val="none" w:sz="0" w:space="0" w:color="auto"/>
            <w:left w:val="none" w:sz="0" w:space="0" w:color="auto"/>
            <w:bottom w:val="none" w:sz="0" w:space="0" w:color="auto"/>
            <w:right w:val="none" w:sz="0" w:space="0" w:color="auto"/>
          </w:divBdr>
        </w:div>
      </w:divsChild>
    </w:div>
    <w:div w:id="1472552772">
      <w:bodyDiv w:val="1"/>
      <w:marLeft w:val="0"/>
      <w:marRight w:val="0"/>
      <w:marTop w:val="0"/>
      <w:marBottom w:val="0"/>
      <w:divBdr>
        <w:top w:val="none" w:sz="0" w:space="0" w:color="auto"/>
        <w:left w:val="none" w:sz="0" w:space="0" w:color="auto"/>
        <w:bottom w:val="none" w:sz="0" w:space="0" w:color="auto"/>
        <w:right w:val="none" w:sz="0" w:space="0" w:color="auto"/>
      </w:divBdr>
      <w:divsChild>
        <w:div w:id="1080492284">
          <w:marLeft w:val="0"/>
          <w:marRight w:val="0"/>
          <w:marTop w:val="0"/>
          <w:marBottom w:val="0"/>
          <w:divBdr>
            <w:top w:val="none" w:sz="0" w:space="0" w:color="auto"/>
            <w:left w:val="none" w:sz="0" w:space="0" w:color="auto"/>
            <w:bottom w:val="none" w:sz="0" w:space="0" w:color="auto"/>
            <w:right w:val="none" w:sz="0" w:space="0" w:color="auto"/>
          </w:divBdr>
        </w:div>
      </w:divsChild>
    </w:div>
    <w:div w:id="1555117662">
      <w:bodyDiv w:val="1"/>
      <w:marLeft w:val="0"/>
      <w:marRight w:val="0"/>
      <w:marTop w:val="0"/>
      <w:marBottom w:val="0"/>
      <w:divBdr>
        <w:top w:val="none" w:sz="0" w:space="0" w:color="auto"/>
        <w:left w:val="none" w:sz="0" w:space="0" w:color="auto"/>
        <w:bottom w:val="none" w:sz="0" w:space="0" w:color="auto"/>
        <w:right w:val="none" w:sz="0" w:space="0" w:color="auto"/>
      </w:divBdr>
      <w:divsChild>
        <w:div w:id="1572497364">
          <w:marLeft w:val="0"/>
          <w:marRight w:val="0"/>
          <w:marTop w:val="0"/>
          <w:marBottom w:val="0"/>
          <w:divBdr>
            <w:top w:val="none" w:sz="0" w:space="0" w:color="auto"/>
            <w:left w:val="none" w:sz="0" w:space="0" w:color="auto"/>
            <w:bottom w:val="none" w:sz="0" w:space="0" w:color="auto"/>
            <w:right w:val="none" w:sz="0" w:space="0" w:color="auto"/>
          </w:divBdr>
        </w:div>
      </w:divsChild>
    </w:div>
    <w:div w:id="17793312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330">
          <w:marLeft w:val="0"/>
          <w:marRight w:val="0"/>
          <w:marTop w:val="0"/>
          <w:marBottom w:val="0"/>
          <w:divBdr>
            <w:top w:val="none" w:sz="0" w:space="0" w:color="auto"/>
            <w:left w:val="none" w:sz="0" w:space="0" w:color="auto"/>
            <w:bottom w:val="none" w:sz="0" w:space="0" w:color="auto"/>
            <w:right w:val="none" w:sz="0" w:space="0" w:color="auto"/>
          </w:divBdr>
        </w:div>
      </w:divsChild>
    </w:div>
    <w:div w:id="1860924035">
      <w:bodyDiv w:val="1"/>
      <w:marLeft w:val="0"/>
      <w:marRight w:val="0"/>
      <w:marTop w:val="0"/>
      <w:marBottom w:val="0"/>
      <w:divBdr>
        <w:top w:val="none" w:sz="0" w:space="0" w:color="auto"/>
        <w:left w:val="none" w:sz="0" w:space="0" w:color="auto"/>
        <w:bottom w:val="none" w:sz="0" w:space="0" w:color="auto"/>
        <w:right w:val="none" w:sz="0" w:space="0" w:color="auto"/>
      </w:divBdr>
      <w:divsChild>
        <w:div w:id="435298272">
          <w:marLeft w:val="0"/>
          <w:marRight w:val="0"/>
          <w:marTop w:val="0"/>
          <w:marBottom w:val="0"/>
          <w:divBdr>
            <w:top w:val="none" w:sz="0" w:space="0" w:color="auto"/>
            <w:left w:val="none" w:sz="0" w:space="0" w:color="auto"/>
            <w:bottom w:val="none" w:sz="0" w:space="0" w:color="auto"/>
            <w:right w:val="none" w:sz="0" w:space="0" w:color="auto"/>
          </w:divBdr>
        </w:div>
      </w:divsChild>
    </w:div>
    <w:div w:id="1878078661">
      <w:bodyDiv w:val="1"/>
      <w:marLeft w:val="0"/>
      <w:marRight w:val="0"/>
      <w:marTop w:val="0"/>
      <w:marBottom w:val="0"/>
      <w:divBdr>
        <w:top w:val="none" w:sz="0" w:space="0" w:color="auto"/>
        <w:left w:val="none" w:sz="0" w:space="0" w:color="auto"/>
        <w:bottom w:val="none" w:sz="0" w:space="0" w:color="auto"/>
        <w:right w:val="none" w:sz="0" w:space="0" w:color="auto"/>
      </w:divBdr>
      <w:divsChild>
        <w:div w:id="310445923">
          <w:marLeft w:val="0"/>
          <w:marRight w:val="0"/>
          <w:marTop w:val="0"/>
          <w:marBottom w:val="0"/>
          <w:divBdr>
            <w:top w:val="none" w:sz="0" w:space="0" w:color="auto"/>
            <w:left w:val="none" w:sz="0" w:space="0" w:color="auto"/>
            <w:bottom w:val="none" w:sz="0" w:space="0" w:color="auto"/>
            <w:right w:val="none" w:sz="0" w:space="0" w:color="auto"/>
          </w:divBdr>
        </w:div>
      </w:divsChild>
    </w:div>
    <w:div w:id="1961062580">
      <w:bodyDiv w:val="1"/>
      <w:marLeft w:val="0"/>
      <w:marRight w:val="0"/>
      <w:marTop w:val="0"/>
      <w:marBottom w:val="0"/>
      <w:divBdr>
        <w:top w:val="none" w:sz="0" w:space="0" w:color="auto"/>
        <w:left w:val="none" w:sz="0" w:space="0" w:color="auto"/>
        <w:bottom w:val="none" w:sz="0" w:space="0" w:color="auto"/>
        <w:right w:val="none" w:sz="0" w:space="0" w:color="auto"/>
      </w:divBdr>
      <w:divsChild>
        <w:div w:id="1497526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79C07A-F750-4B82-A8DD-529E14084A2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3DF744DC-0E1F-48A4-90C7-835028FB3A5B}">
      <dgm:prSet phldrT="[Text]"/>
      <dgm:spPr>
        <a:solidFill>
          <a:srgbClr val="E4F9F1">
            <a:alpha val="90000"/>
          </a:srgbClr>
        </a:solidFill>
        <a:ln>
          <a:solidFill>
            <a:srgbClr val="008577"/>
          </a:solidFill>
        </a:ln>
      </dgm:spPr>
      <dgm:t>
        <a:bodyPr/>
        <a:lstStyle/>
        <a:p>
          <a:r>
            <a:rPr lang="en-US">
              <a:solidFill>
                <a:sysClr val="windowText" lastClr="000000"/>
              </a:solidFill>
            </a:rPr>
            <a:t>Director of Transport</a:t>
          </a:r>
        </a:p>
      </dgm:t>
    </dgm:pt>
    <dgm:pt modelId="{CFC8FA90-1C38-4FBD-8B06-789AC3CA5AF9}" type="parTrans" cxnId="{13C88B9B-9202-4CE1-8289-CAADA4FBAB2C}">
      <dgm:prSet/>
      <dgm:spPr/>
      <dgm:t>
        <a:bodyPr/>
        <a:lstStyle/>
        <a:p>
          <a:endParaRPr lang="en-US"/>
        </a:p>
      </dgm:t>
    </dgm:pt>
    <dgm:pt modelId="{4AC0923C-0D94-412A-9CAE-2E5FC33DE5D7}" type="sibTrans" cxnId="{13C88B9B-9202-4CE1-8289-CAADA4FBAB2C}">
      <dgm:prSet/>
      <dgm:spPr/>
      <dgm:t>
        <a:bodyPr/>
        <a:lstStyle/>
        <a:p>
          <a:endParaRPr lang="en-US"/>
        </a:p>
      </dgm:t>
    </dgm:pt>
    <dgm:pt modelId="{A6B29937-80EF-4AE4-A80A-706CE39B6BE0}">
      <dgm:prSet phldrT="[Text]"/>
      <dgm:spPr>
        <a:solidFill>
          <a:srgbClr val="E4F9F1">
            <a:alpha val="90000"/>
          </a:srgbClr>
        </a:solidFill>
        <a:ln>
          <a:solidFill>
            <a:srgbClr val="008577"/>
          </a:solidFill>
        </a:ln>
      </dgm:spPr>
      <dgm:t>
        <a:bodyPr/>
        <a:lstStyle/>
        <a:p>
          <a:pPr>
            <a:buNone/>
          </a:pPr>
          <a:r>
            <a:rPr lang="en-GB">
              <a:solidFill>
                <a:sysClr val="windowText" lastClr="000000"/>
              </a:solidFill>
            </a:rPr>
            <a:t>Transport Planning and Strategy Manager</a:t>
          </a:r>
          <a:endParaRPr lang="en-US">
            <a:solidFill>
              <a:sysClr val="windowText" lastClr="000000"/>
            </a:solidFill>
          </a:endParaRPr>
        </a:p>
      </dgm:t>
    </dgm:pt>
    <dgm:pt modelId="{520DB6FD-35CE-4563-8362-01A4E5AD5B2C}" type="parTrans" cxnId="{22C2567E-6E10-41E5-8543-015EB9A1D910}">
      <dgm:prSet/>
      <dgm:spPr>
        <a:ln>
          <a:solidFill>
            <a:srgbClr val="008577"/>
          </a:solidFill>
        </a:ln>
      </dgm:spPr>
      <dgm:t>
        <a:bodyPr/>
        <a:lstStyle/>
        <a:p>
          <a:endParaRPr lang="en-US"/>
        </a:p>
      </dgm:t>
    </dgm:pt>
    <dgm:pt modelId="{1C19A857-7101-435F-A1C5-2C11E870CA0E}" type="sibTrans" cxnId="{22C2567E-6E10-41E5-8543-015EB9A1D910}">
      <dgm:prSet/>
      <dgm:spPr/>
      <dgm:t>
        <a:bodyPr/>
        <a:lstStyle/>
        <a:p>
          <a:endParaRPr lang="en-US"/>
        </a:p>
      </dgm:t>
    </dgm:pt>
    <dgm:pt modelId="{E0A6116B-610B-45DC-95DA-88C29D404962}">
      <dgm:prSet phldrT="[Text]"/>
      <dgm:spPr>
        <a:solidFill>
          <a:srgbClr val="E4F9F1">
            <a:alpha val="90000"/>
          </a:srgbClr>
        </a:solidFill>
        <a:ln>
          <a:solidFill>
            <a:srgbClr val="008577"/>
          </a:solidFill>
        </a:ln>
      </dgm:spPr>
      <dgm:t>
        <a:bodyPr/>
        <a:lstStyle/>
        <a:p>
          <a:pPr>
            <a:buNone/>
          </a:pPr>
          <a:r>
            <a:rPr lang="en-GB">
              <a:solidFill>
                <a:sysClr val="windowText" lastClr="000000"/>
              </a:solidFill>
            </a:rPr>
            <a:t>Active Travel Commissioner</a:t>
          </a:r>
          <a:endParaRPr lang="en-US">
            <a:solidFill>
              <a:sysClr val="windowText" lastClr="000000"/>
            </a:solidFill>
          </a:endParaRPr>
        </a:p>
      </dgm:t>
    </dgm:pt>
    <dgm:pt modelId="{7C8BF463-AB6C-4241-AC0B-01392A524942}" type="parTrans" cxnId="{E4088A72-A9E9-440D-B709-3F31626401B7}">
      <dgm:prSet>
        <dgm:style>
          <a:lnRef idx="0">
            <a:scrgbClr r="0" g="0" b="0"/>
          </a:lnRef>
          <a:fillRef idx="0">
            <a:scrgbClr r="0" g="0" b="0"/>
          </a:fillRef>
          <a:effectRef idx="0">
            <a:scrgbClr r="0" g="0" b="0"/>
          </a:effectRef>
          <a:fontRef idx="minor">
            <a:schemeClr val="tx1"/>
          </a:fontRef>
        </dgm:style>
      </dgm:prSet>
      <dgm:spPr>
        <a:solidFill>
          <a:srgbClr val="008080"/>
        </a:solidFill>
        <a:ln w="19050" cap="flat" cmpd="sng" algn="ctr">
          <a:solidFill>
            <a:srgbClr val="009999"/>
          </a:solidFill>
          <a:prstDash val="dash"/>
          <a:round/>
          <a:headEnd type="none" w="med" len="med"/>
          <a:tailEnd type="none" w="med" len="med"/>
        </a:ln>
      </dgm:spPr>
      <dgm:t>
        <a:bodyPr/>
        <a:lstStyle/>
        <a:p>
          <a:endParaRPr lang="en-GB"/>
        </a:p>
      </dgm:t>
    </dgm:pt>
    <dgm:pt modelId="{CC3C9920-5C62-4DDE-B43C-6F32D7309200}" type="sibTrans" cxnId="{E4088A72-A9E9-440D-B709-3F31626401B7}">
      <dgm:prSet/>
      <dgm:spPr/>
      <dgm:t>
        <a:bodyPr/>
        <a:lstStyle/>
        <a:p>
          <a:endParaRPr lang="en-GB"/>
        </a:p>
      </dgm:t>
    </dgm:pt>
    <dgm:pt modelId="{6B9F8E3B-630A-45EF-89F0-6FDF93B272BE}">
      <dgm:prSet/>
      <dgm:spPr>
        <a:solidFill>
          <a:srgbClr val="E4F9F1">
            <a:alpha val="90000"/>
          </a:srgbClr>
        </a:solidFill>
        <a:ln>
          <a:solidFill>
            <a:srgbClr val="008577"/>
          </a:solidFill>
        </a:ln>
      </dgm:spPr>
      <dgm:t>
        <a:bodyPr/>
        <a:lstStyle/>
        <a:p>
          <a:pPr>
            <a:buNone/>
          </a:pPr>
          <a:r>
            <a:rPr lang="en-GB">
              <a:solidFill>
                <a:sysClr val="windowText" lastClr="000000"/>
              </a:solidFill>
            </a:rPr>
            <a:t>Sustainable Travel to Schools Lead</a:t>
          </a:r>
          <a:endParaRPr lang="en-US">
            <a:solidFill>
              <a:sysClr val="windowText" lastClr="000000"/>
            </a:solidFill>
          </a:endParaRPr>
        </a:p>
      </dgm:t>
    </dgm:pt>
    <dgm:pt modelId="{3D9CBE36-3A07-4620-A1C1-3AD9AE917CC2}" type="parTrans" cxnId="{40A155F8-35B1-4658-AB33-172BE0521024}">
      <dgm:prSet/>
      <dgm:spPr>
        <a:ln>
          <a:solidFill>
            <a:srgbClr val="008080"/>
          </a:solidFill>
        </a:ln>
      </dgm:spPr>
      <dgm:t>
        <a:bodyPr/>
        <a:lstStyle/>
        <a:p>
          <a:endParaRPr lang="en-GB"/>
        </a:p>
      </dgm:t>
    </dgm:pt>
    <dgm:pt modelId="{C5590984-8A1F-4520-912D-5A093B241D9E}" type="sibTrans" cxnId="{40A155F8-35B1-4658-AB33-172BE0521024}">
      <dgm:prSet/>
      <dgm:spPr/>
      <dgm:t>
        <a:bodyPr/>
        <a:lstStyle/>
        <a:p>
          <a:endParaRPr lang="en-GB"/>
        </a:p>
      </dgm:t>
    </dgm:pt>
    <dgm:pt modelId="{95F6FB85-C3EF-4B77-A404-8C4643A65A00}" type="pres">
      <dgm:prSet presAssocID="{6079C07A-F750-4B82-A8DD-529E14084A20}" presName="hierChild1" presStyleCnt="0">
        <dgm:presLayoutVars>
          <dgm:chPref val="1"/>
          <dgm:dir/>
          <dgm:animOne val="branch"/>
          <dgm:animLvl val="lvl"/>
          <dgm:resizeHandles/>
        </dgm:presLayoutVars>
      </dgm:prSet>
      <dgm:spPr/>
    </dgm:pt>
    <dgm:pt modelId="{65763DF0-009F-4171-B0F2-3B220595A632}" type="pres">
      <dgm:prSet presAssocID="{3DF744DC-0E1F-48A4-90C7-835028FB3A5B}" presName="hierRoot1" presStyleCnt="0"/>
      <dgm:spPr/>
    </dgm:pt>
    <dgm:pt modelId="{6733BB7E-11D4-4EE0-88C6-152B6898335F}" type="pres">
      <dgm:prSet presAssocID="{3DF744DC-0E1F-48A4-90C7-835028FB3A5B}" presName="composite" presStyleCnt="0"/>
      <dgm:spPr/>
    </dgm:pt>
    <dgm:pt modelId="{ECF9C934-5E37-41F1-99DA-A9FE6E2C8BE5}" type="pres">
      <dgm:prSet presAssocID="{3DF744DC-0E1F-48A4-90C7-835028FB3A5B}" presName="background" presStyleLbl="node0" presStyleIdx="0" presStyleCnt="1"/>
      <dgm:spPr>
        <a:solidFill>
          <a:srgbClr val="008577"/>
        </a:solidFill>
      </dgm:spPr>
    </dgm:pt>
    <dgm:pt modelId="{CA46132C-C813-4A6C-B7D9-8B465EFBEC22}" type="pres">
      <dgm:prSet presAssocID="{3DF744DC-0E1F-48A4-90C7-835028FB3A5B}" presName="text" presStyleLbl="fgAcc0" presStyleIdx="0" presStyleCnt="1">
        <dgm:presLayoutVars>
          <dgm:chPref val="3"/>
        </dgm:presLayoutVars>
      </dgm:prSet>
      <dgm:spPr/>
    </dgm:pt>
    <dgm:pt modelId="{C09F38C2-A2C6-40AA-B335-9845277BBE1C}" type="pres">
      <dgm:prSet presAssocID="{3DF744DC-0E1F-48A4-90C7-835028FB3A5B}" presName="hierChild2" presStyleCnt="0"/>
      <dgm:spPr/>
    </dgm:pt>
    <dgm:pt modelId="{E319A365-9A07-488C-96FD-FB780D5F74EA}" type="pres">
      <dgm:prSet presAssocID="{520DB6FD-35CE-4563-8362-01A4E5AD5B2C}" presName="Name10" presStyleLbl="parChTrans1D2" presStyleIdx="0" presStyleCnt="2"/>
      <dgm:spPr/>
    </dgm:pt>
    <dgm:pt modelId="{859850E0-E466-4F91-A40D-52C806455C99}" type="pres">
      <dgm:prSet presAssocID="{A6B29937-80EF-4AE4-A80A-706CE39B6BE0}" presName="hierRoot2" presStyleCnt="0"/>
      <dgm:spPr/>
    </dgm:pt>
    <dgm:pt modelId="{C69CC03B-5FAF-4644-B048-E9267963606D}" type="pres">
      <dgm:prSet presAssocID="{A6B29937-80EF-4AE4-A80A-706CE39B6BE0}" presName="composite2" presStyleCnt="0"/>
      <dgm:spPr/>
    </dgm:pt>
    <dgm:pt modelId="{E3E2160A-C70D-438E-BE4B-63644B985DC0}" type="pres">
      <dgm:prSet presAssocID="{A6B29937-80EF-4AE4-A80A-706CE39B6BE0}" presName="background2" presStyleLbl="node2" presStyleIdx="0" presStyleCnt="2"/>
      <dgm:spPr>
        <a:solidFill>
          <a:srgbClr val="008577"/>
        </a:solidFill>
      </dgm:spPr>
    </dgm:pt>
    <dgm:pt modelId="{2F91837F-EF1F-49D1-B21C-206A5F8C0EFD}" type="pres">
      <dgm:prSet presAssocID="{A6B29937-80EF-4AE4-A80A-706CE39B6BE0}" presName="text2" presStyleLbl="fgAcc2" presStyleIdx="0" presStyleCnt="2">
        <dgm:presLayoutVars>
          <dgm:chPref val="3"/>
        </dgm:presLayoutVars>
      </dgm:prSet>
      <dgm:spPr/>
    </dgm:pt>
    <dgm:pt modelId="{F0845906-FC26-4D83-B719-7686E8AC273A}" type="pres">
      <dgm:prSet presAssocID="{A6B29937-80EF-4AE4-A80A-706CE39B6BE0}" presName="hierChild3" presStyleCnt="0"/>
      <dgm:spPr/>
    </dgm:pt>
    <dgm:pt modelId="{933CF4E9-926A-440C-BCAC-A5C87E8877D6}" type="pres">
      <dgm:prSet presAssocID="{3D9CBE36-3A07-4620-A1C1-3AD9AE917CC2}" presName="Name17" presStyleLbl="parChTrans1D3" presStyleIdx="0" presStyleCnt="1"/>
      <dgm:spPr/>
    </dgm:pt>
    <dgm:pt modelId="{F373381B-011E-4091-A496-63CA7FDB0BB2}" type="pres">
      <dgm:prSet presAssocID="{6B9F8E3B-630A-45EF-89F0-6FDF93B272BE}" presName="hierRoot3" presStyleCnt="0"/>
      <dgm:spPr/>
    </dgm:pt>
    <dgm:pt modelId="{E58CE916-912C-4D1E-A9B9-9A7F0BE8EA38}" type="pres">
      <dgm:prSet presAssocID="{6B9F8E3B-630A-45EF-89F0-6FDF93B272BE}" presName="composite3" presStyleCnt="0"/>
      <dgm:spPr/>
    </dgm:pt>
    <dgm:pt modelId="{896E6A82-B55B-4501-BD6F-58F97097DCE2}" type="pres">
      <dgm:prSet presAssocID="{6B9F8E3B-630A-45EF-89F0-6FDF93B272BE}" presName="background3" presStyleLbl="node3" presStyleIdx="0" presStyleCnt="1"/>
      <dgm:spPr>
        <a:solidFill>
          <a:srgbClr val="008080"/>
        </a:solidFill>
      </dgm:spPr>
    </dgm:pt>
    <dgm:pt modelId="{850E74F7-93E8-4B8A-A584-E2C9C2E3F8BA}" type="pres">
      <dgm:prSet presAssocID="{6B9F8E3B-630A-45EF-89F0-6FDF93B272BE}" presName="text3" presStyleLbl="fgAcc3" presStyleIdx="0" presStyleCnt="1">
        <dgm:presLayoutVars>
          <dgm:chPref val="3"/>
        </dgm:presLayoutVars>
      </dgm:prSet>
      <dgm:spPr/>
    </dgm:pt>
    <dgm:pt modelId="{40DC41E6-BCBF-4FB1-BF99-5C987F6DF24B}" type="pres">
      <dgm:prSet presAssocID="{6B9F8E3B-630A-45EF-89F0-6FDF93B272BE}" presName="hierChild4" presStyleCnt="0"/>
      <dgm:spPr/>
    </dgm:pt>
    <dgm:pt modelId="{ECFC6DD0-EE4D-40EA-8AAA-6C812FE5AD7A}" type="pres">
      <dgm:prSet presAssocID="{7C8BF463-AB6C-4241-AC0B-01392A524942}" presName="Name10" presStyleLbl="parChTrans1D2" presStyleIdx="1" presStyleCnt="2"/>
      <dgm:spPr/>
    </dgm:pt>
    <dgm:pt modelId="{55EA2963-E97E-4615-AFB2-2AC9F01B9E4A}" type="pres">
      <dgm:prSet presAssocID="{E0A6116B-610B-45DC-95DA-88C29D404962}" presName="hierRoot2" presStyleCnt="0"/>
      <dgm:spPr/>
    </dgm:pt>
    <dgm:pt modelId="{53A4BEAF-7606-4025-B198-E884ECA975BB}" type="pres">
      <dgm:prSet presAssocID="{E0A6116B-610B-45DC-95DA-88C29D404962}" presName="composite2" presStyleCnt="0"/>
      <dgm:spPr/>
    </dgm:pt>
    <dgm:pt modelId="{D932881F-61B7-45C3-B95C-1C6892518C7A}" type="pres">
      <dgm:prSet presAssocID="{E0A6116B-610B-45DC-95DA-88C29D404962}" presName="background2" presStyleLbl="node2" presStyleIdx="1" presStyleCnt="2"/>
      <dgm:spPr>
        <a:solidFill>
          <a:srgbClr val="008080"/>
        </a:solidFill>
      </dgm:spPr>
    </dgm:pt>
    <dgm:pt modelId="{377CC8E5-BCD4-4397-932D-F7475E3810BD}" type="pres">
      <dgm:prSet presAssocID="{E0A6116B-610B-45DC-95DA-88C29D404962}" presName="text2" presStyleLbl="fgAcc2" presStyleIdx="1" presStyleCnt="2">
        <dgm:presLayoutVars>
          <dgm:chPref val="3"/>
        </dgm:presLayoutVars>
      </dgm:prSet>
      <dgm:spPr/>
    </dgm:pt>
    <dgm:pt modelId="{FE729C32-4EA6-41BD-AA77-97AD4AE657D5}" type="pres">
      <dgm:prSet presAssocID="{E0A6116B-610B-45DC-95DA-88C29D404962}" presName="hierChild3" presStyleCnt="0"/>
      <dgm:spPr/>
    </dgm:pt>
  </dgm:ptLst>
  <dgm:cxnLst>
    <dgm:cxn modelId="{F5F4F21F-A068-47AB-9C16-7FA0564F82F5}" type="presOf" srcId="{520DB6FD-35CE-4563-8362-01A4E5AD5B2C}" destId="{E319A365-9A07-488C-96FD-FB780D5F74EA}" srcOrd="0" destOrd="0" presId="urn:microsoft.com/office/officeart/2005/8/layout/hierarchy1"/>
    <dgm:cxn modelId="{E73C7635-57C5-4037-A17E-D35A71860D81}" type="presOf" srcId="{3DF744DC-0E1F-48A4-90C7-835028FB3A5B}" destId="{CA46132C-C813-4A6C-B7D9-8B465EFBEC22}" srcOrd="0" destOrd="0" presId="urn:microsoft.com/office/officeart/2005/8/layout/hierarchy1"/>
    <dgm:cxn modelId="{83F40564-DF9C-422B-B879-9C28881C0A3F}" type="presOf" srcId="{6079C07A-F750-4B82-A8DD-529E14084A20}" destId="{95F6FB85-C3EF-4B77-A404-8C4643A65A00}" srcOrd="0" destOrd="0" presId="urn:microsoft.com/office/officeart/2005/8/layout/hierarchy1"/>
    <dgm:cxn modelId="{E4088A72-A9E9-440D-B709-3F31626401B7}" srcId="{3DF744DC-0E1F-48A4-90C7-835028FB3A5B}" destId="{E0A6116B-610B-45DC-95DA-88C29D404962}" srcOrd="1" destOrd="0" parTransId="{7C8BF463-AB6C-4241-AC0B-01392A524942}" sibTransId="{CC3C9920-5C62-4DDE-B43C-6F32D7309200}"/>
    <dgm:cxn modelId="{22C2567E-6E10-41E5-8543-015EB9A1D910}" srcId="{3DF744DC-0E1F-48A4-90C7-835028FB3A5B}" destId="{A6B29937-80EF-4AE4-A80A-706CE39B6BE0}" srcOrd="0" destOrd="0" parTransId="{520DB6FD-35CE-4563-8362-01A4E5AD5B2C}" sibTransId="{1C19A857-7101-435F-A1C5-2C11E870CA0E}"/>
    <dgm:cxn modelId="{DEA9AC7E-AE1E-41F6-ABD5-6B97F8EE825E}" type="presOf" srcId="{E0A6116B-610B-45DC-95DA-88C29D404962}" destId="{377CC8E5-BCD4-4397-932D-F7475E3810BD}" srcOrd="0" destOrd="0" presId="urn:microsoft.com/office/officeart/2005/8/layout/hierarchy1"/>
    <dgm:cxn modelId="{13C88B9B-9202-4CE1-8289-CAADA4FBAB2C}" srcId="{6079C07A-F750-4B82-A8DD-529E14084A20}" destId="{3DF744DC-0E1F-48A4-90C7-835028FB3A5B}" srcOrd="0" destOrd="0" parTransId="{CFC8FA90-1C38-4FBD-8B06-789AC3CA5AF9}" sibTransId="{4AC0923C-0D94-412A-9CAE-2E5FC33DE5D7}"/>
    <dgm:cxn modelId="{CDB4BD9C-FC44-438D-AC91-2EF629CA62E2}" type="presOf" srcId="{A6B29937-80EF-4AE4-A80A-706CE39B6BE0}" destId="{2F91837F-EF1F-49D1-B21C-206A5F8C0EFD}" srcOrd="0" destOrd="0" presId="urn:microsoft.com/office/officeart/2005/8/layout/hierarchy1"/>
    <dgm:cxn modelId="{3DB5BEDB-79F3-4EB9-B2A7-CD6FF8861A40}" type="presOf" srcId="{3D9CBE36-3A07-4620-A1C1-3AD9AE917CC2}" destId="{933CF4E9-926A-440C-BCAC-A5C87E8877D6}" srcOrd="0" destOrd="0" presId="urn:microsoft.com/office/officeart/2005/8/layout/hierarchy1"/>
    <dgm:cxn modelId="{03D2BDE9-2192-4372-9AAD-7F16BFE93755}" type="presOf" srcId="{7C8BF463-AB6C-4241-AC0B-01392A524942}" destId="{ECFC6DD0-EE4D-40EA-8AAA-6C812FE5AD7A}" srcOrd="0" destOrd="0" presId="urn:microsoft.com/office/officeart/2005/8/layout/hierarchy1"/>
    <dgm:cxn modelId="{40A155F8-35B1-4658-AB33-172BE0521024}" srcId="{A6B29937-80EF-4AE4-A80A-706CE39B6BE0}" destId="{6B9F8E3B-630A-45EF-89F0-6FDF93B272BE}" srcOrd="0" destOrd="0" parTransId="{3D9CBE36-3A07-4620-A1C1-3AD9AE917CC2}" sibTransId="{C5590984-8A1F-4520-912D-5A093B241D9E}"/>
    <dgm:cxn modelId="{523747FF-3249-4794-9E42-3EC56AAC0011}" type="presOf" srcId="{6B9F8E3B-630A-45EF-89F0-6FDF93B272BE}" destId="{850E74F7-93E8-4B8A-A584-E2C9C2E3F8BA}" srcOrd="0" destOrd="0" presId="urn:microsoft.com/office/officeart/2005/8/layout/hierarchy1"/>
    <dgm:cxn modelId="{304865DC-3E88-4141-A09D-50A4DCAABEEA}" type="presParOf" srcId="{95F6FB85-C3EF-4B77-A404-8C4643A65A00}" destId="{65763DF0-009F-4171-B0F2-3B220595A632}" srcOrd="0" destOrd="0" presId="urn:microsoft.com/office/officeart/2005/8/layout/hierarchy1"/>
    <dgm:cxn modelId="{DCC16B46-885B-41A9-8B1A-B544235591D8}" type="presParOf" srcId="{65763DF0-009F-4171-B0F2-3B220595A632}" destId="{6733BB7E-11D4-4EE0-88C6-152B6898335F}" srcOrd="0" destOrd="0" presId="urn:microsoft.com/office/officeart/2005/8/layout/hierarchy1"/>
    <dgm:cxn modelId="{1E90485D-6D40-486F-8C8F-0D9D345D3A47}" type="presParOf" srcId="{6733BB7E-11D4-4EE0-88C6-152B6898335F}" destId="{ECF9C934-5E37-41F1-99DA-A9FE6E2C8BE5}" srcOrd="0" destOrd="0" presId="urn:microsoft.com/office/officeart/2005/8/layout/hierarchy1"/>
    <dgm:cxn modelId="{5B2BE8E3-D01F-478B-9A48-36DD21BBC0AE}" type="presParOf" srcId="{6733BB7E-11D4-4EE0-88C6-152B6898335F}" destId="{CA46132C-C813-4A6C-B7D9-8B465EFBEC22}" srcOrd="1" destOrd="0" presId="urn:microsoft.com/office/officeart/2005/8/layout/hierarchy1"/>
    <dgm:cxn modelId="{EC0DE015-5709-4EB9-BA0B-EFACE1A974F3}" type="presParOf" srcId="{65763DF0-009F-4171-B0F2-3B220595A632}" destId="{C09F38C2-A2C6-40AA-B335-9845277BBE1C}" srcOrd="1" destOrd="0" presId="urn:microsoft.com/office/officeart/2005/8/layout/hierarchy1"/>
    <dgm:cxn modelId="{8040B527-D5DF-40E5-BA59-F430FFFA565E}" type="presParOf" srcId="{C09F38C2-A2C6-40AA-B335-9845277BBE1C}" destId="{E319A365-9A07-488C-96FD-FB780D5F74EA}" srcOrd="0" destOrd="0" presId="urn:microsoft.com/office/officeart/2005/8/layout/hierarchy1"/>
    <dgm:cxn modelId="{EDFE932F-272D-4C64-8847-F120027E04A7}" type="presParOf" srcId="{C09F38C2-A2C6-40AA-B335-9845277BBE1C}" destId="{859850E0-E466-4F91-A40D-52C806455C99}" srcOrd="1" destOrd="0" presId="urn:microsoft.com/office/officeart/2005/8/layout/hierarchy1"/>
    <dgm:cxn modelId="{B5ADFC39-F1F3-4848-B595-C104529456C0}" type="presParOf" srcId="{859850E0-E466-4F91-A40D-52C806455C99}" destId="{C69CC03B-5FAF-4644-B048-E9267963606D}" srcOrd="0" destOrd="0" presId="urn:microsoft.com/office/officeart/2005/8/layout/hierarchy1"/>
    <dgm:cxn modelId="{50AC5F8A-B96D-483C-8EF1-AD7B6A465CD8}" type="presParOf" srcId="{C69CC03B-5FAF-4644-B048-E9267963606D}" destId="{E3E2160A-C70D-438E-BE4B-63644B985DC0}" srcOrd="0" destOrd="0" presId="urn:microsoft.com/office/officeart/2005/8/layout/hierarchy1"/>
    <dgm:cxn modelId="{E672D0FA-5ACC-4B73-8C62-9EA5EA87E237}" type="presParOf" srcId="{C69CC03B-5FAF-4644-B048-E9267963606D}" destId="{2F91837F-EF1F-49D1-B21C-206A5F8C0EFD}" srcOrd="1" destOrd="0" presId="urn:microsoft.com/office/officeart/2005/8/layout/hierarchy1"/>
    <dgm:cxn modelId="{03E3757F-2CE6-4BCD-8B2F-C66D320B0047}" type="presParOf" srcId="{859850E0-E466-4F91-A40D-52C806455C99}" destId="{F0845906-FC26-4D83-B719-7686E8AC273A}" srcOrd="1" destOrd="0" presId="urn:microsoft.com/office/officeart/2005/8/layout/hierarchy1"/>
    <dgm:cxn modelId="{9FA78122-28CD-48C9-BFB4-64E636A91851}" type="presParOf" srcId="{F0845906-FC26-4D83-B719-7686E8AC273A}" destId="{933CF4E9-926A-440C-BCAC-A5C87E8877D6}" srcOrd="0" destOrd="0" presId="urn:microsoft.com/office/officeart/2005/8/layout/hierarchy1"/>
    <dgm:cxn modelId="{B260028C-D059-4DF2-AA0E-9C3C77B1C8B6}" type="presParOf" srcId="{F0845906-FC26-4D83-B719-7686E8AC273A}" destId="{F373381B-011E-4091-A496-63CA7FDB0BB2}" srcOrd="1" destOrd="0" presId="urn:microsoft.com/office/officeart/2005/8/layout/hierarchy1"/>
    <dgm:cxn modelId="{64C29B0F-7318-4397-BB02-C25A70C7DCEE}" type="presParOf" srcId="{F373381B-011E-4091-A496-63CA7FDB0BB2}" destId="{E58CE916-912C-4D1E-A9B9-9A7F0BE8EA38}" srcOrd="0" destOrd="0" presId="urn:microsoft.com/office/officeart/2005/8/layout/hierarchy1"/>
    <dgm:cxn modelId="{131FC8F7-8C0E-449F-832E-179C3EE0976E}" type="presParOf" srcId="{E58CE916-912C-4D1E-A9B9-9A7F0BE8EA38}" destId="{896E6A82-B55B-4501-BD6F-58F97097DCE2}" srcOrd="0" destOrd="0" presId="urn:microsoft.com/office/officeart/2005/8/layout/hierarchy1"/>
    <dgm:cxn modelId="{27D65519-7809-4422-B657-980749EBBADB}" type="presParOf" srcId="{E58CE916-912C-4D1E-A9B9-9A7F0BE8EA38}" destId="{850E74F7-93E8-4B8A-A584-E2C9C2E3F8BA}" srcOrd="1" destOrd="0" presId="urn:microsoft.com/office/officeart/2005/8/layout/hierarchy1"/>
    <dgm:cxn modelId="{7966F80B-9870-434A-99B3-199D2CE724AE}" type="presParOf" srcId="{F373381B-011E-4091-A496-63CA7FDB0BB2}" destId="{40DC41E6-BCBF-4FB1-BF99-5C987F6DF24B}" srcOrd="1" destOrd="0" presId="urn:microsoft.com/office/officeart/2005/8/layout/hierarchy1"/>
    <dgm:cxn modelId="{69A0C126-C801-4F38-97D3-76BC139DE062}" type="presParOf" srcId="{C09F38C2-A2C6-40AA-B335-9845277BBE1C}" destId="{ECFC6DD0-EE4D-40EA-8AAA-6C812FE5AD7A}" srcOrd="2" destOrd="0" presId="urn:microsoft.com/office/officeart/2005/8/layout/hierarchy1"/>
    <dgm:cxn modelId="{23BC4EA0-1469-4676-BECD-2FA7C1D29CCE}" type="presParOf" srcId="{C09F38C2-A2C6-40AA-B335-9845277BBE1C}" destId="{55EA2963-E97E-4615-AFB2-2AC9F01B9E4A}" srcOrd="3" destOrd="0" presId="urn:microsoft.com/office/officeart/2005/8/layout/hierarchy1"/>
    <dgm:cxn modelId="{7281C7C6-BFF7-4115-8926-F47431EA937C}" type="presParOf" srcId="{55EA2963-E97E-4615-AFB2-2AC9F01B9E4A}" destId="{53A4BEAF-7606-4025-B198-E884ECA975BB}" srcOrd="0" destOrd="0" presId="urn:microsoft.com/office/officeart/2005/8/layout/hierarchy1"/>
    <dgm:cxn modelId="{730CBA0D-00B3-457B-8767-C8C11CE836FE}" type="presParOf" srcId="{53A4BEAF-7606-4025-B198-E884ECA975BB}" destId="{D932881F-61B7-45C3-B95C-1C6892518C7A}" srcOrd="0" destOrd="0" presId="urn:microsoft.com/office/officeart/2005/8/layout/hierarchy1"/>
    <dgm:cxn modelId="{C3585754-4369-40F4-AA95-F1E31818C69F}" type="presParOf" srcId="{53A4BEAF-7606-4025-B198-E884ECA975BB}" destId="{377CC8E5-BCD4-4397-932D-F7475E3810BD}" srcOrd="1" destOrd="0" presId="urn:microsoft.com/office/officeart/2005/8/layout/hierarchy1"/>
    <dgm:cxn modelId="{C91A3C92-CD31-4384-BF19-4E6E633AA191}" type="presParOf" srcId="{55EA2963-E97E-4615-AFB2-2AC9F01B9E4A}" destId="{FE729C32-4EA6-41BD-AA77-97AD4AE657D5}"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C6DD0-EE4D-40EA-8AAA-6C812FE5AD7A}">
      <dsp:nvSpPr>
        <dsp:cNvPr id="0" name=""/>
        <dsp:cNvSpPr/>
      </dsp:nvSpPr>
      <dsp:spPr>
        <a:xfrm>
          <a:off x="2809153" y="647242"/>
          <a:ext cx="622616" cy="296308"/>
        </a:xfrm>
        <a:custGeom>
          <a:avLst/>
          <a:gdLst/>
          <a:ahLst/>
          <a:cxnLst/>
          <a:rect l="0" t="0" r="0" b="0"/>
          <a:pathLst>
            <a:path>
              <a:moveTo>
                <a:pt x="0" y="0"/>
              </a:moveTo>
              <a:lnTo>
                <a:pt x="0" y="201925"/>
              </a:lnTo>
              <a:lnTo>
                <a:pt x="622616" y="201925"/>
              </a:lnTo>
              <a:lnTo>
                <a:pt x="622616" y="296308"/>
              </a:lnTo>
            </a:path>
          </a:pathLst>
        </a:custGeom>
        <a:noFill/>
        <a:ln w="19050" cap="flat" cmpd="sng" algn="ctr">
          <a:solidFill>
            <a:srgbClr val="009999"/>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933CF4E9-926A-440C-BCAC-A5C87E8877D6}">
      <dsp:nvSpPr>
        <dsp:cNvPr id="0" name=""/>
        <dsp:cNvSpPr/>
      </dsp:nvSpPr>
      <dsp:spPr>
        <a:xfrm>
          <a:off x="2140817" y="1590505"/>
          <a:ext cx="91440" cy="296308"/>
        </a:xfrm>
        <a:custGeom>
          <a:avLst/>
          <a:gdLst/>
          <a:ahLst/>
          <a:cxnLst/>
          <a:rect l="0" t="0" r="0" b="0"/>
          <a:pathLst>
            <a:path>
              <a:moveTo>
                <a:pt x="45720" y="0"/>
              </a:moveTo>
              <a:lnTo>
                <a:pt x="45720" y="296308"/>
              </a:lnTo>
            </a:path>
          </a:pathLst>
        </a:custGeom>
        <a:noFill/>
        <a:ln w="12700" cap="flat" cmpd="sng" algn="ctr">
          <a:solidFill>
            <a:srgbClr val="008080"/>
          </a:solidFill>
          <a:prstDash val="solid"/>
          <a:miter lim="800000"/>
        </a:ln>
        <a:effectLst/>
      </dsp:spPr>
      <dsp:style>
        <a:lnRef idx="2">
          <a:scrgbClr r="0" g="0" b="0"/>
        </a:lnRef>
        <a:fillRef idx="0">
          <a:scrgbClr r="0" g="0" b="0"/>
        </a:fillRef>
        <a:effectRef idx="0">
          <a:scrgbClr r="0" g="0" b="0"/>
        </a:effectRef>
        <a:fontRef idx="minor"/>
      </dsp:style>
    </dsp:sp>
    <dsp:sp modelId="{E319A365-9A07-488C-96FD-FB780D5F74EA}">
      <dsp:nvSpPr>
        <dsp:cNvPr id="0" name=""/>
        <dsp:cNvSpPr/>
      </dsp:nvSpPr>
      <dsp:spPr>
        <a:xfrm>
          <a:off x="2186537" y="647242"/>
          <a:ext cx="622616" cy="296308"/>
        </a:xfrm>
        <a:custGeom>
          <a:avLst/>
          <a:gdLst/>
          <a:ahLst/>
          <a:cxnLst/>
          <a:rect l="0" t="0" r="0" b="0"/>
          <a:pathLst>
            <a:path>
              <a:moveTo>
                <a:pt x="622616" y="0"/>
              </a:moveTo>
              <a:lnTo>
                <a:pt x="622616" y="201925"/>
              </a:lnTo>
              <a:lnTo>
                <a:pt x="0" y="201925"/>
              </a:lnTo>
              <a:lnTo>
                <a:pt x="0" y="296308"/>
              </a:lnTo>
            </a:path>
          </a:pathLst>
        </a:custGeom>
        <a:noFill/>
        <a:ln w="12700" cap="flat" cmpd="sng" algn="ctr">
          <a:solidFill>
            <a:srgbClr val="008577"/>
          </a:solidFill>
          <a:prstDash val="solid"/>
          <a:miter lim="800000"/>
        </a:ln>
        <a:effectLst/>
      </dsp:spPr>
      <dsp:style>
        <a:lnRef idx="2">
          <a:scrgbClr r="0" g="0" b="0"/>
        </a:lnRef>
        <a:fillRef idx="0">
          <a:scrgbClr r="0" g="0" b="0"/>
        </a:fillRef>
        <a:effectRef idx="0">
          <a:scrgbClr r="0" g="0" b="0"/>
        </a:effectRef>
        <a:fontRef idx="minor"/>
      </dsp:style>
    </dsp:sp>
    <dsp:sp modelId="{ECF9C934-5E37-41F1-99DA-A9FE6E2C8BE5}">
      <dsp:nvSpPr>
        <dsp:cNvPr id="0" name=""/>
        <dsp:cNvSpPr/>
      </dsp:nvSpPr>
      <dsp:spPr>
        <a:xfrm>
          <a:off x="2299740" y="287"/>
          <a:ext cx="1018826" cy="646954"/>
        </a:xfrm>
        <a:prstGeom prst="roundRect">
          <a:avLst>
            <a:gd name="adj" fmla="val 10000"/>
          </a:avLst>
        </a:prstGeom>
        <a:solidFill>
          <a:srgbClr val="0085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46132C-C813-4A6C-B7D9-8B465EFBEC22}">
      <dsp:nvSpPr>
        <dsp:cNvPr id="0" name=""/>
        <dsp:cNvSpPr/>
      </dsp:nvSpPr>
      <dsp:spPr>
        <a:xfrm>
          <a:off x="2412943" y="107830"/>
          <a:ext cx="1018826" cy="646954"/>
        </a:xfrm>
        <a:prstGeom prst="roundRect">
          <a:avLst>
            <a:gd name="adj" fmla="val 10000"/>
          </a:avLst>
        </a:prstGeom>
        <a:solidFill>
          <a:srgbClr val="E4F9F1">
            <a:alpha val="90000"/>
          </a:srgbClr>
        </a:solidFill>
        <a:ln w="12700" cap="flat" cmpd="sng" algn="ctr">
          <a:solidFill>
            <a:srgbClr val="00857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Director of Transport</a:t>
          </a:r>
        </a:p>
      </dsp:txBody>
      <dsp:txXfrm>
        <a:off x="2431892" y="126779"/>
        <a:ext cx="980928" cy="609056"/>
      </dsp:txXfrm>
    </dsp:sp>
    <dsp:sp modelId="{E3E2160A-C70D-438E-BE4B-63644B985DC0}">
      <dsp:nvSpPr>
        <dsp:cNvPr id="0" name=""/>
        <dsp:cNvSpPr/>
      </dsp:nvSpPr>
      <dsp:spPr>
        <a:xfrm>
          <a:off x="1677124" y="943551"/>
          <a:ext cx="1018826" cy="646954"/>
        </a:xfrm>
        <a:prstGeom prst="roundRect">
          <a:avLst>
            <a:gd name="adj" fmla="val 10000"/>
          </a:avLst>
        </a:prstGeom>
        <a:solidFill>
          <a:srgbClr val="0085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91837F-EF1F-49D1-B21C-206A5F8C0EFD}">
      <dsp:nvSpPr>
        <dsp:cNvPr id="0" name=""/>
        <dsp:cNvSpPr/>
      </dsp:nvSpPr>
      <dsp:spPr>
        <a:xfrm>
          <a:off x="1790327" y="1051094"/>
          <a:ext cx="1018826" cy="646954"/>
        </a:xfrm>
        <a:prstGeom prst="roundRect">
          <a:avLst>
            <a:gd name="adj" fmla="val 10000"/>
          </a:avLst>
        </a:prstGeom>
        <a:solidFill>
          <a:srgbClr val="E4F9F1">
            <a:alpha val="90000"/>
          </a:srgbClr>
        </a:solidFill>
        <a:ln w="12700" cap="flat" cmpd="sng" algn="ctr">
          <a:solidFill>
            <a:srgbClr val="00857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Transport Planning and Strategy Manager</a:t>
          </a:r>
          <a:endParaRPr lang="en-US" sz="900" kern="1200">
            <a:solidFill>
              <a:sysClr val="windowText" lastClr="000000"/>
            </a:solidFill>
          </a:endParaRPr>
        </a:p>
      </dsp:txBody>
      <dsp:txXfrm>
        <a:off x="1809276" y="1070043"/>
        <a:ext cx="980928" cy="609056"/>
      </dsp:txXfrm>
    </dsp:sp>
    <dsp:sp modelId="{896E6A82-B55B-4501-BD6F-58F97097DCE2}">
      <dsp:nvSpPr>
        <dsp:cNvPr id="0" name=""/>
        <dsp:cNvSpPr/>
      </dsp:nvSpPr>
      <dsp:spPr>
        <a:xfrm>
          <a:off x="1677124" y="1886814"/>
          <a:ext cx="1018826" cy="646954"/>
        </a:xfrm>
        <a:prstGeom prst="roundRect">
          <a:avLst>
            <a:gd name="adj" fmla="val 10000"/>
          </a:avLst>
        </a:prstGeom>
        <a:solidFill>
          <a:srgbClr val="00808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0E74F7-93E8-4B8A-A584-E2C9C2E3F8BA}">
      <dsp:nvSpPr>
        <dsp:cNvPr id="0" name=""/>
        <dsp:cNvSpPr/>
      </dsp:nvSpPr>
      <dsp:spPr>
        <a:xfrm>
          <a:off x="1790327" y="1994357"/>
          <a:ext cx="1018826" cy="646954"/>
        </a:xfrm>
        <a:prstGeom prst="roundRect">
          <a:avLst>
            <a:gd name="adj" fmla="val 10000"/>
          </a:avLst>
        </a:prstGeom>
        <a:solidFill>
          <a:srgbClr val="E4F9F1">
            <a:alpha val="90000"/>
          </a:srgbClr>
        </a:solidFill>
        <a:ln w="12700" cap="flat" cmpd="sng" algn="ctr">
          <a:solidFill>
            <a:srgbClr val="00857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Sustainable Travel to Schools Lead</a:t>
          </a:r>
          <a:endParaRPr lang="en-US" sz="900" kern="1200">
            <a:solidFill>
              <a:sysClr val="windowText" lastClr="000000"/>
            </a:solidFill>
          </a:endParaRPr>
        </a:p>
      </dsp:txBody>
      <dsp:txXfrm>
        <a:off x="1809276" y="2013306"/>
        <a:ext cx="980928" cy="609056"/>
      </dsp:txXfrm>
    </dsp:sp>
    <dsp:sp modelId="{D932881F-61B7-45C3-B95C-1C6892518C7A}">
      <dsp:nvSpPr>
        <dsp:cNvPr id="0" name=""/>
        <dsp:cNvSpPr/>
      </dsp:nvSpPr>
      <dsp:spPr>
        <a:xfrm>
          <a:off x="2922356" y="943551"/>
          <a:ext cx="1018826" cy="646954"/>
        </a:xfrm>
        <a:prstGeom prst="roundRect">
          <a:avLst>
            <a:gd name="adj" fmla="val 10000"/>
          </a:avLst>
        </a:prstGeom>
        <a:solidFill>
          <a:srgbClr val="00808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7CC8E5-BCD4-4397-932D-F7475E3810BD}">
      <dsp:nvSpPr>
        <dsp:cNvPr id="0" name=""/>
        <dsp:cNvSpPr/>
      </dsp:nvSpPr>
      <dsp:spPr>
        <a:xfrm>
          <a:off x="3035559" y="1051094"/>
          <a:ext cx="1018826" cy="646954"/>
        </a:xfrm>
        <a:prstGeom prst="roundRect">
          <a:avLst>
            <a:gd name="adj" fmla="val 10000"/>
          </a:avLst>
        </a:prstGeom>
        <a:solidFill>
          <a:srgbClr val="E4F9F1">
            <a:alpha val="90000"/>
          </a:srgbClr>
        </a:solidFill>
        <a:ln w="12700" cap="flat" cmpd="sng" algn="ctr">
          <a:solidFill>
            <a:srgbClr val="00857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Active Travel Commissioner</a:t>
          </a:r>
          <a:endParaRPr lang="en-US" sz="900" kern="1200">
            <a:solidFill>
              <a:sysClr val="windowText" lastClr="000000"/>
            </a:solidFill>
          </a:endParaRPr>
        </a:p>
      </dsp:txBody>
      <dsp:txXfrm>
        <a:off x="3054508" y="1070043"/>
        <a:ext cx="980928" cy="6090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A72430712A4A2B84F487DA9B7F50CC"/>
        <w:category>
          <w:name w:val="General"/>
          <w:gallery w:val="placeholder"/>
        </w:category>
        <w:types>
          <w:type w:val="bbPlcHdr"/>
        </w:types>
        <w:behaviors>
          <w:behavior w:val="content"/>
        </w:behaviors>
        <w:guid w:val="{1B08AAD8-A2C8-4B95-AF16-CA2FECC9FD97}"/>
      </w:docPartPr>
      <w:docPartBody>
        <w:p w:rsidR="0000717D" w:rsidRDefault="00744A8A" w:rsidP="00744A8A">
          <w:pPr>
            <w:pStyle w:val="BCA72430712A4A2B84F487DA9B7F50CC"/>
          </w:pPr>
          <w:r>
            <w:rPr>
              <w:rFonts w:ascii="Arial" w:eastAsia="Times New Roman" w:hAnsi="Arial" w:cs="Times New Roman"/>
            </w:rPr>
            <w:t>Choose staff managed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lus Jakarta Sans">
    <w:altName w:val="Calibri"/>
    <w:charset w:val="00"/>
    <w:family w:val="auto"/>
    <w:pitch w:val="variable"/>
    <w:sig w:usb0="A10000FF" w:usb1="40006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8A"/>
    <w:rsid w:val="0000717D"/>
    <w:rsid w:val="000619B0"/>
    <w:rsid w:val="000C0D98"/>
    <w:rsid w:val="001B7E34"/>
    <w:rsid w:val="0043004F"/>
    <w:rsid w:val="00744A8A"/>
    <w:rsid w:val="008356A3"/>
    <w:rsid w:val="00884223"/>
    <w:rsid w:val="008E7403"/>
    <w:rsid w:val="009B275B"/>
    <w:rsid w:val="009F08C2"/>
    <w:rsid w:val="00A31812"/>
    <w:rsid w:val="00A71E0E"/>
    <w:rsid w:val="00B27BE6"/>
    <w:rsid w:val="00BB0A9A"/>
    <w:rsid w:val="00D136D6"/>
    <w:rsid w:val="00D412CD"/>
    <w:rsid w:val="00E10D79"/>
    <w:rsid w:val="00E87232"/>
    <w:rsid w:val="00F354D8"/>
    <w:rsid w:val="00F61BE4"/>
    <w:rsid w:val="00F7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72430712A4A2B84F487DA9B7F50CC">
    <w:name w:val="BCA72430712A4A2B84F487DA9B7F50CC"/>
    <w:rsid w:val="00744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62B8169C4B4848A8B13E1FB6582712" ma:contentTypeVersion="12" ma:contentTypeDescription="Create a new document." ma:contentTypeScope="" ma:versionID="1708064d99a22f19372886e9243bffe3">
  <xsd:schema xmlns:xsd="http://www.w3.org/2001/XMLSchema" xmlns:xs="http://www.w3.org/2001/XMLSchema" xmlns:p="http://schemas.microsoft.com/office/2006/metadata/properties" xmlns:ns2="f0e5aa2f-97c5-4be0-888a-cbb190c1bee4" xmlns:ns3="3e7f8f84-2697-44cf-80f8-30a693d96f55" targetNamespace="http://schemas.microsoft.com/office/2006/metadata/properties" ma:root="true" ma:fieldsID="80d5be4f2898dfcd5bd6476d1818414e" ns2:_="" ns3:_="">
    <xsd:import namespace="f0e5aa2f-97c5-4be0-888a-cbb190c1bee4"/>
    <xsd:import namespace="3e7f8f84-2697-44cf-80f8-30a693d96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5aa2f-97c5-4be0-888a-cbb190c1b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7f8f84-2697-44cf-80f8-30a693d96f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b3eb20-fd13-4188-81bd-e7526d856318}" ma:internalName="TaxCatchAll" ma:showField="CatchAllData" ma:web="3e7f8f84-2697-44cf-80f8-30a693d96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e5aa2f-97c5-4be0-888a-cbb190c1bee4">
      <Terms xmlns="http://schemas.microsoft.com/office/infopath/2007/PartnerControls"/>
    </lcf76f155ced4ddcb4097134ff3c332f>
    <TaxCatchAll xmlns="3e7f8f84-2697-44cf-80f8-30a693d96f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03842-7B44-4450-9023-0048018A2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5aa2f-97c5-4be0-888a-cbb190c1bee4"/>
    <ds:schemaRef ds:uri="3e7f8f84-2697-44cf-80f8-30a693d96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448D2-9723-4C24-8563-6FD572767254}">
  <ds:schemaRefs>
    <ds:schemaRef ds:uri="http://schemas.microsoft.com/office/2006/metadata/properties"/>
    <ds:schemaRef ds:uri="http://schemas.microsoft.com/office/infopath/2007/PartnerControls"/>
    <ds:schemaRef ds:uri="f0e5aa2f-97c5-4be0-888a-cbb190c1bee4"/>
    <ds:schemaRef ds:uri="3e7f8f84-2697-44cf-80f8-30a693d96f55"/>
  </ds:schemaRefs>
</ds:datastoreItem>
</file>

<file path=customXml/itemProps3.xml><?xml version="1.0" encoding="utf-8"?>
<ds:datastoreItem xmlns:ds="http://schemas.openxmlformats.org/officeDocument/2006/customXml" ds:itemID="{2C47C8B3-0198-4075-9CB3-3DC2E23B3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1964</Words>
  <Characters>11200</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Brandon</dc:creator>
  <cp:keywords/>
  <dc:description/>
  <cp:lastModifiedBy>Abigail Learoyd</cp:lastModifiedBy>
  <cp:revision>2</cp:revision>
  <dcterms:created xsi:type="dcterms:W3CDTF">2026-06-18T15:43:00Z</dcterms:created>
  <dcterms:modified xsi:type="dcterms:W3CDTF">2026-06-18T15:43:00Z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2024-03-01T09:54:43Z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c1ae8065-d769-4047-b134-8a22b30c1c5f</vt:lpwstr>
  </property>
  <property fmtid="{D5CDD505-2E9C-101B-9397-08002B2CF9AE}" pid="7" name="MSIP_Label_defa4170-0d19-0005-0004-bc88714345d2_ActionId">
    <vt:lpwstr>375d967f-d97b-47bc-9847-d5978cf48cfe</vt:lpwstr>
  </property>
  <property fmtid="{D5CDD505-2E9C-101B-9397-08002B2CF9AE}" pid="8" name="MSIP_Label_defa4170-0d19-0005-0004-bc88714345d2_ContentBits">
    <vt:lpwstr>0</vt:lpwstr>
  </property>
  <property fmtid="{D5CDD505-2E9C-101B-9397-08002B2CF9AE}" pid="9" name="MSIP_Label_3ecdfc32-7be5-4b17-9f97-00453388bdd7_Enabled">
    <vt:lpwstr>true</vt:lpwstr>
  </property>
  <property fmtid="{D5CDD505-2E9C-101B-9397-08002B2CF9AE}" pid="10" name="MSIP_Label_3ecdfc32-7be5-4b17-9f97-00453388bdd7_SetDate">
    <vt:lpwstr>2024-03-01T12:29:36Z</vt:lpwstr>
  </property>
  <property fmtid="{D5CDD505-2E9C-101B-9397-08002B2CF9AE}" pid="11" name="MSIP_Label_3ecdfc32-7be5-4b17-9f97-00453388bdd7_Method">
    <vt:lpwstr>Standard</vt:lpwstr>
  </property>
  <property fmtid="{D5CDD505-2E9C-101B-9397-08002B2CF9AE}" pid="12" name="MSIP_Label_3ecdfc32-7be5-4b17-9f97-00453388bdd7_Name">
    <vt:lpwstr>OFFICIAL</vt:lpwstr>
  </property>
  <property fmtid="{D5CDD505-2E9C-101B-9397-08002B2CF9AE}" pid="13" name="MSIP_Label_3ecdfc32-7be5-4b17-9f97-00453388bdd7_SiteId">
    <vt:lpwstr>ad3d9c73-9830-44a1-b487-e1055441c70e</vt:lpwstr>
  </property>
  <property fmtid="{D5CDD505-2E9C-101B-9397-08002B2CF9AE}" pid="14" name="MSIP_Label_3ecdfc32-7be5-4b17-9f97-00453388bdd7_ActionId">
    <vt:lpwstr>e366efc6-da8c-4432-a824-02b5ed80537b</vt:lpwstr>
  </property>
  <property fmtid="{D5CDD505-2E9C-101B-9397-08002B2CF9AE}" pid="15" name="MSIP_Label_3ecdfc32-7be5-4b17-9f97-00453388bdd7_ContentBits">
    <vt:lpwstr>2</vt:lpwstr>
  </property>
  <property fmtid="{D5CDD505-2E9C-101B-9397-08002B2CF9AE}" pid="16" name="ContentTypeId">
    <vt:lpwstr>0x0101009B62B8169C4B4848A8B13E1FB6582712</vt:lpwstr>
  </property>
  <property fmtid="{D5CDD505-2E9C-101B-9397-08002B2CF9AE}" pid="17" name="MediaServiceImageTags">
    <vt:lpwstr/>
  </property>
</Properties>
</file>