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C4011" w14:textId="3D98E378" w:rsidR="00212C81" w:rsidRPr="00DB6BC1" w:rsidRDefault="00212C81">
      <w:pPr>
        <w:rPr>
          <w:rFonts w:ascii="Plus Jakarta Sans" w:hAnsi="Plus Jakarta Sans"/>
          <w:sz w:val="2"/>
          <w:szCs w:val="2"/>
        </w:rPr>
      </w:pPr>
    </w:p>
    <w:p w14:paraId="29F5443D" w14:textId="77777777" w:rsidR="00755FD0" w:rsidRPr="00DB6BC1" w:rsidRDefault="00755FD0">
      <w:pPr>
        <w:rPr>
          <w:rFonts w:ascii="Plus Jakarta Sans" w:hAnsi="Plus Jakarta Sans"/>
          <w:sz w:val="2"/>
          <w:szCs w:val="2"/>
        </w:rPr>
      </w:pPr>
    </w:p>
    <w:tbl>
      <w:tblPr>
        <w:tblStyle w:val="TableGrid"/>
        <w:tblpPr w:leftFromText="180" w:rightFromText="180" w:vertAnchor="text" w:tblpX="-709" w:tblpY="1"/>
        <w:tblOverlap w:val="never"/>
        <w:tblW w:w="581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44"/>
        <w:gridCol w:w="7846"/>
      </w:tblGrid>
      <w:tr w:rsidR="00212C81" w:rsidRPr="00DB6BC1" w14:paraId="42F597B2" w14:textId="77777777" w:rsidTr="002871DB">
        <w:trPr>
          <w:cantSplit/>
          <w:trHeight w:val="397"/>
        </w:trPr>
        <w:tc>
          <w:tcPr>
            <w:tcW w:w="2644" w:type="dxa"/>
            <w:vAlign w:val="center"/>
          </w:tcPr>
          <w:p w14:paraId="1332A048" w14:textId="77777777" w:rsidR="00212C81" w:rsidRPr="00DB6BC1" w:rsidRDefault="00212C81" w:rsidP="002871DB">
            <w:pPr>
              <w:rPr>
                <w:rFonts w:ascii="Plus Jakarta Sans" w:hAnsi="Plus Jakarta Sans"/>
                <w:sz w:val="24"/>
                <w:szCs w:val="24"/>
              </w:rPr>
            </w:pPr>
            <w:r w:rsidRPr="00DB6BC1">
              <w:rPr>
                <w:rFonts w:ascii="Plus Jakarta Sans" w:hAnsi="Plus Jakarta Sans"/>
                <w:b/>
                <w:sz w:val="24"/>
                <w:szCs w:val="24"/>
              </w:rPr>
              <w:t>Service:</w:t>
            </w:r>
          </w:p>
        </w:tc>
        <w:tc>
          <w:tcPr>
            <w:tcW w:w="7846" w:type="dxa"/>
            <w:vAlign w:val="center"/>
          </w:tcPr>
          <w:p w14:paraId="183BA354" w14:textId="36FC97CB" w:rsidR="00212C81" w:rsidRPr="00DB6BC1" w:rsidRDefault="00D3474C" w:rsidP="002871DB">
            <w:pPr>
              <w:rPr>
                <w:rFonts w:ascii="Plus Jakarta Sans" w:hAnsi="Plus Jakarta Sans"/>
              </w:rPr>
            </w:pPr>
            <w:r>
              <w:rPr>
                <w:rFonts w:ascii="Plus Jakarta Sans" w:hAnsi="Plus Jakarta Sans"/>
              </w:rPr>
              <w:t>Legal, Governance and Compliance</w:t>
            </w:r>
          </w:p>
        </w:tc>
      </w:tr>
      <w:tr w:rsidR="00212C81" w:rsidRPr="00DB6BC1" w14:paraId="126C1E01" w14:textId="77777777" w:rsidTr="002871DB">
        <w:trPr>
          <w:cantSplit/>
          <w:trHeight w:val="397"/>
        </w:trPr>
        <w:tc>
          <w:tcPr>
            <w:tcW w:w="2644" w:type="dxa"/>
            <w:vAlign w:val="center"/>
          </w:tcPr>
          <w:p w14:paraId="62C95AC2" w14:textId="77777777" w:rsidR="00212C81" w:rsidRPr="00DB6BC1" w:rsidRDefault="00212C81" w:rsidP="002871DB">
            <w:pPr>
              <w:rPr>
                <w:rFonts w:ascii="Plus Jakarta Sans" w:hAnsi="Plus Jakarta Sans"/>
                <w:sz w:val="24"/>
                <w:szCs w:val="24"/>
              </w:rPr>
            </w:pPr>
            <w:r w:rsidRPr="00DB6BC1">
              <w:rPr>
                <w:rFonts w:ascii="Plus Jakarta Sans" w:hAnsi="Plus Jakarta Sans"/>
                <w:b/>
                <w:sz w:val="24"/>
                <w:szCs w:val="24"/>
              </w:rPr>
              <w:t>Post title:</w:t>
            </w:r>
          </w:p>
        </w:tc>
        <w:tc>
          <w:tcPr>
            <w:tcW w:w="7846" w:type="dxa"/>
            <w:vAlign w:val="center"/>
          </w:tcPr>
          <w:p w14:paraId="61ABAF2C" w14:textId="53F395E9" w:rsidR="00212C81" w:rsidRPr="00DB6BC1" w:rsidRDefault="00245884" w:rsidP="002871DB">
            <w:pPr>
              <w:rPr>
                <w:rFonts w:ascii="Plus Jakarta Sans" w:hAnsi="Plus Jakarta Sans"/>
              </w:rPr>
            </w:pPr>
            <w:r>
              <w:rPr>
                <w:rFonts w:ascii="Plus Jakarta Sans" w:hAnsi="Plus Jakarta Sans"/>
              </w:rPr>
              <w:t>Head of Legal and Deputy Monitoring Officer</w:t>
            </w:r>
          </w:p>
        </w:tc>
      </w:tr>
      <w:tr w:rsidR="00212C81" w:rsidRPr="00DB6BC1" w14:paraId="48206FDA" w14:textId="77777777" w:rsidTr="002871DB">
        <w:trPr>
          <w:cantSplit/>
          <w:trHeight w:val="397"/>
        </w:trPr>
        <w:tc>
          <w:tcPr>
            <w:tcW w:w="2644" w:type="dxa"/>
            <w:vAlign w:val="center"/>
          </w:tcPr>
          <w:p w14:paraId="58C7B8DF" w14:textId="77777777" w:rsidR="00212C81" w:rsidRPr="00DB6BC1" w:rsidRDefault="00212C81" w:rsidP="002871DB">
            <w:pPr>
              <w:rPr>
                <w:rFonts w:ascii="Plus Jakarta Sans" w:hAnsi="Plus Jakarta Sans"/>
                <w:sz w:val="24"/>
                <w:szCs w:val="24"/>
              </w:rPr>
            </w:pPr>
            <w:r w:rsidRPr="00DB6BC1">
              <w:rPr>
                <w:rFonts w:ascii="Plus Jakarta Sans" w:hAnsi="Plus Jakarta Sans"/>
                <w:b/>
                <w:sz w:val="24"/>
                <w:szCs w:val="24"/>
              </w:rPr>
              <w:t>Grade:</w:t>
            </w:r>
          </w:p>
        </w:tc>
        <w:tc>
          <w:tcPr>
            <w:tcW w:w="7846" w:type="dxa"/>
            <w:vAlign w:val="center"/>
          </w:tcPr>
          <w:p w14:paraId="010C18CF" w14:textId="572BD6F0" w:rsidR="00212C81" w:rsidRPr="00DB6BC1" w:rsidRDefault="00E86E38" w:rsidP="002871DB">
            <w:pPr>
              <w:rPr>
                <w:rFonts w:ascii="Plus Jakarta Sans" w:hAnsi="Plus Jakarta Sans"/>
              </w:rPr>
            </w:pPr>
            <w:r>
              <w:rPr>
                <w:rFonts w:ascii="Plus Jakarta Sans" w:hAnsi="Plus Jakarta Sans"/>
              </w:rPr>
              <w:t>HOS</w:t>
            </w:r>
            <w:r w:rsidR="0011573F">
              <w:rPr>
                <w:rFonts w:ascii="Plus Jakarta Sans" w:hAnsi="Plus Jakarta Sans"/>
              </w:rPr>
              <w:t>1</w:t>
            </w:r>
          </w:p>
        </w:tc>
      </w:tr>
      <w:tr w:rsidR="00212C81" w:rsidRPr="00DB6BC1" w14:paraId="6EDDF0F6" w14:textId="77777777" w:rsidTr="002871DB">
        <w:trPr>
          <w:cantSplit/>
          <w:trHeight w:val="397"/>
        </w:trPr>
        <w:tc>
          <w:tcPr>
            <w:tcW w:w="2644" w:type="dxa"/>
            <w:vAlign w:val="center"/>
          </w:tcPr>
          <w:p w14:paraId="1F6FCFF2" w14:textId="77777777" w:rsidR="00212C81" w:rsidRPr="00DB6BC1" w:rsidRDefault="00212C81" w:rsidP="002871DB">
            <w:pPr>
              <w:rPr>
                <w:rFonts w:ascii="Plus Jakarta Sans" w:hAnsi="Plus Jakarta Sans"/>
                <w:b/>
                <w:sz w:val="24"/>
                <w:szCs w:val="24"/>
              </w:rPr>
            </w:pPr>
            <w:r w:rsidRPr="00DB6BC1">
              <w:rPr>
                <w:rFonts w:ascii="Plus Jakarta Sans" w:hAnsi="Plus Jakarta Sans"/>
                <w:b/>
                <w:sz w:val="24"/>
                <w:szCs w:val="24"/>
              </w:rPr>
              <w:t>Responsible to:</w:t>
            </w:r>
          </w:p>
        </w:tc>
        <w:tc>
          <w:tcPr>
            <w:tcW w:w="7846" w:type="dxa"/>
            <w:vAlign w:val="center"/>
          </w:tcPr>
          <w:p w14:paraId="1F893C60" w14:textId="405575D7" w:rsidR="00212C81" w:rsidRPr="00DB6BC1" w:rsidRDefault="00245884" w:rsidP="002871DB">
            <w:pPr>
              <w:rPr>
                <w:rFonts w:ascii="Plus Jakarta Sans" w:hAnsi="Plus Jakarta Sans"/>
              </w:rPr>
            </w:pPr>
            <w:r>
              <w:rPr>
                <w:rFonts w:ascii="Plus Jakarta Sans" w:hAnsi="Plus Jakarta Sans"/>
              </w:rPr>
              <w:t>Director of Legal</w:t>
            </w:r>
            <w:r w:rsidR="0011573F">
              <w:rPr>
                <w:rFonts w:ascii="Plus Jakarta Sans" w:hAnsi="Plus Jakarta Sans"/>
              </w:rPr>
              <w:t>,</w:t>
            </w:r>
            <w:r>
              <w:rPr>
                <w:rFonts w:ascii="Plus Jakarta Sans" w:hAnsi="Plus Jakarta Sans"/>
              </w:rPr>
              <w:t xml:space="preserve"> Governance</w:t>
            </w:r>
            <w:r w:rsidR="0011573F">
              <w:rPr>
                <w:rFonts w:ascii="Plus Jakarta Sans" w:hAnsi="Plus Jakarta Sans"/>
              </w:rPr>
              <w:t xml:space="preserve"> and Compliance</w:t>
            </w:r>
            <w:r>
              <w:rPr>
                <w:rFonts w:ascii="Plus Jakarta Sans" w:hAnsi="Plus Jakarta Sans"/>
              </w:rPr>
              <w:t xml:space="preserve"> &amp; Monitoring Officer</w:t>
            </w:r>
          </w:p>
        </w:tc>
      </w:tr>
      <w:tr w:rsidR="00212C81" w:rsidRPr="00DB6BC1" w14:paraId="24AAEEC5" w14:textId="77777777" w:rsidTr="002871DB">
        <w:trPr>
          <w:cantSplit/>
          <w:trHeight w:val="397"/>
        </w:trPr>
        <w:tc>
          <w:tcPr>
            <w:tcW w:w="2644" w:type="dxa"/>
            <w:vAlign w:val="center"/>
          </w:tcPr>
          <w:p w14:paraId="5371EF26" w14:textId="77777777" w:rsidR="00212C81" w:rsidRPr="00DB6BC1" w:rsidRDefault="00212C81" w:rsidP="002871DB">
            <w:pPr>
              <w:rPr>
                <w:rFonts w:ascii="Plus Jakarta Sans" w:hAnsi="Plus Jakarta Sans"/>
                <w:b/>
                <w:sz w:val="24"/>
                <w:szCs w:val="24"/>
              </w:rPr>
            </w:pPr>
            <w:r w:rsidRPr="00DB6BC1">
              <w:rPr>
                <w:rFonts w:ascii="Plus Jakarta Sans" w:hAnsi="Plus Jakarta Sans"/>
                <w:b/>
                <w:sz w:val="24"/>
                <w:szCs w:val="24"/>
              </w:rPr>
              <w:t>Staff managed:</w:t>
            </w:r>
          </w:p>
        </w:tc>
        <w:tc>
          <w:tcPr>
            <w:tcW w:w="7846" w:type="dxa"/>
            <w:vAlign w:val="center"/>
          </w:tcPr>
          <w:p w14:paraId="54F0604B" w14:textId="57EC6D03" w:rsidR="00212C81" w:rsidRPr="00DB6BC1" w:rsidRDefault="00EE0483" w:rsidP="002871DB">
            <w:pPr>
              <w:rPr>
                <w:rFonts w:ascii="Plus Jakarta Sans" w:hAnsi="Plus Jakarta Sans"/>
              </w:rPr>
            </w:pPr>
            <w:sdt>
              <w:sdtPr>
                <w:rPr>
                  <w:rFonts w:ascii="Plus Jakarta Sans" w:eastAsia="Times New Roman" w:hAnsi="Plus Jakarta Sans"/>
                  <w:lang w:eastAsia="en-GB"/>
                </w:rPr>
                <w:alias w:val="Choose from the list below"/>
                <w:tag w:val="Choose from the list below"/>
                <w:id w:val="12036476"/>
                <w:placeholder>
                  <w:docPart w:val="BCA72430712A4A2B84F487DA9B7F50CC"/>
                </w:placeholder>
                <w:dropDownList>
                  <w:listItem w:displayText="None" w:value="None"/>
                  <w:listItem w:displayText="Manages operational frontline staff" w:value="Manages operational frontline staff"/>
                  <w:listItem w:displayText="Manages a team of specialist professionals" w:value="Manages a team of specialist professionals"/>
                  <w:listItem w:displayText="Manages a team of support roles" w:value="Manages a team of support roles"/>
                  <w:listItem w:displayText="Manages a group of managers" w:value="Manages a group of managers"/>
                  <w:listItem w:displayText="Manages a multidisciplinary team" w:value="Manages a multidisciplinary team"/>
                  <w:listItem w:displayText="Manages a team of staff across different locations" w:value="Manages a team of staff across different locations"/>
                  <w:listItem w:displayText="Manages a team of staff and volunteers" w:value="Manages a team of staff and volunteers"/>
                  <w:listItem w:displayText="Manages staff on a project/matrix basis (not direct line management)" w:value="Manages staff on a project/matrix basis (not direct line management)"/>
                  <w:listItem w:displayText="Manages a team of volunteers" w:value="Manages a team of volunteers"/>
                </w:dropDownList>
              </w:sdtPr>
              <w:sdtEndPr/>
              <w:sdtContent>
                <w:r w:rsidR="00747208" w:rsidRPr="00DB6BC1">
                  <w:rPr>
                    <w:rFonts w:ascii="Plus Jakarta Sans" w:eastAsia="Times New Roman" w:hAnsi="Plus Jakarta Sans"/>
                    <w:lang w:eastAsia="en-GB"/>
                  </w:rPr>
                  <w:t>Manages a team of specialist professionals</w:t>
                </w:r>
              </w:sdtContent>
            </w:sdt>
          </w:p>
        </w:tc>
      </w:tr>
      <w:tr w:rsidR="00212C81" w:rsidRPr="00DB6BC1" w14:paraId="5F987885" w14:textId="77777777" w:rsidTr="002871DB">
        <w:trPr>
          <w:cantSplit/>
          <w:trHeight w:val="397"/>
        </w:trPr>
        <w:tc>
          <w:tcPr>
            <w:tcW w:w="2644" w:type="dxa"/>
            <w:vAlign w:val="center"/>
          </w:tcPr>
          <w:p w14:paraId="4C96C705" w14:textId="77777777" w:rsidR="00212C81" w:rsidRPr="00DB6BC1" w:rsidRDefault="00212C81" w:rsidP="002871DB">
            <w:pPr>
              <w:rPr>
                <w:rFonts w:ascii="Plus Jakarta Sans" w:hAnsi="Plus Jakarta Sans"/>
                <w:b/>
                <w:sz w:val="24"/>
                <w:szCs w:val="24"/>
              </w:rPr>
            </w:pPr>
            <w:r w:rsidRPr="00DB6BC1">
              <w:rPr>
                <w:rFonts w:ascii="Plus Jakarta Sans" w:hAnsi="Plus Jakarta Sans"/>
                <w:b/>
                <w:sz w:val="24"/>
                <w:szCs w:val="24"/>
              </w:rPr>
              <w:t>Date of issue:</w:t>
            </w:r>
          </w:p>
        </w:tc>
        <w:tc>
          <w:tcPr>
            <w:tcW w:w="7846" w:type="dxa"/>
            <w:vAlign w:val="center"/>
          </w:tcPr>
          <w:p w14:paraId="4F5DE148" w14:textId="59F35C9D" w:rsidR="00212C81" w:rsidRPr="00DB6BC1" w:rsidRDefault="00245884" w:rsidP="002871DB">
            <w:pPr>
              <w:rPr>
                <w:rFonts w:ascii="Plus Jakarta Sans" w:hAnsi="Plus Jakarta Sans"/>
              </w:rPr>
            </w:pPr>
            <w:r>
              <w:rPr>
                <w:rFonts w:ascii="Plus Jakarta Sans" w:hAnsi="Plus Jakarta Sans"/>
              </w:rPr>
              <w:t>August</w:t>
            </w:r>
            <w:r w:rsidR="00747208" w:rsidRPr="00DB6BC1">
              <w:rPr>
                <w:rFonts w:ascii="Plus Jakarta Sans" w:hAnsi="Plus Jakarta Sans"/>
              </w:rPr>
              <w:t xml:space="preserve"> 2025</w:t>
            </w:r>
          </w:p>
        </w:tc>
      </w:tr>
      <w:tr w:rsidR="00755FD0" w:rsidRPr="00DB6BC1" w14:paraId="63B94B22" w14:textId="77777777" w:rsidTr="002871DB">
        <w:trPr>
          <w:cantSplit/>
          <w:trHeight w:val="397"/>
        </w:trPr>
        <w:tc>
          <w:tcPr>
            <w:tcW w:w="2644" w:type="dxa"/>
            <w:vAlign w:val="center"/>
          </w:tcPr>
          <w:p w14:paraId="445255E8" w14:textId="77777777" w:rsidR="00755FD0" w:rsidRPr="00DB6BC1" w:rsidRDefault="00755FD0" w:rsidP="002871DB">
            <w:pPr>
              <w:rPr>
                <w:rFonts w:ascii="Plus Jakarta Sans" w:hAnsi="Plus Jakarta Sans"/>
                <w:b/>
                <w:sz w:val="24"/>
                <w:szCs w:val="24"/>
              </w:rPr>
            </w:pPr>
          </w:p>
        </w:tc>
        <w:tc>
          <w:tcPr>
            <w:tcW w:w="7846" w:type="dxa"/>
            <w:vAlign w:val="center"/>
          </w:tcPr>
          <w:p w14:paraId="25B67528" w14:textId="77777777" w:rsidR="00755FD0" w:rsidRPr="00DB6BC1" w:rsidRDefault="00755FD0" w:rsidP="002871DB">
            <w:pPr>
              <w:rPr>
                <w:rFonts w:ascii="Plus Jakarta Sans" w:hAnsi="Plus Jakarta Sans"/>
              </w:rPr>
            </w:pPr>
          </w:p>
        </w:tc>
      </w:tr>
    </w:tbl>
    <w:tbl>
      <w:tblPr>
        <w:tblStyle w:val="LightList-Accent6"/>
        <w:tblW w:w="10534" w:type="dxa"/>
        <w:tblInd w:w="-772" w:type="dxa"/>
        <w:tblLayout w:type="fixed"/>
        <w:tblCellMar>
          <w:top w:w="57" w:type="dxa"/>
          <w:bottom w:w="57" w:type="dxa"/>
        </w:tblCellMar>
        <w:tblLook w:val="04A0" w:firstRow="1" w:lastRow="0" w:firstColumn="1" w:lastColumn="0" w:noHBand="0" w:noVBand="1"/>
      </w:tblPr>
      <w:tblGrid>
        <w:gridCol w:w="10534"/>
      </w:tblGrid>
      <w:tr w:rsidR="00212C81" w:rsidRPr="00DB6BC1" w14:paraId="2CB25F77" w14:textId="77777777" w:rsidTr="000A0A91">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534" w:type="dxa"/>
            <w:tcBorders>
              <w:top w:val="nil"/>
              <w:left w:val="single" w:sz="4" w:space="0" w:color="32549C"/>
              <w:bottom w:val="single" w:sz="4" w:space="0" w:color="32549C"/>
              <w:right w:val="single" w:sz="4" w:space="0" w:color="32549C"/>
            </w:tcBorders>
            <w:shd w:val="clear" w:color="auto" w:fill="008577"/>
            <w:vAlign w:val="center"/>
          </w:tcPr>
          <w:p w14:paraId="236D21B2" w14:textId="77777777" w:rsidR="00212C81" w:rsidRPr="00DB6BC1" w:rsidRDefault="00212C81" w:rsidP="00845AB2">
            <w:pPr>
              <w:spacing w:after="100" w:afterAutospacing="1"/>
              <w:rPr>
                <w:rFonts w:ascii="Plus Jakarta Sans" w:hAnsi="Plus Jakarta Sans"/>
                <w:b w:val="0"/>
                <w:bCs w:val="0"/>
                <w:sz w:val="32"/>
                <w:szCs w:val="32"/>
              </w:rPr>
            </w:pPr>
            <w:r w:rsidRPr="00DB6BC1">
              <w:rPr>
                <w:rFonts w:ascii="Plus Jakarta Sans" w:hAnsi="Plus Jakarta Sans"/>
                <w:b w:val="0"/>
                <w:bCs w:val="0"/>
                <w:sz w:val="32"/>
                <w:szCs w:val="32"/>
              </w:rPr>
              <w:t>Job context</w:t>
            </w:r>
          </w:p>
        </w:tc>
      </w:tr>
      <w:tr w:rsidR="00212C81" w:rsidRPr="00DB6BC1" w14:paraId="4565E987" w14:textId="77777777" w:rsidTr="00D54F1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534" w:type="dxa"/>
            <w:tcBorders>
              <w:top w:val="single" w:sz="4" w:space="0" w:color="32549C"/>
              <w:left w:val="single" w:sz="4" w:space="0" w:color="32549C"/>
              <w:bottom w:val="single" w:sz="4" w:space="0" w:color="32549C"/>
              <w:right w:val="single" w:sz="4" w:space="0" w:color="32549C"/>
            </w:tcBorders>
            <w:vAlign w:val="center"/>
          </w:tcPr>
          <w:p w14:paraId="2276C6FD" w14:textId="17E9CD36" w:rsidR="00F1003E" w:rsidRPr="00C3184D" w:rsidRDefault="00F1003E" w:rsidP="00B73484">
            <w:pPr>
              <w:spacing w:after="0" w:line="240" w:lineRule="auto"/>
              <w:rPr>
                <w:b w:val="0"/>
                <w:bCs w:val="0"/>
              </w:rPr>
            </w:pPr>
            <w:r w:rsidRPr="00C3184D">
              <w:rPr>
                <w:b w:val="0"/>
                <w:bCs w:val="0"/>
              </w:rPr>
              <w:t xml:space="preserve">Reports to </w:t>
            </w:r>
            <w:r w:rsidR="0011573F">
              <w:rPr>
                <w:b w:val="0"/>
                <w:bCs w:val="0"/>
              </w:rPr>
              <w:t>Director of Legal, Governance and Compliance &amp; Monitoring Officer.</w:t>
            </w:r>
          </w:p>
          <w:p w14:paraId="41BC8B16" w14:textId="77777777" w:rsidR="00F1003E" w:rsidRPr="00C3184D" w:rsidRDefault="00F1003E" w:rsidP="00B73484">
            <w:pPr>
              <w:spacing w:after="0" w:line="240" w:lineRule="auto"/>
              <w:rPr>
                <w:rFonts w:ascii="Calibri" w:hAnsi="Calibri"/>
                <w:b w:val="0"/>
                <w:bCs w:val="0"/>
              </w:rPr>
            </w:pPr>
          </w:p>
          <w:p w14:paraId="7930A727" w14:textId="2FFAC1F6" w:rsidR="00F1003E" w:rsidRDefault="00F1003E" w:rsidP="00B73484">
            <w:pPr>
              <w:spacing w:after="0" w:line="240" w:lineRule="auto"/>
            </w:pPr>
            <w:r w:rsidRPr="00C3184D">
              <w:rPr>
                <w:b w:val="0"/>
                <w:bCs w:val="0"/>
              </w:rPr>
              <w:t xml:space="preserve">This </w:t>
            </w:r>
            <w:r w:rsidR="00F110C9">
              <w:rPr>
                <w:b w:val="0"/>
                <w:bCs w:val="0"/>
              </w:rPr>
              <w:t xml:space="preserve">Head of Service role incorporates an appointment of Deputy Monitoring Officer </w:t>
            </w:r>
            <w:r w:rsidRPr="00C3184D">
              <w:rPr>
                <w:b w:val="0"/>
                <w:bCs w:val="0"/>
              </w:rPr>
              <w:t xml:space="preserve">to support the </w:t>
            </w:r>
            <w:r w:rsidR="00F110C9">
              <w:rPr>
                <w:b w:val="0"/>
                <w:bCs w:val="0"/>
              </w:rPr>
              <w:t xml:space="preserve">newly formed </w:t>
            </w:r>
            <w:r w:rsidR="00452940">
              <w:rPr>
                <w:b w:val="0"/>
                <w:bCs w:val="0"/>
              </w:rPr>
              <w:t xml:space="preserve">Legal, Governance and Compliance Service within the York and North Yorkshire Combined Authority.  </w:t>
            </w:r>
          </w:p>
          <w:p w14:paraId="4F81A4D3" w14:textId="77777777" w:rsidR="00411C6E" w:rsidRDefault="00411C6E" w:rsidP="00B73484">
            <w:pPr>
              <w:spacing w:after="0" w:line="240" w:lineRule="auto"/>
            </w:pPr>
          </w:p>
          <w:p w14:paraId="527894FE" w14:textId="7A840DC8" w:rsidR="00411C6E" w:rsidRPr="00411C6E" w:rsidRDefault="00411C6E" w:rsidP="00411C6E">
            <w:pPr>
              <w:spacing w:after="0" w:line="240" w:lineRule="auto"/>
            </w:pPr>
            <w:r w:rsidRPr="00411C6E">
              <w:rPr>
                <w:b w:val="0"/>
                <w:bCs w:val="0"/>
              </w:rPr>
              <w:t xml:space="preserve">The York and North Yorkshire Combined Authority and region </w:t>
            </w:r>
            <w:r w:rsidR="00320C5C">
              <w:rPr>
                <w:b w:val="0"/>
                <w:bCs w:val="0"/>
              </w:rPr>
              <w:t>is</w:t>
            </w:r>
            <w:r w:rsidRPr="00411C6E">
              <w:rPr>
                <w:b w:val="0"/>
                <w:bCs w:val="0"/>
              </w:rPr>
              <w:t xml:space="preserve"> ambitious to deliver transformational economic change across the whole geography, recognising the diverse places and geographies making up York and North Yorkshire. With </w:t>
            </w:r>
            <w:r w:rsidR="000442A5">
              <w:rPr>
                <w:b w:val="0"/>
                <w:bCs w:val="0"/>
              </w:rPr>
              <w:t>C</w:t>
            </w:r>
            <w:r w:rsidRPr="00411C6E">
              <w:rPr>
                <w:b w:val="0"/>
                <w:bCs w:val="0"/>
              </w:rPr>
              <w:t xml:space="preserve">ity of York alongside, market towns, rural and coastal economies, York and North Yorkshire is vast in scale and rich in opportunity and the post holder will be responsible for supporting the </w:t>
            </w:r>
            <w:proofErr w:type="gramStart"/>
            <w:r w:rsidRPr="00411C6E">
              <w:rPr>
                <w:b w:val="0"/>
                <w:bCs w:val="0"/>
              </w:rPr>
              <w:t>Mayor</w:t>
            </w:r>
            <w:proofErr w:type="gramEnd"/>
            <w:r w:rsidRPr="00411C6E">
              <w:rPr>
                <w:b w:val="0"/>
                <w:bCs w:val="0"/>
              </w:rPr>
              <w:t xml:space="preserve"> to deliver on their manifesto.</w:t>
            </w:r>
          </w:p>
          <w:p w14:paraId="5A896D0A" w14:textId="77777777" w:rsidR="00F1003E" w:rsidRPr="00C3184D" w:rsidRDefault="00F1003E" w:rsidP="00B73484">
            <w:pPr>
              <w:spacing w:after="0" w:line="240" w:lineRule="auto"/>
              <w:rPr>
                <w:b w:val="0"/>
                <w:bCs w:val="0"/>
              </w:rPr>
            </w:pPr>
          </w:p>
          <w:p w14:paraId="5C3D11EC" w14:textId="693F86A1" w:rsidR="00F1003E" w:rsidRDefault="00F1003E" w:rsidP="00B73484">
            <w:pPr>
              <w:spacing w:after="0" w:line="240" w:lineRule="auto"/>
              <w:rPr>
                <w:lang w:eastAsia="en-GB"/>
              </w:rPr>
            </w:pPr>
            <w:r w:rsidRPr="00C3184D">
              <w:rPr>
                <w:b w:val="0"/>
                <w:bCs w:val="0"/>
                <w:lang w:eastAsia="en-GB"/>
              </w:rPr>
              <w:t xml:space="preserve">The </w:t>
            </w:r>
            <w:r w:rsidR="00320C5C">
              <w:rPr>
                <w:b w:val="0"/>
                <w:bCs w:val="0"/>
                <w:lang w:eastAsia="en-GB"/>
              </w:rPr>
              <w:t>role holder</w:t>
            </w:r>
            <w:r w:rsidRPr="00C3184D">
              <w:rPr>
                <w:b w:val="0"/>
                <w:bCs w:val="0"/>
                <w:lang w:eastAsia="en-GB"/>
              </w:rPr>
              <w:t xml:space="preserve"> will play a fundamental role in influencing key stakeholders and ensuring legal and democratic compliance. This crucial new role will support Councillors and Officers, and </w:t>
            </w:r>
            <w:r w:rsidR="00176536">
              <w:rPr>
                <w:b w:val="0"/>
                <w:bCs w:val="0"/>
                <w:lang w:eastAsia="en-GB"/>
              </w:rPr>
              <w:t xml:space="preserve">the </w:t>
            </w:r>
            <w:r w:rsidRPr="00C3184D">
              <w:rPr>
                <w:b w:val="0"/>
                <w:bCs w:val="0"/>
                <w:lang w:eastAsia="en-GB"/>
              </w:rPr>
              <w:t>Mayor to successfully</w:t>
            </w:r>
            <w:r w:rsidR="00176536">
              <w:rPr>
                <w:b w:val="0"/>
                <w:bCs w:val="0"/>
                <w:lang w:eastAsia="en-GB"/>
              </w:rPr>
              <w:t xml:space="preserve"> continue delivery of the Combined Authority’s</w:t>
            </w:r>
            <w:r w:rsidRPr="00C3184D">
              <w:rPr>
                <w:b w:val="0"/>
                <w:bCs w:val="0"/>
                <w:lang w:eastAsia="en-GB"/>
              </w:rPr>
              <w:t xml:space="preserve"> priorities and ensure that they meet statutory </w:t>
            </w:r>
            <w:r w:rsidRPr="001C3ADA">
              <w:rPr>
                <w:b w:val="0"/>
                <w:bCs w:val="0"/>
                <w:lang w:eastAsia="en-GB"/>
              </w:rPr>
              <w:t>requirements.</w:t>
            </w:r>
          </w:p>
          <w:p w14:paraId="790EEDAA" w14:textId="77777777" w:rsidR="003A431C" w:rsidRPr="001C3ADA" w:rsidRDefault="003A431C" w:rsidP="00B73484">
            <w:pPr>
              <w:spacing w:after="0" w:line="240" w:lineRule="auto"/>
              <w:rPr>
                <w:b w:val="0"/>
                <w:bCs w:val="0"/>
                <w:lang w:eastAsia="en-GB"/>
              </w:rPr>
            </w:pPr>
          </w:p>
          <w:p w14:paraId="2DE56493" w14:textId="157747A1" w:rsidR="00F1003E" w:rsidRPr="001C3ADA" w:rsidRDefault="00F1003E" w:rsidP="00B73484">
            <w:pPr>
              <w:spacing w:after="0" w:line="240" w:lineRule="auto"/>
              <w:rPr>
                <w:b w:val="0"/>
                <w:bCs w:val="0"/>
                <w:lang w:eastAsia="en-GB"/>
              </w:rPr>
            </w:pPr>
            <w:r w:rsidRPr="001C3ADA">
              <w:rPr>
                <w:b w:val="0"/>
                <w:bCs w:val="0"/>
                <w:lang w:eastAsia="en-GB"/>
              </w:rPr>
              <w:t xml:space="preserve">The post holder will lead, develop and deliver the </w:t>
            </w:r>
            <w:r w:rsidR="003A431C">
              <w:rPr>
                <w:b w:val="0"/>
                <w:bCs w:val="0"/>
                <w:lang w:eastAsia="en-GB"/>
              </w:rPr>
              <w:t>Combined Authority’s</w:t>
            </w:r>
            <w:r w:rsidRPr="001C3ADA">
              <w:rPr>
                <w:b w:val="0"/>
                <w:bCs w:val="0"/>
                <w:lang w:eastAsia="en-GB"/>
              </w:rPr>
              <w:t xml:space="preserve"> approach to governance, ensuring high standards are maintained</w:t>
            </w:r>
            <w:r w:rsidR="003A431C">
              <w:rPr>
                <w:b w:val="0"/>
                <w:bCs w:val="0"/>
                <w:lang w:eastAsia="en-GB"/>
              </w:rPr>
              <w:t>.  This will include supporting</w:t>
            </w:r>
            <w:r w:rsidRPr="001C3ADA">
              <w:rPr>
                <w:b w:val="0"/>
                <w:bCs w:val="0"/>
                <w:lang w:eastAsia="en-GB"/>
              </w:rPr>
              <w:t xml:space="preserve"> the </w:t>
            </w:r>
            <w:r w:rsidR="003A431C">
              <w:rPr>
                <w:b w:val="0"/>
                <w:bCs w:val="0"/>
                <w:lang w:eastAsia="en-GB"/>
              </w:rPr>
              <w:t xml:space="preserve">Mayor, </w:t>
            </w:r>
            <w:r w:rsidR="000442A5">
              <w:rPr>
                <w:b w:val="0"/>
                <w:bCs w:val="0"/>
                <w:lang w:eastAsia="en-GB"/>
              </w:rPr>
              <w:t>M</w:t>
            </w:r>
            <w:r w:rsidRPr="001C3ADA">
              <w:rPr>
                <w:b w:val="0"/>
                <w:bCs w:val="0"/>
                <w:lang w:eastAsia="en-GB"/>
              </w:rPr>
              <w:t xml:space="preserve">embers and </w:t>
            </w:r>
            <w:r w:rsidR="000442A5">
              <w:rPr>
                <w:b w:val="0"/>
                <w:bCs w:val="0"/>
                <w:lang w:eastAsia="en-GB"/>
              </w:rPr>
              <w:t>O</w:t>
            </w:r>
            <w:r w:rsidRPr="001C3ADA">
              <w:rPr>
                <w:b w:val="0"/>
                <w:bCs w:val="0"/>
                <w:lang w:eastAsia="en-GB"/>
              </w:rPr>
              <w:t>fficers</w:t>
            </w:r>
            <w:r w:rsidR="003A431C">
              <w:rPr>
                <w:b w:val="0"/>
                <w:bCs w:val="0"/>
                <w:lang w:eastAsia="en-GB"/>
              </w:rPr>
              <w:t xml:space="preserve"> to </w:t>
            </w:r>
            <w:r w:rsidRPr="001C3ADA">
              <w:rPr>
                <w:b w:val="0"/>
                <w:bCs w:val="0"/>
                <w:lang w:eastAsia="en-GB"/>
              </w:rPr>
              <w:t xml:space="preserve">shape, influence and further develop a strong ethical governance and </w:t>
            </w:r>
            <w:r w:rsidR="00EE0483" w:rsidRPr="001C3ADA">
              <w:rPr>
                <w:b w:val="0"/>
                <w:bCs w:val="0"/>
                <w:lang w:eastAsia="en-GB"/>
              </w:rPr>
              <w:t>decision-making</w:t>
            </w:r>
            <w:r w:rsidRPr="001C3ADA">
              <w:rPr>
                <w:b w:val="0"/>
                <w:bCs w:val="0"/>
                <w:lang w:eastAsia="en-GB"/>
              </w:rPr>
              <w:t xml:space="preserve"> framework, working in conjunction with Members and Officers.</w:t>
            </w:r>
          </w:p>
          <w:p w14:paraId="7776180C" w14:textId="45FB8BA4" w:rsidR="00747208" w:rsidRDefault="00F1003E" w:rsidP="0086350F">
            <w:pPr>
              <w:spacing w:after="0" w:line="240" w:lineRule="auto"/>
              <w:rPr>
                <w:lang w:eastAsia="en-GB"/>
              </w:rPr>
            </w:pPr>
            <w:r w:rsidRPr="001C3ADA">
              <w:rPr>
                <w:b w:val="0"/>
                <w:bCs w:val="0"/>
                <w:lang w:eastAsia="en-GB"/>
              </w:rPr>
              <w:lastRenderedPageBreak/>
              <w:t xml:space="preserve">The post holder as a progressive leader </w:t>
            </w:r>
            <w:r w:rsidRPr="00C3184D">
              <w:rPr>
                <w:b w:val="0"/>
                <w:bCs w:val="0"/>
                <w:lang w:eastAsia="en-GB"/>
              </w:rPr>
              <w:t xml:space="preserve">will address the challenges of and build the reputation of the </w:t>
            </w:r>
            <w:r w:rsidR="003A431C">
              <w:rPr>
                <w:b w:val="0"/>
                <w:bCs w:val="0"/>
                <w:lang w:eastAsia="en-GB"/>
              </w:rPr>
              <w:t>Combined Authority</w:t>
            </w:r>
            <w:r w:rsidRPr="00C3184D">
              <w:rPr>
                <w:b w:val="0"/>
                <w:bCs w:val="0"/>
                <w:lang w:eastAsia="en-GB"/>
              </w:rPr>
              <w:t xml:space="preserve"> in the region. This post holder will play a vital role in driving change and influencing key stakeholders in this unique situation.</w:t>
            </w:r>
          </w:p>
          <w:p w14:paraId="035B4F96" w14:textId="77777777" w:rsidR="004C1820" w:rsidRDefault="004C1820" w:rsidP="0086350F">
            <w:pPr>
              <w:spacing w:after="0" w:line="240" w:lineRule="auto"/>
              <w:rPr>
                <w:lang w:eastAsia="en-GB"/>
              </w:rPr>
            </w:pPr>
          </w:p>
          <w:p w14:paraId="6108DE32" w14:textId="77777777" w:rsidR="004C1820" w:rsidRPr="00882ED0" w:rsidRDefault="004C1820" w:rsidP="004C1820">
            <w:pPr>
              <w:pStyle w:val="ListParagraph"/>
              <w:ind w:left="24"/>
              <w:rPr>
                <w:b w:val="0"/>
                <w:bCs w:val="0"/>
              </w:rPr>
            </w:pPr>
            <w:r w:rsidRPr="00882ED0">
              <w:t>The post holder will be responsible for:</w:t>
            </w:r>
          </w:p>
          <w:p w14:paraId="2C41008D" w14:textId="480413A7" w:rsidR="004C1820" w:rsidRPr="00AF56BC" w:rsidRDefault="004C1820" w:rsidP="004C1820">
            <w:pPr>
              <w:pStyle w:val="ListParagraph"/>
              <w:numPr>
                <w:ilvl w:val="0"/>
                <w:numId w:val="14"/>
              </w:numPr>
              <w:spacing w:after="0" w:line="240" w:lineRule="auto"/>
              <w:rPr>
                <w:b w:val="0"/>
                <w:bCs w:val="0"/>
              </w:rPr>
            </w:pPr>
            <w:r w:rsidRPr="00AF56BC">
              <w:rPr>
                <w:b w:val="0"/>
                <w:bCs w:val="0"/>
              </w:rPr>
              <w:t>Legal development</w:t>
            </w:r>
            <w:r w:rsidR="003A431C">
              <w:rPr>
                <w:b w:val="0"/>
                <w:bCs w:val="0"/>
              </w:rPr>
              <w:t xml:space="preserve"> of the Combined Authority.</w:t>
            </w:r>
          </w:p>
          <w:p w14:paraId="54BEF9A3" w14:textId="46C8359A" w:rsidR="004C1820" w:rsidRPr="00AF56BC" w:rsidRDefault="003A431C" w:rsidP="004C1820">
            <w:pPr>
              <w:pStyle w:val="ListParagraph"/>
              <w:numPr>
                <w:ilvl w:val="0"/>
                <w:numId w:val="14"/>
              </w:numPr>
              <w:spacing w:after="0" w:line="240" w:lineRule="auto"/>
              <w:rPr>
                <w:b w:val="0"/>
                <w:bCs w:val="0"/>
              </w:rPr>
            </w:pPr>
            <w:r>
              <w:rPr>
                <w:b w:val="0"/>
                <w:bCs w:val="0"/>
              </w:rPr>
              <w:t>Being a t</w:t>
            </w:r>
            <w:r w:rsidR="004C1820" w:rsidRPr="00AF56BC">
              <w:rPr>
                <w:b w:val="0"/>
                <w:bCs w:val="0"/>
              </w:rPr>
              <w:t xml:space="preserve">rusted adviser to </w:t>
            </w:r>
            <w:r w:rsidR="000442A5">
              <w:rPr>
                <w:b w:val="0"/>
                <w:bCs w:val="0"/>
              </w:rPr>
              <w:t>M</w:t>
            </w:r>
            <w:r w:rsidR="004C1820" w:rsidRPr="00AF56BC">
              <w:rPr>
                <w:b w:val="0"/>
                <w:bCs w:val="0"/>
              </w:rPr>
              <w:t>embers</w:t>
            </w:r>
            <w:r>
              <w:rPr>
                <w:b w:val="0"/>
                <w:bCs w:val="0"/>
              </w:rPr>
              <w:t xml:space="preserve"> and</w:t>
            </w:r>
            <w:r w:rsidR="004C1820" w:rsidRPr="00AF56BC">
              <w:rPr>
                <w:b w:val="0"/>
                <w:bCs w:val="0"/>
              </w:rPr>
              <w:t xml:space="preserve"> </w:t>
            </w:r>
            <w:r w:rsidR="000442A5">
              <w:rPr>
                <w:b w:val="0"/>
                <w:bCs w:val="0"/>
              </w:rPr>
              <w:t>O</w:t>
            </w:r>
            <w:r w:rsidR="004C1820" w:rsidRPr="00AF56BC">
              <w:rPr>
                <w:b w:val="0"/>
                <w:bCs w:val="0"/>
              </w:rPr>
              <w:t xml:space="preserve">fficers in relation to the legal development, implementation and running of </w:t>
            </w:r>
            <w:r>
              <w:rPr>
                <w:b w:val="0"/>
                <w:bCs w:val="0"/>
              </w:rPr>
              <w:t>Combined Authority</w:t>
            </w:r>
            <w:r w:rsidR="004C1820" w:rsidRPr="00AF56BC">
              <w:rPr>
                <w:b w:val="0"/>
                <w:bCs w:val="0"/>
              </w:rPr>
              <w:t xml:space="preserve">. </w:t>
            </w:r>
          </w:p>
          <w:p w14:paraId="3D7BC8F1" w14:textId="6CEEBCDE" w:rsidR="004C1820" w:rsidRPr="00AF56BC" w:rsidRDefault="00FA1EF6" w:rsidP="004C1820">
            <w:pPr>
              <w:pStyle w:val="ListParagraph"/>
              <w:numPr>
                <w:ilvl w:val="0"/>
                <w:numId w:val="14"/>
              </w:numPr>
              <w:spacing w:after="0" w:line="240" w:lineRule="auto"/>
              <w:rPr>
                <w:b w:val="0"/>
                <w:bCs w:val="0"/>
              </w:rPr>
            </w:pPr>
            <w:r>
              <w:rPr>
                <w:b w:val="0"/>
                <w:bCs w:val="0"/>
              </w:rPr>
              <w:t>Having a positive i</w:t>
            </w:r>
            <w:r w:rsidR="004C1820" w:rsidRPr="00AF56BC">
              <w:rPr>
                <w:b w:val="0"/>
                <w:bCs w:val="0"/>
              </w:rPr>
              <w:t xml:space="preserve">mpact on the long-term running of the </w:t>
            </w:r>
            <w:r>
              <w:rPr>
                <w:b w:val="0"/>
                <w:bCs w:val="0"/>
              </w:rPr>
              <w:t>Combined Authority</w:t>
            </w:r>
            <w:r w:rsidR="004C1820" w:rsidRPr="00AF56BC">
              <w:rPr>
                <w:b w:val="0"/>
                <w:bCs w:val="0"/>
              </w:rPr>
              <w:t xml:space="preserve"> – and it </w:t>
            </w:r>
            <w:proofErr w:type="gramStart"/>
            <w:r w:rsidR="004C1820" w:rsidRPr="00AF56BC">
              <w:rPr>
                <w:b w:val="0"/>
                <w:bCs w:val="0"/>
              </w:rPr>
              <w:t>meeting</w:t>
            </w:r>
            <w:proofErr w:type="gramEnd"/>
            <w:r w:rsidR="004C1820" w:rsidRPr="00AF56BC">
              <w:rPr>
                <w:b w:val="0"/>
                <w:bCs w:val="0"/>
              </w:rPr>
              <w:t xml:space="preserve"> </w:t>
            </w:r>
            <w:r w:rsidR="00EE0483">
              <w:rPr>
                <w:b w:val="0"/>
                <w:bCs w:val="0"/>
              </w:rPr>
              <w:t xml:space="preserve">its </w:t>
            </w:r>
            <w:r w:rsidR="004C1820" w:rsidRPr="00AF56BC">
              <w:rPr>
                <w:b w:val="0"/>
                <w:bCs w:val="0"/>
              </w:rPr>
              <w:t xml:space="preserve">statutory duties </w:t>
            </w:r>
            <w:r w:rsidR="000442A5">
              <w:rPr>
                <w:b w:val="0"/>
                <w:bCs w:val="0"/>
              </w:rPr>
              <w:t>in</w:t>
            </w:r>
            <w:r w:rsidR="004C1820" w:rsidRPr="00AF56BC">
              <w:rPr>
                <w:b w:val="0"/>
                <w:bCs w:val="0"/>
              </w:rPr>
              <w:t xml:space="preserve"> addition to realising the ambition of the </w:t>
            </w:r>
            <w:r>
              <w:rPr>
                <w:b w:val="0"/>
                <w:bCs w:val="0"/>
              </w:rPr>
              <w:t>Authority.</w:t>
            </w:r>
          </w:p>
          <w:p w14:paraId="50D8A083" w14:textId="64DD0D76" w:rsidR="004C1820" w:rsidRPr="00AF56BC" w:rsidRDefault="00FA1EF6" w:rsidP="004C1820">
            <w:pPr>
              <w:pStyle w:val="ListParagraph"/>
              <w:numPr>
                <w:ilvl w:val="0"/>
                <w:numId w:val="14"/>
              </w:numPr>
              <w:spacing w:after="0" w:line="240" w:lineRule="auto"/>
              <w:rPr>
                <w:b w:val="0"/>
                <w:bCs w:val="0"/>
              </w:rPr>
            </w:pPr>
            <w:r>
              <w:rPr>
                <w:b w:val="0"/>
                <w:bCs w:val="0"/>
              </w:rPr>
              <w:t>A</w:t>
            </w:r>
            <w:r w:rsidR="004C1820" w:rsidRPr="00AF56BC">
              <w:rPr>
                <w:b w:val="0"/>
                <w:bCs w:val="0"/>
              </w:rPr>
              <w:t>dvising, influencing and negotiating with senior leaders and elected members</w:t>
            </w:r>
            <w:r>
              <w:rPr>
                <w:b w:val="0"/>
                <w:bCs w:val="0"/>
              </w:rPr>
              <w:t>.</w:t>
            </w:r>
          </w:p>
          <w:p w14:paraId="2192AF10" w14:textId="379AAA9C" w:rsidR="004C1820" w:rsidRPr="00AF56BC" w:rsidRDefault="00FA1EF6" w:rsidP="004C1820">
            <w:pPr>
              <w:pStyle w:val="ListParagraph"/>
              <w:numPr>
                <w:ilvl w:val="0"/>
                <w:numId w:val="14"/>
              </w:numPr>
              <w:spacing w:after="0" w:line="240" w:lineRule="auto"/>
              <w:rPr>
                <w:b w:val="0"/>
                <w:bCs w:val="0"/>
              </w:rPr>
            </w:pPr>
            <w:r>
              <w:rPr>
                <w:b w:val="0"/>
                <w:bCs w:val="0"/>
              </w:rPr>
              <w:t>Deputising</w:t>
            </w:r>
            <w:r w:rsidR="004C1820" w:rsidRPr="00AF56BC">
              <w:rPr>
                <w:b w:val="0"/>
                <w:bCs w:val="0"/>
              </w:rPr>
              <w:t xml:space="preserve"> for the M</w:t>
            </w:r>
            <w:r>
              <w:rPr>
                <w:b w:val="0"/>
                <w:bCs w:val="0"/>
              </w:rPr>
              <w:t xml:space="preserve">onitoring </w:t>
            </w:r>
            <w:r w:rsidR="004C1820" w:rsidRPr="00AF56BC">
              <w:rPr>
                <w:b w:val="0"/>
                <w:bCs w:val="0"/>
              </w:rPr>
              <w:t>O</w:t>
            </w:r>
            <w:r>
              <w:rPr>
                <w:b w:val="0"/>
                <w:bCs w:val="0"/>
              </w:rPr>
              <w:t>fficer</w:t>
            </w:r>
            <w:r w:rsidR="004C1820" w:rsidRPr="00AF56BC">
              <w:rPr>
                <w:b w:val="0"/>
                <w:bCs w:val="0"/>
              </w:rPr>
              <w:t>, particular</w:t>
            </w:r>
            <w:r w:rsidR="004C1820">
              <w:rPr>
                <w:b w:val="0"/>
                <w:bCs w:val="0"/>
              </w:rPr>
              <w:t>ly</w:t>
            </w:r>
            <w:r w:rsidR="004C1820" w:rsidRPr="00AF56BC">
              <w:rPr>
                <w:b w:val="0"/>
                <w:bCs w:val="0"/>
              </w:rPr>
              <w:t xml:space="preserve"> where there are conflicts and to lead on all legal issues for the Combined Authority</w:t>
            </w:r>
            <w:r>
              <w:rPr>
                <w:b w:val="0"/>
                <w:bCs w:val="0"/>
              </w:rPr>
              <w:t>.</w:t>
            </w:r>
          </w:p>
          <w:p w14:paraId="6956E396" w14:textId="2E51F26E" w:rsidR="004C1820" w:rsidRPr="00ED5063" w:rsidRDefault="00FA1EF6" w:rsidP="0086350F">
            <w:pPr>
              <w:pStyle w:val="ListParagraph"/>
              <w:numPr>
                <w:ilvl w:val="0"/>
                <w:numId w:val="14"/>
              </w:numPr>
              <w:spacing w:after="0" w:line="240" w:lineRule="auto"/>
              <w:rPr>
                <w:b w:val="0"/>
                <w:bCs w:val="0"/>
              </w:rPr>
            </w:pPr>
            <w:r>
              <w:rPr>
                <w:b w:val="0"/>
                <w:bCs w:val="0"/>
              </w:rPr>
              <w:t>D</w:t>
            </w:r>
            <w:r w:rsidR="004C1820" w:rsidRPr="00AF56BC">
              <w:rPr>
                <w:b w:val="0"/>
                <w:bCs w:val="0"/>
              </w:rPr>
              <w:t xml:space="preserve">eveloping, influencing and having an impact on </w:t>
            </w:r>
            <w:r>
              <w:rPr>
                <w:b w:val="0"/>
                <w:bCs w:val="0"/>
              </w:rPr>
              <w:t>progressing the newly formed Combined Authority, including assessment of</w:t>
            </w:r>
            <w:r w:rsidR="004C1820" w:rsidRPr="00AF56BC">
              <w:rPr>
                <w:b w:val="0"/>
                <w:bCs w:val="0"/>
              </w:rPr>
              <w:t xml:space="preserve"> the effectiveness of </w:t>
            </w:r>
            <w:r w:rsidR="003B39BE">
              <w:rPr>
                <w:b w:val="0"/>
                <w:bCs w:val="0"/>
              </w:rPr>
              <w:t>current</w:t>
            </w:r>
            <w:r w:rsidR="004C1820" w:rsidRPr="00AF56BC">
              <w:rPr>
                <w:b w:val="0"/>
                <w:bCs w:val="0"/>
              </w:rPr>
              <w:t xml:space="preserve"> resources. The post holder will </w:t>
            </w:r>
            <w:r w:rsidR="00EE0483" w:rsidRPr="00AF56BC">
              <w:rPr>
                <w:b w:val="0"/>
                <w:bCs w:val="0"/>
              </w:rPr>
              <w:t>also manage</w:t>
            </w:r>
            <w:r w:rsidR="004C1820" w:rsidRPr="00AF56BC">
              <w:rPr>
                <w:b w:val="0"/>
                <w:bCs w:val="0"/>
              </w:rPr>
              <w:t xml:space="preserve"> resources/relationship</w:t>
            </w:r>
            <w:r w:rsidR="000442A5">
              <w:rPr>
                <w:b w:val="0"/>
                <w:bCs w:val="0"/>
              </w:rPr>
              <w:t>s</w:t>
            </w:r>
            <w:r w:rsidR="004C1820" w:rsidRPr="00AF56BC">
              <w:rPr>
                <w:b w:val="0"/>
                <w:bCs w:val="0"/>
              </w:rPr>
              <w:t xml:space="preserve"> with a wide range of stakeholders to achieve </w:t>
            </w:r>
            <w:r w:rsidR="000442A5">
              <w:rPr>
                <w:b w:val="0"/>
                <w:bCs w:val="0"/>
              </w:rPr>
              <w:t xml:space="preserve">successful </w:t>
            </w:r>
            <w:r w:rsidR="004C1820" w:rsidRPr="00AF56BC">
              <w:rPr>
                <w:b w:val="0"/>
                <w:bCs w:val="0"/>
              </w:rPr>
              <w:t xml:space="preserve">running of </w:t>
            </w:r>
            <w:r w:rsidR="003B39BE">
              <w:rPr>
                <w:b w:val="0"/>
                <w:bCs w:val="0"/>
              </w:rPr>
              <w:t>the Combined Authority</w:t>
            </w:r>
            <w:r w:rsidR="004C1820" w:rsidRPr="00AF56BC">
              <w:rPr>
                <w:b w:val="0"/>
                <w:bCs w:val="0"/>
              </w:rPr>
              <w:t>.</w:t>
            </w:r>
          </w:p>
        </w:tc>
      </w:tr>
    </w:tbl>
    <w:p w14:paraId="05966CEE" w14:textId="39688D1C" w:rsidR="00212C81" w:rsidRPr="00DB6BC1" w:rsidRDefault="00212C81" w:rsidP="00212C81">
      <w:pPr>
        <w:rPr>
          <w:rFonts w:ascii="Plus Jakarta Sans" w:hAnsi="Plus Jakarta Sans"/>
        </w:rPr>
      </w:pPr>
    </w:p>
    <w:tbl>
      <w:tblPr>
        <w:tblStyle w:val="TableGrid"/>
        <w:tblpPr w:leftFromText="180" w:rightFromText="180" w:vertAnchor="text" w:tblpX="-709" w:tblpY="1"/>
        <w:tblOverlap w:val="never"/>
        <w:tblW w:w="581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78"/>
      </w:tblGrid>
      <w:tr w:rsidR="00212C81" w:rsidRPr="00DB6BC1" w14:paraId="2C92D2F1" w14:textId="77777777" w:rsidTr="00A40D72">
        <w:trPr>
          <w:cantSplit/>
          <w:trHeight w:val="397"/>
        </w:trPr>
        <w:tc>
          <w:tcPr>
            <w:tcW w:w="10478" w:type="dxa"/>
            <w:tcBorders>
              <w:top w:val="single" w:sz="4" w:space="0" w:color="009BB2"/>
              <w:left w:val="single" w:sz="4" w:space="0" w:color="009BB2"/>
              <w:bottom w:val="single" w:sz="4" w:space="0" w:color="009BB2"/>
              <w:right w:val="single" w:sz="4" w:space="0" w:color="009BB2"/>
            </w:tcBorders>
            <w:shd w:val="clear" w:color="auto" w:fill="008577"/>
            <w:vAlign w:val="center"/>
          </w:tcPr>
          <w:p w14:paraId="76DD8DB8" w14:textId="77777777" w:rsidR="00212C81" w:rsidRPr="00DB6BC1" w:rsidRDefault="00212C81" w:rsidP="00845AB2">
            <w:pPr>
              <w:spacing w:after="100" w:afterAutospacing="1"/>
              <w:rPr>
                <w:rFonts w:ascii="Plus Jakarta Sans" w:hAnsi="Plus Jakarta Sans"/>
                <w:bCs/>
                <w:color w:val="44546A" w:themeColor="text2"/>
                <w:sz w:val="24"/>
                <w:szCs w:val="24"/>
              </w:rPr>
            </w:pPr>
            <w:r w:rsidRPr="00DB6BC1">
              <w:rPr>
                <w:rFonts w:ascii="Plus Jakarta Sans" w:hAnsi="Plus Jakarta Sans"/>
                <w:bCs/>
                <w:color w:val="FFFFFF" w:themeColor="background1"/>
                <w:sz w:val="32"/>
                <w:szCs w:val="32"/>
              </w:rPr>
              <w:t>Structure</w:t>
            </w:r>
          </w:p>
        </w:tc>
      </w:tr>
    </w:tbl>
    <w:p w14:paraId="17B32E36" w14:textId="0B835EBE" w:rsidR="00212C81" w:rsidRPr="00DB6BC1" w:rsidRDefault="00A40D72" w:rsidP="00212C81">
      <w:pPr>
        <w:rPr>
          <w:rFonts w:ascii="Plus Jakarta Sans" w:hAnsi="Plus Jakarta Sans"/>
        </w:rPr>
      </w:pPr>
      <w:r w:rsidRPr="00DB6BC1">
        <w:rPr>
          <w:rFonts w:ascii="Plus Jakarta Sans" w:hAnsi="Plus Jakarta Sans"/>
          <w:noProof/>
          <w:sz w:val="20"/>
          <w:szCs w:val="20"/>
          <w:lang w:eastAsia="en-GB"/>
        </w:rPr>
        <w:drawing>
          <wp:anchor distT="0" distB="0" distL="114300" distR="114300" simplePos="0" relativeHeight="251659264" behindDoc="0" locked="0" layoutInCell="1" allowOverlap="1" wp14:anchorId="49D643E4" wp14:editId="03C2A8D5">
            <wp:simplePos x="0" y="0"/>
            <wp:positionH relativeFrom="margin">
              <wp:align>right</wp:align>
            </wp:positionH>
            <wp:positionV relativeFrom="paragraph">
              <wp:posOffset>639445</wp:posOffset>
            </wp:positionV>
            <wp:extent cx="5731510" cy="2832100"/>
            <wp:effectExtent l="0" t="0" r="0" b="25400"/>
            <wp:wrapSquare wrapText="bothSides"/>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V relativeFrom="margin">
              <wp14:pctHeight>0</wp14:pctHeight>
            </wp14:sizeRelV>
          </wp:anchor>
        </w:drawing>
      </w:r>
    </w:p>
    <w:tbl>
      <w:tblPr>
        <w:tblStyle w:val="TableGrid"/>
        <w:tblpPr w:leftFromText="180" w:rightFromText="180" w:vertAnchor="text" w:tblpX="-710" w:tblpY="1"/>
        <w:tblOverlap w:val="never"/>
        <w:tblW w:w="581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9"/>
        <w:gridCol w:w="7931"/>
      </w:tblGrid>
      <w:tr w:rsidR="00212C81" w:rsidRPr="00DB6BC1" w14:paraId="620A0688" w14:textId="77777777" w:rsidTr="002871DB">
        <w:trPr>
          <w:cantSplit/>
          <w:trHeight w:val="397"/>
        </w:trPr>
        <w:tc>
          <w:tcPr>
            <w:tcW w:w="2559" w:type="dxa"/>
            <w:vAlign w:val="center"/>
          </w:tcPr>
          <w:p w14:paraId="20DF6EA6" w14:textId="77777777" w:rsidR="00212C81" w:rsidRPr="00DB6BC1" w:rsidRDefault="00212C81" w:rsidP="002871DB">
            <w:pPr>
              <w:rPr>
                <w:rFonts w:ascii="Plus Jakarta Sans" w:hAnsi="Plus Jakarta Sans"/>
                <w:b/>
                <w:sz w:val="24"/>
                <w:szCs w:val="24"/>
              </w:rPr>
            </w:pPr>
          </w:p>
        </w:tc>
        <w:tc>
          <w:tcPr>
            <w:tcW w:w="7931" w:type="dxa"/>
            <w:vAlign w:val="center"/>
          </w:tcPr>
          <w:p w14:paraId="36A48EE0" w14:textId="77777777" w:rsidR="00212C81" w:rsidRPr="00DB6BC1" w:rsidRDefault="00212C81" w:rsidP="002871DB">
            <w:pPr>
              <w:rPr>
                <w:rFonts w:ascii="Plus Jakarta Sans" w:hAnsi="Plus Jakarta Sans"/>
              </w:rPr>
            </w:pPr>
          </w:p>
        </w:tc>
      </w:tr>
    </w:tbl>
    <w:tbl>
      <w:tblPr>
        <w:tblStyle w:val="LightList-Accent1"/>
        <w:tblW w:w="10490" w:type="dxa"/>
        <w:tblInd w:w="-719" w:type="dxa"/>
        <w:tblBorders>
          <w:top w:val="single" w:sz="4" w:space="0" w:color="008577"/>
          <w:left w:val="single" w:sz="4" w:space="0" w:color="008577"/>
          <w:bottom w:val="single" w:sz="4" w:space="0" w:color="008577"/>
          <w:right w:val="single" w:sz="4" w:space="0" w:color="008577"/>
          <w:insideH w:val="single" w:sz="4" w:space="0" w:color="008577"/>
          <w:insideV w:val="single" w:sz="4" w:space="0" w:color="008577"/>
        </w:tblBorders>
        <w:tblCellMar>
          <w:top w:w="57" w:type="dxa"/>
          <w:bottom w:w="57" w:type="dxa"/>
        </w:tblCellMar>
        <w:tblLook w:val="04A0" w:firstRow="1" w:lastRow="0" w:firstColumn="1" w:lastColumn="0" w:noHBand="0" w:noVBand="1"/>
      </w:tblPr>
      <w:tblGrid>
        <w:gridCol w:w="3043"/>
        <w:gridCol w:w="7447"/>
      </w:tblGrid>
      <w:tr w:rsidR="00845AB2" w:rsidRPr="00DB6BC1" w14:paraId="414E2488" w14:textId="77777777" w:rsidTr="000A0A91">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490" w:type="dxa"/>
            <w:gridSpan w:val="2"/>
            <w:shd w:val="clear" w:color="auto" w:fill="008577"/>
            <w:vAlign w:val="center"/>
          </w:tcPr>
          <w:p w14:paraId="44851A48" w14:textId="042A320F" w:rsidR="00845AB2" w:rsidRPr="00DB6BC1" w:rsidRDefault="00845AB2" w:rsidP="00845AB2">
            <w:pPr>
              <w:rPr>
                <w:rFonts w:ascii="Plus Jakarta Sans" w:hAnsi="Plus Jakarta Sans"/>
                <w:b w:val="0"/>
                <w:bCs w:val="0"/>
              </w:rPr>
            </w:pPr>
            <w:r w:rsidRPr="00DB6BC1">
              <w:rPr>
                <w:rFonts w:ascii="Plus Jakarta Sans" w:hAnsi="Plus Jakarta Sans"/>
                <w:b w:val="0"/>
                <w:bCs w:val="0"/>
                <w:sz w:val="32"/>
                <w:szCs w:val="32"/>
              </w:rPr>
              <w:t>Job Description</w:t>
            </w:r>
          </w:p>
        </w:tc>
      </w:tr>
      <w:tr w:rsidR="00845AB2" w:rsidRPr="00DB6BC1" w14:paraId="0FD17813" w14:textId="77777777" w:rsidTr="000A0A9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43" w:type="dxa"/>
            <w:tcBorders>
              <w:top w:val="none" w:sz="0" w:space="0" w:color="auto"/>
              <w:left w:val="none" w:sz="0" w:space="0" w:color="auto"/>
              <w:bottom w:val="none" w:sz="0" w:space="0" w:color="auto"/>
            </w:tcBorders>
            <w:shd w:val="clear" w:color="auto" w:fill="008577"/>
            <w:vAlign w:val="center"/>
          </w:tcPr>
          <w:p w14:paraId="35A98379" w14:textId="77777777" w:rsidR="00845AB2" w:rsidRPr="00DB6BC1" w:rsidRDefault="00845AB2" w:rsidP="00845AB2">
            <w:pPr>
              <w:rPr>
                <w:rFonts w:ascii="Plus Jakarta Sans" w:hAnsi="Plus Jakarta Sans"/>
                <w:color w:val="FFFFFF" w:themeColor="background1"/>
                <w:sz w:val="24"/>
                <w:szCs w:val="24"/>
              </w:rPr>
            </w:pPr>
            <w:r w:rsidRPr="00DB6BC1">
              <w:rPr>
                <w:rFonts w:ascii="Plus Jakarta Sans" w:hAnsi="Plus Jakarta Sans"/>
                <w:color w:val="FFFFFF" w:themeColor="background1"/>
                <w:sz w:val="24"/>
                <w:szCs w:val="24"/>
              </w:rPr>
              <w:t>Job purpose</w:t>
            </w:r>
          </w:p>
        </w:tc>
        <w:tc>
          <w:tcPr>
            <w:tcW w:w="7447" w:type="dxa"/>
            <w:tcBorders>
              <w:top w:val="none" w:sz="0" w:space="0" w:color="auto"/>
              <w:bottom w:val="none" w:sz="0" w:space="0" w:color="auto"/>
              <w:right w:val="none" w:sz="0" w:space="0" w:color="auto"/>
            </w:tcBorders>
            <w:shd w:val="clear" w:color="auto" w:fill="008577"/>
            <w:vAlign w:val="center"/>
          </w:tcPr>
          <w:p w14:paraId="43257A4B" w14:textId="7F031705" w:rsidR="00845AB2" w:rsidRPr="00DB6BC1" w:rsidRDefault="00651EF8" w:rsidP="00747208">
            <w:pPr>
              <w:spacing w:after="0"/>
              <w:cnfStyle w:val="000000100000" w:firstRow="0" w:lastRow="0" w:firstColumn="0" w:lastColumn="0" w:oddVBand="0" w:evenVBand="0" w:oddHBand="1" w:evenHBand="0" w:firstRowFirstColumn="0" w:firstRowLastColumn="0" w:lastRowFirstColumn="0" w:lastRowLastColumn="0"/>
              <w:rPr>
                <w:rFonts w:ascii="Plus Jakarta Sans" w:hAnsi="Plus Jakarta Sans"/>
                <w:b/>
                <w:bCs/>
                <w:color w:val="FFFFFF" w:themeColor="background1"/>
              </w:rPr>
            </w:pPr>
            <w:r w:rsidRPr="00493186">
              <w:rPr>
                <w:b/>
                <w:bCs/>
                <w:color w:val="FFFFFF" w:themeColor="background1"/>
                <w:lang w:eastAsia="en-GB"/>
              </w:rPr>
              <w:t xml:space="preserve">The </w:t>
            </w:r>
            <w:r w:rsidR="000442A5">
              <w:rPr>
                <w:b/>
                <w:bCs/>
                <w:color w:val="FFFFFF" w:themeColor="background1"/>
                <w:lang w:eastAsia="en-GB"/>
              </w:rPr>
              <w:t xml:space="preserve">Head of Legal and </w:t>
            </w:r>
            <w:r w:rsidR="00713A96">
              <w:rPr>
                <w:b/>
                <w:bCs/>
                <w:color w:val="FFFFFF" w:themeColor="background1"/>
                <w:lang w:eastAsia="en-GB"/>
              </w:rPr>
              <w:t>Deputy Monitoring Officer</w:t>
            </w:r>
            <w:r w:rsidRPr="00493186">
              <w:rPr>
                <w:b/>
                <w:bCs/>
                <w:color w:val="FFFFFF" w:themeColor="background1"/>
                <w:lang w:eastAsia="en-GB"/>
              </w:rPr>
              <w:t xml:space="preserve"> will play a fundamental role in the development</w:t>
            </w:r>
            <w:r w:rsidR="00713A96">
              <w:rPr>
                <w:b/>
                <w:bCs/>
                <w:color w:val="FFFFFF" w:themeColor="background1"/>
                <w:lang w:eastAsia="en-GB"/>
              </w:rPr>
              <w:t xml:space="preserve"> of the Combined Authority</w:t>
            </w:r>
            <w:r w:rsidRPr="00493186">
              <w:rPr>
                <w:b/>
                <w:bCs/>
                <w:color w:val="FFFFFF" w:themeColor="background1"/>
                <w:lang w:eastAsia="en-GB"/>
              </w:rPr>
              <w:t>, influencing key stakeholders and ensuring legal compliance.</w:t>
            </w:r>
          </w:p>
        </w:tc>
      </w:tr>
      <w:tr w:rsidR="00845AB2" w:rsidRPr="00DB6BC1" w14:paraId="3975EEF8" w14:textId="77777777" w:rsidTr="00DB6BC1">
        <w:trPr>
          <w:trHeight w:val="397"/>
        </w:trPr>
        <w:tc>
          <w:tcPr>
            <w:cnfStyle w:val="001000000000" w:firstRow="0" w:lastRow="0" w:firstColumn="1" w:lastColumn="0" w:oddVBand="0" w:evenVBand="0" w:oddHBand="0" w:evenHBand="0" w:firstRowFirstColumn="0" w:firstRowLastColumn="0" w:lastRowFirstColumn="0" w:lastRowLastColumn="0"/>
            <w:tcW w:w="3043" w:type="dxa"/>
          </w:tcPr>
          <w:p w14:paraId="71F828CC" w14:textId="0CE35111" w:rsidR="00845AB2" w:rsidRPr="00DB6BC1" w:rsidRDefault="00845AB2" w:rsidP="00845AB2">
            <w:pPr>
              <w:rPr>
                <w:rFonts w:ascii="Plus Jakarta Sans" w:hAnsi="Plus Jakarta Sans"/>
                <w:b w:val="0"/>
                <w:bCs w:val="0"/>
                <w:sz w:val="24"/>
                <w:szCs w:val="24"/>
              </w:rPr>
            </w:pPr>
            <w:r w:rsidRPr="00DB6BC1">
              <w:rPr>
                <w:rFonts w:ascii="Plus Jakarta Sans" w:hAnsi="Plus Jakarta Sans"/>
                <w:sz w:val="24"/>
                <w:szCs w:val="24"/>
              </w:rPr>
              <w:t>Operational management</w:t>
            </w:r>
          </w:p>
        </w:tc>
        <w:tc>
          <w:tcPr>
            <w:tcW w:w="7447" w:type="dxa"/>
          </w:tcPr>
          <w:p w14:paraId="4B15DD15" w14:textId="0E98730B" w:rsidR="00F541A5" w:rsidRPr="00BD73E2" w:rsidRDefault="00F541A5" w:rsidP="00F541A5">
            <w:pPr>
              <w:numPr>
                <w:ilvl w:val="0"/>
                <w:numId w:val="6"/>
              </w:num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r w:rsidRPr="00425D81">
              <w:rPr>
                <w:sz w:val="20"/>
                <w:szCs w:val="20"/>
              </w:rPr>
              <w:t xml:space="preserve">Lead the </w:t>
            </w:r>
            <w:r w:rsidR="007A1885">
              <w:rPr>
                <w:sz w:val="20"/>
                <w:szCs w:val="20"/>
              </w:rPr>
              <w:t>Combined Authority’s</w:t>
            </w:r>
            <w:r>
              <w:rPr>
                <w:sz w:val="20"/>
                <w:szCs w:val="20"/>
              </w:rPr>
              <w:t xml:space="preserve"> approach to legal assurance</w:t>
            </w:r>
            <w:r w:rsidRPr="00425D81">
              <w:rPr>
                <w:sz w:val="20"/>
                <w:szCs w:val="20"/>
              </w:rPr>
              <w:t xml:space="preserve"> and the interface with </w:t>
            </w:r>
            <w:r>
              <w:rPr>
                <w:sz w:val="20"/>
                <w:szCs w:val="20"/>
              </w:rPr>
              <w:t xml:space="preserve">stakeholders such as City of York Council, North Yorkshire Council, </w:t>
            </w:r>
            <w:r w:rsidR="000442A5">
              <w:rPr>
                <w:sz w:val="20"/>
                <w:szCs w:val="20"/>
              </w:rPr>
              <w:t xml:space="preserve">North Yorkshire </w:t>
            </w:r>
            <w:r>
              <w:rPr>
                <w:sz w:val="20"/>
                <w:szCs w:val="20"/>
              </w:rPr>
              <w:t xml:space="preserve">Fire </w:t>
            </w:r>
            <w:r w:rsidR="00540E3E">
              <w:rPr>
                <w:sz w:val="20"/>
                <w:szCs w:val="20"/>
              </w:rPr>
              <w:t xml:space="preserve">and Rescue </w:t>
            </w:r>
            <w:r>
              <w:rPr>
                <w:sz w:val="20"/>
                <w:szCs w:val="20"/>
              </w:rPr>
              <w:t xml:space="preserve">Service and wider partners such </w:t>
            </w:r>
            <w:r>
              <w:rPr>
                <w:sz w:val="20"/>
                <w:szCs w:val="20"/>
              </w:rPr>
              <w:lastRenderedPageBreak/>
              <w:t xml:space="preserve">as </w:t>
            </w:r>
            <w:r w:rsidR="00540E3E">
              <w:rPr>
                <w:sz w:val="20"/>
                <w:szCs w:val="20"/>
              </w:rPr>
              <w:t xml:space="preserve">North Yorkshire </w:t>
            </w:r>
            <w:r w:rsidRPr="00425D81">
              <w:rPr>
                <w:sz w:val="20"/>
                <w:szCs w:val="20"/>
              </w:rPr>
              <w:t>Police and other public services, ensuring that they are delivered well to meet financial, quality and performance standards</w:t>
            </w:r>
            <w:r w:rsidR="00540E3E">
              <w:rPr>
                <w:sz w:val="20"/>
                <w:szCs w:val="20"/>
              </w:rPr>
              <w:t>.</w:t>
            </w:r>
          </w:p>
          <w:p w14:paraId="5F3E6AFE" w14:textId="789B8031" w:rsidR="00BD73E2" w:rsidRPr="00425D81" w:rsidRDefault="00BD73E2" w:rsidP="00F541A5">
            <w:pPr>
              <w:numPr>
                <w:ilvl w:val="0"/>
                <w:numId w:val="6"/>
              </w:num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r>
              <w:rPr>
                <w:sz w:val="20"/>
                <w:szCs w:val="20"/>
              </w:rPr>
              <w:t>Working alongside other Heads of Service within the Department, as part of the newly formed Department Management Team supporting the Director of Legal, Governance and Compliance.</w:t>
            </w:r>
          </w:p>
          <w:p w14:paraId="20CF4DDD" w14:textId="58659F45" w:rsidR="00F541A5" w:rsidRPr="00425D81" w:rsidRDefault="00F541A5" w:rsidP="00F541A5">
            <w:pPr>
              <w:numPr>
                <w:ilvl w:val="0"/>
                <w:numId w:val="6"/>
              </w:numPr>
              <w:spacing w:after="0" w:line="240" w:lineRule="auto"/>
              <w:jc w:val="both"/>
              <w:cnfStyle w:val="000000000000" w:firstRow="0" w:lastRow="0" w:firstColumn="0" w:lastColumn="0" w:oddVBand="0" w:evenVBand="0" w:oddHBand="0" w:evenHBand="0" w:firstRowFirstColumn="0" w:firstRowLastColumn="0" w:lastRowFirstColumn="0" w:lastRowLastColumn="0"/>
              <w:rPr>
                <w:b/>
                <w:bCs/>
                <w:sz w:val="20"/>
                <w:szCs w:val="20"/>
              </w:rPr>
            </w:pPr>
            <w:r w:rsidRPr="00425D81">
              <w:rPr>
                <w:sz w:val="20"/>
                <w:szCs w:val="20"/>
              </w:rPr>
              <w:t>Ensure compliance with all statutory requirements</w:t>
            </w:r>
            <w:r w:rsidR="00540E3E">
              <w:rPr>
                <w:sz w:val="20"/>
                <w:szCs w:val="20"/>
              </w:rPr>
              <w:t>.</w:t>
            </w:r>
          </w:p>
          <w:p w14:paraId="4BEAEBF4" w14:textId="7E560C8B" w:rsidR="00F541A5" w:rsidRPr="00425D81" w:rsidRDefault="00F541A5" w:rsidP="00F541A5">
            <w:pPr>
              <w:numPr>
                <w:ilvl w:val="0"/>
                <w:numId w:val="6"/>
              </w:num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r w:rsidRPr="00425D81">
              <w:rPr>
                <w:sz w:val="20"/>
                <w:szCs w:val="20"/>
              </w:rPr>
              <w:t xml:space="preserve">Work with </w:t>
            </w:r>
            <w:r w:rsidR="00102AC3">
              <w:rPr>
                <w:sz w:val="20"/>
                <w:szCs w:val="20"/>
              </w:rPr>
              <w:t xml:space="preserve">the Combined Authority Leadership Team </w:t>
            </w:r>
            <w:r w:rsidRPr="00425D81">
              <w:rPr>
                <w:sz w:val="20"/>
                <w:szCs w:val="20"/>
              </w:rPr>
              <w:t xml:space="preserve">and statutory partners to ensure the effective functioning of the statutory </w:t>
            </w:r>
            <w:r>
              <w:rPr>
                <w:sz w:val="20"/>
                <w:szCs w:val="20"/>
              </w:rPr>
              <w:t xml:space="preserve">requirements of the </w:t>
            </w:r>
            <w:r w:rsidR="00102AC3">
              <w:rPr>
                <w:sz w:val="20"/>
                <w:szCs w:val="20"/>
              </w:rPr>
              <w:t>Combined Authority.</w:t>
            </w:r>
          </w:p>
          <w:p w14:paraId="0E6AD339" w14:textId="0822D1D3" w:rsidR="00F541A5" w:rsidRPr="00425D81" w:rsidRDefault="00F541A5" w:rsidP="00F541A5">
            <w:pPr>
              <w:numPr>
                <w:ilvl w:val="0"/>
                <w:numId w:val="6"/>
              </w:numPr>
              <w:spacing w:after="0" w:line="240" w:lineRule="auto"/>
              <w:jc w:val="both"/>
              <w:cnfStyle w:val="000000000000" w:firstRow="0" w:lastRow="0" w:firstColumn="0" w:lastColumn="0" w:oddVBand="0" w:evenVBand="0" w:oddHBand="0" w:evenHBand="0" w:firstRowFirstColumn="0" w:firstRowLastColumn="0" w:lastRowFirstColumn="0" w:lastRowLastColumn="0"/>
              <w:rPr>
                <w:b/>
                <w:bCs/>
                <w:sz w:val="20"/>
                <w:szCs w:val="20"/>
              </w:rPr>
            </w:pPr>
            <w:r w:rsidRPr="00425D81">
              <w:rPr>
                <w:sz w:val="20"/>
                <w:szCs w:val="20"/>
              </w:rPr>
              <w:t xml:space="preserve">Lead specific </w:t>
            </w:r>
            <w:r>
              <w:rPr>
                <w:sz w:val="20"/>
                <w:szCs w:val="20"/>
              </w:rPr>
              <w:t xml:space="preserve">projects </w:t>
            </w:r>
            <w:r w:rsidRPr="00425D81">
              <w:rPr>
                <w:sz w:val="20"/>
                <w:szCs w:val="20"/>
              </w:rPr>
              <w:t xml:space="preserve">as part of the </w:t>
            </w:r>
            <w:r w:rsidR="00102AC3">
              <w:rPr>
                <w:sz w:val="20"/>
                <w:szCs w:val="20"/>
              </w:rPr>
              <w:t>Combined Authority’s</w:t>
            </w:r>
            <w:r>
              <w:rPr>
                <w:sz w:val="20"/>
                <w:szCs w:val="20"/>
              </w:rPr>
              <w:t xml:space="preserve"> </w:t>
            </w:r>
            <w:r w:rsidR="00DD4DD9">
              <w:rPr>
                <w:sz w:val="20"/>
                <w:szCs w:val="20"/>
              </w:rPr>
              <w:t>development</w:t>
            </w:r>
            <w:r w:rsidRPr="00425D81">
              <w:rPr>
                <w:sz w:val="20"/>
                <w:szCs w:val="20"/>
              </w:rPr>
              <w:t xml:space="preserve"> and transformation</w:t>
            </w:r>
            <w:r>
              <w:rPr>
                <w:sz w:val="20"/>
                <w:szCs w:val="20"/>
              </w:rPr>
              <w:t>.</w:t>
            </w:r>
          </w:p>
          <w:p w14:paraId="3335F48B" w14:textId="56238B4B" w:rsidR="00F541A5" w:rsidRPr="00425D81" w:rsidRDefault="00F541A5" w:rsidP="00F541A5">
            <w:pPr>
              <w:numPr>
                <w:ilvl w:val="0"/>
                <w:numId w:val="6"/>
              </w:num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r w:rsidRPr="00425D81">
              <w:rPr>
                <w:sz w:val="20"/>
                <w:szCs w:val="20"/>
              </w:rPr>
              <w:t xml:space="preserve">Support </w:t>
            </w:r>
            <w:r>
              <w:rPr>
                <w:sz w:val="20"/>
                <w:szCs w:val="20"/>
              </w:rPr>
              <w:t xml:space="preserve">wider </w:t>
            </w:r>
            <w:r w:rsidR="00102AC3">
              <w:rPr>
                <w:sz w:val="20"/>
                <w:szCs w:val="20"/>
              </w:rPr>
              <w:t>Combined Authority</w:t>
            </w:r>
            <w:r>
              <w:rPr>
                <w:sz w:val="20"/>
                <w:szCs w:val="20"/>
              </w:rPr>
              <w:t xml:space="preserve"> programme</w:t>
            </w:r>
            <w:r w:rsidR="00102AC3">
              <w:rPr>
                <w:sz w:val="20"/>
                <w:szCs w:val="20"/>
              </w:rPr>
              <w:t>s</w:t>
            </w:r>
            <w:r w:rsidRPr="00425D81">
              <w:rPr>
                <w:sz w:val="20"/>
                <w:szCs w:val="20"/>
              </w:rPr>
              <w:t xml:space="preserve"> by ensuring the appropriate systems and resources are in </w:t>
            </w:r>
            <w:r w:rsidR="00EE0483" w:rsidRPr="00425D81">
              <w:rPr>
                <w:sz w:val="20"/>
                <w:szCs w:val="20"/>
              </w:rPr>
              <w:t>place and</w:t>
            </w:r>
            <w:r w:rsidRPr="00425D81">
              <w:rPr>
                <w:sz w:val="20"/>
                <w:szCs w:val="20"/>
              </w:rPr>
              <w:t xml:space="preserve"> communicating and contributing to change effectively</w:t>
            </w:r>
            <w:r w:rsidR="00102AC3">
              <w:rPr>
                <w:sz w:val="20"/>
                <w:szCs w:val="20"/>
              </w:rPr>
              <w:t>.</w:t>
            </w:r>
            <w:r w:rsidRPr="00425D81">
              <w:rPr>
                <w:sz w:val="20"/>
                <w:szCs w:val="20"/>
              </w:rPr>
              <w:t xml:space="preserve"> </w:t>
            </w:r>
          </w:p>
          <w:p w14:paraId="37F3533C" w14:textId="33107B02" w:rsidR="00F541A5" w:rsidRPr="00425D81" w:rsidRDefault="00F541A5" w:rsidP="00F541A5">
            <w:pPr>
              <w:numPr>
                <w:ilvl w:val="0"/>
                <w:numId w:val="6"/>
              </w:num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r w:rsidRPr="00425D81">
              <w:rPr>
                <w:sz w:val="20"/>
                <w:szCs w:val="20"/>
              </w:rPr>
              <w:t xml:space="preserve">Carry specific management responsibilities within </w:t>
            </w:r>
            <w:r w:rsidR="00102AC3">
              <w:rPr>
                <w:sz w:val="20"/>
                <w:szCs w:val="20"/>
              </w:rPr>
              <w:t>the Combined Authority</w:t>
            </w:r>
            <w:r w:rsidRPr="00425D81">
              <w:rPr>
                <w:sz w:val="20"/>
                <w:szCs w:val="20"/>
              </w:rPr>
              <w:t xml:space="preserve"> and be assigned development tasks</w:t>
            </w:r>
            <w:r w:rsidR="00102AC3">
              <w:rPr>
                <w:sz w:val="20"/>
                <w:szCs w:val="20"/>
              </w:rPr>
              <w:t>.</w:t>
            </w:r>
          </w:p>
          <w:p w14:paraId="0CCCFD5E" w14:textId="18D85321" w:rsidR="00F541A5" w:rsidRPr="00DF7ED6" w:rsidRDefault="00F541A5" w:rsidP="00F541A5">
            <w:pPr>
              <w:pStyle w:val="ListParagraph"/>
              <w:numPr>
                <w:ilvl w:val="0"/>
                <w:numId w:val="6"/>
              </w:num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r w:rsidRPr="00DF7ED6">
              <w:rPr>
                <w:sz w:val="20"/>
                <w:szCs w:val="20"/>
              </w:rPr>
              <w:t xml:space="preserve">Ensure the completion of </w:t>
            </w:r>
            <w:r>
              <w:rPr>
                <w:sz w:val="20"/>
                <w:szCs w:val="20"/>
              </w:rPr>
              <w:t>legal compliance</w:t>
            </w:r>
            <w:r w:rsidRPr="00DF7ED6">
              <w:rPr>
                <w:sz w:val="20"/>
                <w:szCs w:val="20"/>
              </w:rPr>
              <w:t xml:space="preserve">, including collating documentary evidence, and communicating and engaging with </w:t>
            </w:r>
            <w:r w:rsidR="00102AC3">
              <w:rPr>
                <w:sz w:val="20"/>
                <w:szCs w:val="20"/>
              </w:rPr>
              <w:t xml:space="preserve">the Combined Authority’s Leadership Team </w:t>
            </w:r>
            <w:r w:rsidRPr="00DF7ED6">
              <w:rPr>
                <w:sz w:val="20"/>
                <w:szCs w:val="20"/>
              </w:rPr>
              <w:t xml:space="preserve">to understand and evidence </w:t>
            </w:r>
            <w:r>
              <w:rPr>
                <w:sz w:val="20"/>
                <w:szCs w:val="20"/>
              </w:rPr>
              <w:t xml:space="preserve">compliance and </w:t>
            </w:r>
            <w:r w:rsidRPr="00DF7ED6">
              <w:rPr>
                <w:sz w:val="20"/>
                <w:szCs w:val="20"/>
              </w:rPr>
              <w:t>good practice and identify areas for improvement.</w:t>
            </w:r>
          </w:p>
          <w:p w14:paraId="2A848884" w14:textId="46F12031" w:rsidR="00845AB2" w:rsidRPr="00DB6BC1" w:rsidRDefault="00F541A5" w:rsidP="00F541A5">
            <w:pPr>
              <w:numPr>
                <w:ilvl w:val="0"/>
                <w:numId w:val="6"/>
              </w:numPr>
              <w:spacing w:after="0" w:line="240" w:lineRule="auto"/>
              <w:cnfStyle w:val="000000000000" w:firstRow="0" w:lastRow="0" w:firstColumn="0" w:lastColumn="0" w:oddVBand="0" w:evenVBand="0" w:oddHBand="0" w:evenHBand="0" w:firstRowFirstColumn="0" w:firstRowLastColumn="0" w:lastRowFirstColumn="0" w:lastRowLastColumn="0"/>
              <w:rPr>
                <w:rFonts w:ascii="Plus Jakarta Sans" w:hAnsi="Plus Jakarta Sans"/>
                <w:sz w:val="20"/>
                <w:szCs w:val="20"/>
              </w:rPr>
            </w:pPr>
            <w:r w:rsidRPr="00425D81">
              <w:rPr>
                <w:sz w:val="20"/>
                <w:szCs w:val="20"/>
              </w:rPr>
              <w:t>Lead and provide advice, guidance and oversight of</w:t>
            </w:r>
            <w:r>
              <w:rPr>
                <w:sz w:val="20"/>
                <w:szCs w:val="20"/>
              </w:rPr>
              <w:t xml:space="preserve"> legal</w:t>
            </w:r>
            <w:r w:rsidR="00102AC3">
              <w:rPr>
                <w:sz w:val="20"/>
                <w:szCs w:val="20"/>
              </w:rPr>
              <w:t xml:space="preserve"> </w:t>
            </w:r>
            <w:r>
              <w:rPr>
                <w:sz w:val="20"/>
                <w:szCs w:val="20"/>
              </w:rPr>
              <w:t>and</w:t>
            </w:r>
            <w:r w:rsidRPr="00425D81">
              <w:rPr>
                <w:sz w:val="20"/>
                <w:szCs w:val="20"/>
              </w:rPr>
              <w:t xml:space="preserve"> commissioning activities.</w:t>
            </w:r>
          </w:p>
        </w:tc>
      </w:tr>
      <w:tr w:rsidR="00747208" w:rsidRPr="00DB6BC1" w14:paraId="6F0D85F9" w14:textId="77777777" w:rsidTr="000A0A9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43" w:type="dxa"/>
            <w:tcBorders>
              <w:top w:val="none" w:sz="0" w:space="0" w:color="auto"/>
              <w:left w:val="none" w:sz="0" w:space="0" w:color="auto"/>
              <w:bottom w:val="none" w:sz="0" w:space="0" w:color="auto"/>
            </w:tcBorders>
          </w:tcPr>
          <w:p w14:paraId="6863D7FF" w14:textId="77777777" w:rsidR="00747208" w:rsidRPr="00DB6BC1" w:rsidRDefault="00747208" w:rsidP="00747208">
            <w:pPr>
              <w:rPr>
                <w:rFonts w:ascii="Plus Jakarta Sans" w:hAnsi="Plus Jakarta Sans"/>
                <w:b w:val="0"/>
                <w:bCs w:val="0"/>
                <w:sz w:val="24"/>
                <w:szCs w:val="24"/>
              </w:rPr>
            </w:pPr>
            <w:r w:rsidRPr="00DB6BC1">
              <w:rPr>
                <w:rFonts w:ascii="Plus Jakarta Sans" w:hAnsi="Plus Jakarta Sans"/>
                <w:sz w:val="24"/>
                <w:szCs w:val="24"/>
              </w:rPr>
              <w:lastRenderedPageBreak/>
              <w:t>Communications</w:t>
            </w:r>
          </w:p>
          <w:p w14:paraId="7C5D70B7" w14:textId="10CD9F36" w:rsidR="00747208" w:rsidRPr="00DB6BC1" w:rsidRDefault="00747208" w:rsidP="00747208">
            <w:pPr>
              <w:rPr>
                <w:rFonts w:ascii="Plus Jakarta Sans" w:hAnsi="Plus Jakarta Sans"/>
                <w:sz w:val="24"/>
                <w:szCs w:val="24"/>
              </w:rPr>
            </w:pPr>
          </w:p>
        </w:tc>
        <w:tc>
          <w:tcPr>
            <w:tcW w:w="7447" w:type="dxa"/>
            <w:tcBorders>
              <w:top w:val="none" w:sz="0" w:space="0" w:color="auto"/>
              <w:bottom w:val="none" w:sz="0" w:space="0" w:color="auto"/>
              <w:right w:val="none" w:sz="0" w:space="0" w:color="auto"/>
            </w:tcBorders>
          </w:tcPr>
          <w:p w14:paraId="6655E0C9" w14:textId="17114E9C" w:rsidR="000A7EAF" w:rsidRPr="00425D81" w:rsidRDefault="000A7EAF" w:rsidP="00DD4DD9">
            <w:pPr>
              <w:numPr>
                <w:ilvl w:val="0"/>
                <w:numId w:val="11"/>
              </w:num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Provide </w:t>
            </w:r>
            <w:r w:rsidRPr="00425D81">
              <w:rPr>
                <w:sz w:val="20"/>
                <w:szCs w:val="20"/>
              </w:rPr>
              <w:t xml:space="preserve">information, written and oral, in an extensive range of formats to an extensive range of audiences, including the </w:t>
            </w:r>
            <w:r w:rsidR="00102AC3">
              <w:rPr>
                <w:sz w:val="20"/>
                <w:szCs w:val="20"/>
              </w:rPr>
              <w:t xml:space="preserve">Director of Legal, Governance and Compliance, the Mayor and their Office, Members, </w:t>
            </w:r>
            <w:r w:rsidR="00DD4DD9">
              <w:rPr>
                <w:sz w:val="20"/>
                <w:szCs w:val="20"/>
              </w:rPr>
              <w:t>S</w:t>
            </w:r>
            <w:r w:rsidRPr="00425D81">
              <w:rPr>
                <w:sz w:val="20"/>
                <w:szCs w:val="20"/>
              </w:rPr>
              <w:t xml:space="preserve">enior </w:t>
            </w:r>
            <w:r w:rsidR="00DD4DD9">
              <w:rPr>
                <w:sz w:val="20"/>
                <w:szCs w:val="20"/>
              </w:rPr>
              <w:t>O</w:t>
            </w:r>
            <w:r w:rsidRPr="00425D81">
              <w:rPr>
                <w:sz w:val="20"/>
                <w:szCs w:val="20"/>
              </w:rPr>
              <w:t xml:space="preserve">fficers, staff and partner organisations, whilst being sensitive to the nature of the </w:t>
            </w:r>
            <w:r w:rsidR="00102AC3">
              <w:rPr>
                <w:sz w:val="20"/>
                <w:szCs w:val="20"/>
              </w:rPr>
              <w:t>organisation</w:t>
            </w:r>
            <w:r w:rsidRPr="00425D81">
              <w:rPr>
                <w:sz w:val="20"/>
                <w:szCs w:val="20"/>
              </w:rPr>
              <w:t xml:space="preserve"> and the audience, ensuring the end goal is achieved effectively</w:t>
            </w:r>
            <w:r w:rsidR="00317B48">
              <w:rPr>
                <w:sz w:val="20"/>
                <w:szCs w:val="20"/>
              </w:rPr>
              <w:t>.</w:t>
            </w:r>
          </w:p>
          <w:p w14:paraId="079D599D" w14:textId="200E8607" w:rsidR="000A7EAF" w:rsidRPr="00425D81" w:rsidRDefault="000A7EAF" w:rsidP="00DD4DD9">
            <w:pPr>
              <w:numPr>
                <w:ilvl w:val="0"/>
                <w:numId w:val="11"/>
              </w:num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425D81">
              <w:rPr>
                <w:sz w:val="20"/>
                <w:szCs w:val="20"/>
              </w:rPr>
              <w:t>Negotiate and influence others whilst leading on complex projects</w:t>
            </w:r>
            <w:r w:rsidR="00317B48">
              <w:rPr>
                <w:sz w:val="20"/>
                <w:szCs w:val="20"/>
              </w:rPr>
              <w:t>.</w:t>
            </w:r>
          </w:p>
          <w:p w14:paraId="3A838BC4" w14:textId="294541A2" w:rsidR="000A7EAF" w:rsidRPr="00425D81" w:rsidRDefault="000A7EAF" w:rsidP="00DD4DD9">
            <w:pPr>
              <w:numPr>
                <w:ilvl w:val="0"/>
                <w:numId w:val="11"/>
              </w:num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425D81">
              <w:rPr>
                <w:sz w:val="20"/>
                <w:szCs w:val="20"/>
              </w:rPr>
              <w:t xml:space="preserve">Represent the </w:t>
            </w:r>
            <w:r w:rsidR="00317B48">
              <w:rPr>
                <w:sz w:val="20"/>
                <w:szCs w:val="20"/>
              </w:rPr>
              <w:t>Combined Authority</w:t>
            </w:r>
            <w:r w:rsidRPr="00425D81">
              <w:rPr>
                <w:sz w:val="20"/>
                <w:szCs w:val="20"/>
              </w:rPr>
              <w:t xml:space="preserve"> at appropriate inter and intra agency meetings, promoting, liaising, consulting and engaging wi</w:t>
            </w:r>
            <w:r>
              <w:rPr>
                <w:sz w:val="20"/>
                <w:szCs w:val="20"/>
              </w:rPr>
              <w:t>th a range of stakeholders</w:t>
            </w:r>
            <w:r w:rsidRPr="00425D81">
              <w:rPr>
                <w:sz w:val="20"/>
                <w:szCs w:val="20"/>
              </w:rPr>
              <w:t xml:space="preserve"> in challenging situations</w:t>
            </w:r>
            <w:r w:rsidR="00317B48">
              <w:rPr>
                <w:sz w:val="20"/>
                <w:szCs w:val="20"/>
              </w:rPr>
              <w:t>.</w:t>
            </w:r>
          </w:p>
          <w:p w14:paraId="2112F353" w14:textId="0E016A73" w:rsidR="00747208" w:rsidRPr="00DB6BC1" w:rsidRDefault="000A7EAF" w:rsidP="00DD4DD9">
            <w:pPr>
              <w:pStyle w:val="ListParagraph"/>
              <w:numPr>
                <w:ilvl w:val="0"/>
                <w:numId w:val="11"/>
              </w:numPr>
              <w:spacing w:after="0" w:line="240" w:lineRule="auto"/>
              <w:cnfStyle w:val="000000100000" w:firstRow="0" w:lastRow="0" w:firstColumn="0" w:lastColumn="0" w:oddVBand="0" w:evenVBand="0" w:oddHBand="1" w:evenHBand="0" w:firstRowFirstColumn="0" w:firstRowLastColumn="0" w:lastRowFirstColumn="0" w:lastRowLastColumn="0"/>
              <w:rPr>
                <w:rFonts w:ascii="Plus Jakarta Sans" w:hAnsi="Plus Jakarta Sans"/>
                <w:sz w:val="20"/>
                <w:szCs w:val="20"/>
              </w:rPr>
            </w:pPr>
            <w:r w:rsidRPr="00425D81">
              <w:rPr>
                <w:sz w:val="20"/>
                <w:szCs w:val="20"/>
              </w:rPr>
              <w:t xml:space="preserve">Promote the reputation and image of the </w:t>
            </w:r>
            <w:r w:rsidR="00317B48">
              <w:rPr>
                <w:sz w:val="20"/>
                <w:szCs w:val="20"/>
              </w:rPr>
              <w:t>Combined Authority</w:t>
            </w:r>
            <w:r>
              <w:rPr>
                <w:sz w:val="20"/>
                <w:szCs w:val="20"/>
              </w:rPr>
              <w:t xml:space="preserve"> </w:t>
            </w:r>
            <w:r w:rsidRPr="00425D81">
              <w:rPr>
                <w:sz w:val="20"/>
                <w:szCs w:val="20"/>
              </w:rPr>
              <w:t xml:space="preserve">positively when responding to complaints or to media </w:t>
            </w:r>
            <w:r w:rsidR="00DD4DD9">
              <w:rPr>
                <w:sz w:val="20"/>
                <w:szCs w:val="20"/>
              </w:rPr>
              <w:t>enquiries</w:t>
            </w:r>
            <w:r w:rsidRPr="00425D81">
              <w:rPr>
                <w:sz w:val="20"/>
                <w:szCs w:val="20"/>
              </w:rPr>
              <w:t>. This may include responding to matters of a sensitive or controversial nature.</w:t>
            </w:r>
          </w:p>
        </w:tc>
      </w:tr>
      <w:tr w:rsidR="00747208" w:rsidRPr="00DB6BC1" w14:paraId="1F4252B4" w14:textId="77777777" w:rsidTr="000A0A91">
        <w:trPr>
          <w:trHeight w:val="397"/>
        </w:trPr>
        <w:tc>
          <w:tcPr>
            <w:cnfStyle w:val="001000000000" w:firstRow="0" w:lastRow="0" w:firstColumn="1" w:lastColumn="0" w:oddVBand="0" w:evenVBand="0" w:oddHBand="0" w:evenHBand="0" w:firstRowFirstColumn="0" w:firstRowLastColumn="0" w:lastRowFirstColumn="0" w:lastRowLastColumn="0"/>
            <w:tcW w:w="3043" w:type="dxa"/>
          </w:tcPr>
          <w:p w14:paraId="74D9A4F4" w14:textId="0B94338F" w:rsidR="00747208" w:rsidRPr="00DB6BC1" w:rsidRDefault="00747208" w:rsidP="00747208">
            <w:pPr>
              <w:rPr>
                <w:rFonts w:ascii="Plus Jakarta Sans" w:hAnsi="Plus Jakarta Sans"/>
                <w:b w:val="0"/>
                <w:bCs w:val="0"/>
                <w:sz w:val="24"/>
                <w:szCs w:val="24"/>
              </w:rPr>
            </w:pPr>
            <w:r w:rsidRPr="00DB6BC1">
              <w:rPr>
                <w:rFonts w:ascii="Plus Jakarta Sans" w:hAnsi="Plus Jakarta Sans"/>
                <w:sz w:val="24"/>
                <w:szCs w:val="24"/>
              </w:rPr>
              <w:t>Partnership / corporate working</w:t>
            </w:r>
          </w:p>
        </w:tc>
        <w:tc>
          <w:tcPr>
            <w:tcW w:w="7447" w:type="dxa"/>
          </w:tcPr>
          <w:p w14:paraId="2A762BA7" w14:textId="445F1DF9" w:rsidR="00EF17C3" w:rsidRPr="00800E7A" w:rsidRDefault="00EF17C3" w:rsidP="00EF17C3">
            <w:pPr>
              <w:numPr>
                <w:ilvl w:val="0"/>
                <w:numId w:val="8"/>
              </w:numPr>
              <w:spacing w:after="0" w:line="24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800E7A">
              <w:rPr>
                <w:sz w:val="20"/>
                <w:szCs w:val="20"/>
              </w:rPr>
              <w:t xml:space="preserve">Develop and maintain </w:t>
            </w:r>
            <w:r>
              <w:rPr>
                <w:sz w:val="20"/>
                <w:szCs w:val="20"/>
              </w:rPr>
              <w:t>strong</w:t>
            </w:r>
            <w:r w:rsidRPr="00800E7A">
              <w:rPr>
                <w:sz w:val="20"/>
                <w:szCs w:val="20"/>
              </w:rPr>
              <w:t xml:space="preserve"> working relationships</w:t>
            </w:r>
            <w:r>
              <w:rPr>
                <w:sz w:val="20"/>
                <w:szCs w:val="20"/>
              </w:rPr>
              <w:t xml:space="preserve"> and trust</w:t>
            </w:r>
            <w:r w:rsidRPr="00800E7A">
              <w:rPr>
                <w:sz w:val="20"/>
                <w:szCs w:val="20"/>
              </w:rPr>
              <w:t xml:space="preserve"> with elected Members, staff, partners, communities, and external agencies</w:t>
            </w:r>
            <w:r w:rsidR="00317B48">
              <w:rPr>
                <w:sz w:val="20"/>
                <w:szCs w:val="20"/>
              </w:rPr>
              <w:t>.</w:t>
            </w:r>
          </w:p>
          <w:p w14:paraId="12757D1D" w14:textId="65F7F498" w:rsidR="00EF17C3" w:rsidRPr="00800E7A" w:rsidRDefault="00EF17C3" w:rsidP="00EF17C3">
            <w:pPr>
              <w:numPr>
                <w:ilvl w:val="0"/>
                <w:numId w:val="8"/>
              </w:numPr>
              <w:spacing w:after="0" w:line="24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800E7A">
              <w:rPr>
                <w:sz w:val="20"/>
                <w:szCs w:val="20"/>
              </w:rPr>
              <w:t>Forge partnerships and work alongside others</w:t>
            </w:r>
            <w:r>
              <w:rPr>
                <w:sz w:val="20"/>
                <w:szCs w:val="20"/>
              </w:rPr>
              <w:t xml:space="preserve"> to ensure that the </w:t>
            </w:r>
            <w:r w:rsidR="00317B48">
              <w:rPr>
                <w:sz w:val="20"/>
                <w:szCs w:val="20"/>
              </w:rPr>
              <w:t>Combined Authority</w:t>
            </w:r>
            <w:r w:rsidRPr="00800E7A">
              <w:rPr>
                <w:sz w:val="20"/>
                <w:szCs w:val="20"/>
              </w:rPr>
              <w:t xml:space="preserve"> enhance</w:t>
            </w:r>
            <w:r>
              <w:rPr>
                <w:sz w:val="20"/>
                <w:szCs w:val="20"/>
              </w:rPr>
              <w:t>s</w:t>
            </w:r>
            <w:r w:rsidRPr="00800E7A">
              <w:rPr>
                <w:sz w:val="20"/>
                <w:szCs w:val="20"/>
              </w:rPr>
              <w:t xml:space="preserve"> </w:t>
            </w:r>
            <w:r w:rsidR="00317B48">
              <w:rPr>
                <w:sz w:val="20"/>
                <w:szCs w:val="20"/>
              </w:rPr>
              <w:t>the</w:t>
            </w:r>
            <w:r w:rsidRPr="00800E7A">
              <w:rPr>
                <w:sz w:val="20"/>
                <w:szCs w:val="20"/>
              </w:rPr>
              <w:t xml:space="preserve"> </w:t>
            </w:r>
            <w:r>
              <w:rPr>
                <w:sz w:val="20"/>
                <w:szCs w:val="20"/>
              </w:rPr>
              <w:t>region</w:t>
            </w:r>
            <w:r w:rsidRPr="00800E7A">
              <w:rPr>
                <w:sz w:val="20"/>
                <w:szCs w:val="20"/>
              </w:rPr>
              <w:t xml:space="preserve">. </w:t>
            </w:r>
          </w:p>
          <w:p w14:paraId="404D740A" w14:textId="77777777" w:rsidR="00EF17C3" w:rsidRDefault="00EF17C3" w:rsidP="00EF17C3">
            <w:pPr>
              <w:numPr>
                <w:ilvl w:val="0"/>
                <w:numId w:val="8"/>
              </w:numPr>
              <w:spacing w:after="0" w:line="24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800E7A">
              <w:rPr>
                <w:sz w:val="20"/>
                <w:szCs w:val="20"/>
              </w:rPr>
              <w:t>Understand the needs of communities, and a commitment to delivering outcomes for citizens, customers, and stakeholders.</w:t>
            </w:r>
          </w:p>
          <w:p w14:paraId="5C9A1C73" w14:textId="371793A2" w:rsidR="00747208" w:rsidRPr="00DB6BC1" w:rsidRDefault="00EF17C3" w:rsidP="00EF17C3">
            <w:pPr>
              <w:pStyle w:val="ListParagraph"/>
              <w:numPr>
                <w:ilvl w:val="0"/>
                <w:numId w:val="8"/>
              </w:numPr>
              <w:spacing w:after="0" w:line="240" w:lineRule="auto"/>
              <w:cnfStyle w:val="000000000000" w:firstRow="0" w:lastRow="0" w:firstColumn="0" w:lastColumn="0" w:oddVBand="0" w:evenVBand="0" w:oddHBand="0" w:evenHBand="0" w:firstRowFirstColumn="0" w:firstRowLastColumn="0" w:lastRowFirstColumn="0" w:lastRowLastColumn="0"/>
              <w:rPr>
                <w:rFonts w:ascii="Plus Jakarta Sans" w:hAnsi="Plus Jakarta Sans"/>
                <w:sz w:val="20"/>
                <w:szCs w:val="20"/>
              </w:rPr>
            </w:pPr>
            <w:r w:rsidRPr="00800E7A">
              <w:rPr>
                <w:sz w:val="20"/>
                <w:szCs w:val="20"/>
              </w:rPr>
              <w:t xml:space="preserve">Represent the </w:t>
            </w:r>
            <w:r w:rsidR="002F0597">
              <w:rPr>
                <w:sz w:val="20"/>
                <w:szCs w:val="20"/>
              </w:rPr>
              <w:t>Combined Authority</w:t>
            </w:r>
            <w:r w:rsidRPr="00800E7A">
              <w:rPr>
                <w:sz w:val="20"/>
                <w:szCs w:val="20"/>
              </w:rPr>
              <w:t xml:space="preserve"> at appropriate Regional and National Groups where added value for </w:t>
            </w:r>
            <w:r w:rsidR="002F0597">
              <w:rPr>
                <w:sz w:val="20"/>
                <w:szCs w:val="20"/>
              </w:rPr>
              <w:t>the Combined Authority</w:t>
            </w:r>
            <w:r w:rsidRPr="00800E7A">
              <w:rPr>
                <w:sz w:val="20"/>
                <w:szCs w:val="20"/>
              </w:rPr>
              <w:t xml:space="preserve"> can be gained by sharing and working collaboratively with others</w:t>
            </w:r>
            <w:r>
              <w:rPr>
                <w:sz w:val="20"/>
                <w:szCs w:val="20"/>
              </w:rPr>
              <w:t>.</w:t>
            </w:r>
          </w:p>
        </w:tc>
      </w:tr>
      <w:tr w:rsidR="00747208" w:rsidRPr="00DB6BC1" w14:paraId="07D242D3" w14:textId="77777777" w:rsidTr="000A0A9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43" w:type="dxa"/>
            <w:tcBorders>
              <w:top w:val="none" w:sz="0" w:space="0" w:color="auto"/>
              <w:left w:val="none" w:sz="0" w:space="0" w:color="auto"/>
              <w:bottom w:val="none" w:sz="0" w:space="0" w:color="auto"/>
            </w:tcBorders>
          </w:tcPr>
          <w:p w14:paraId="4E6B7E95" w14:textId="2D9D555F" w:rsidR="00747208" w:rsidRPr="00DB6BC1" w:rsidRDefault="00747208" w:rsidP="00747208">
            <w:pPr>
              <w:rPr>
                <w:rFonts w:ascii="Plus Jakarta Sans" w:hAnsi="Plus Jakarta Sans"/>
                <w:b w:val="0"/>
                <w:bCs w:val="0"/>
                <w:sz w:val="24"/>
                <w:szCs w:val="24"/>
              </w:rPr>
            </w:pPr>
            <w:r w:rsidRPr="00DB6BC1">
              <w:rPr>
                <w:rFonts w:ascii="Plus Jakarta Sans" w:hAnsi="Plus Jakarta Sans"/>
                <w:sz w:val="24"/>
                <w:szCs w:val="24"/>
              </w:rPr>
              <w:t>Resource management</w:t>
            </w:r>
          </w:p>
        </w:tc>
        <w:tc>
          <w:tcPr>
            <w:tcW w:w="7447" w:type="dxa"/>
            <w:tcBorders>
              <w:top w:val="none" w:sz="0" w:space="0" w:color="auto"/>
              <w:bottom w:val="none" w:sz="0" w:space="0" w:color="auto"/>
              <w:right w:val="none" w:sz="0" w:space="0" w:color="auto"/>
            </w:tcBorders>
          </w:tcPr>
          <w:p w14:paraId="61396835" w14:textId="675D84F5" w:rsidR="00ED2357" w:rsidRPr="00800E7A" w:rsidRDefault="00ED2357" w:rsidP="00ED2357">
            <w:pPr>
              <w:numPr>
                <w:ilvl w:val="0"/>
                <w:numId w:val="11"/>
              </w:num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Whilst not directly responsible for </w:t>
            </w:r>
            <w:r w:rsidR="002F0597">
              <w:rPr>
                <w:sz w:val="20"/>
                <w:szCs w:val="20"/>
              </w:rPr>
              <w:t>Combined Authority’s</w:t>
            </w:r>
            <w:r>
              <w:rPr>
                <w:sz w:val="20"/>
                <w:szCs w:val="20"/>
              </w:rPr>
              <w:t xml:space="preserve"> budget the </w:t>
            </w:r>
            <w:r w:rsidRPr="00800E7A">
              <w:rPr>
                <w:sz w:val="20"/>
                <w:szCs w:val="20"/>
              </w:rPr>
              <w:t xml:space="preserve">post holder will </w:t>
            </w:r>
            <w:r>
              <w:rPr>
                <w:sz w:val="20"/>
                <w:szCs w:val="20"/>
              </w:rPr>
              <w:t>contribute</w:t>
            </w:r>
            <w:r w:rsidRPr="00800E7A">
              <w:rPr>
                <w:sz w:val="20"/>
                <w:szCs w:val="20"/>
              </w:rPr>
              <w:t xml:space="preserve"> </w:t>
            </w:r>
            <w:r>
              <w:rPr>
                <w:sz w:val="20"/>
                <w:szCs w:val="20"/>
              </w:rPr>
              <w:t>to</w:t>
            </w:r>
            <w:r w:rsidRPr="00800E7A">
              <w:rPr>
                <w:sz w:val="20"/>
                <w:szCs w:val="20"/>
              </w:rPr>
              <w:t xml:space="preserve"> financial performance of the </w:t>
            </w:r>
            <w:r w:rsidR="002F0597">
              <w:rPr>
                <w:sz w:val="20"/>
                <w:szCs w:val="20"/>
              </w:rPr>
              <w:t>Combined Authority</w:t>
            </w:r>
            <w:r w:rsidRPr="00800E7A">
              <w:rPr>
                <w:sz w:val="20"/>
                <w:szCs w:val="20"/>
              </w:rPr>
              <w:t>, ensuring a balanced budget and meeting any efficiency</w:t>
            </w:r>
            <w:r>
              <w:rPr>
                <w:sz w:val="20"/>
                <w:szCs w:val="20"/>
              </w:rPr>
              <w:t>/financial</w:t>
            </w:r>
            <w:r w:rsidRPr="00800E7A">
              <w:rPr>
                <w:sz w:val="20"/>
                <w:szCs w:val="20"/>
              </w:rPr>
              <w:t xml:space="preserve"> targets agreed.</w:t>
            </w:r>
          </w:p>
          <w:p w14:paraId="725FA54C" w14:textId="71E65166" w:rsidR="00ED2357" w:rsidRPr="00800E7A" w:rsidRDefault="00ED2357" w:rsidP="00ED2357">
            <w:pPr>
              <w:numPr>
                <w:ilvl w:val="0"/>
                <w:numId w:val="11"/>
              </w:num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800E7A">
              <w:rPr>
                <w:sz w:val="20"/>
                <w:szCs w:val="20"/>
              </w:rPr>
              <w:t>Provide leadership</w:t>
            </w:r>
            <w:r>
              <w:rPr>
                <w:sz w:val="20"/>
                <w:szCs w:val="20"/>
              </w:rPr>
              <w:t xml:space="preserve">, advice and </w:t>
            </w:r>
            <w:r w:rsidRPr="00800E7A">
              <w:rPr>
                <w:sz w:val="20"/>
                <w:szCs w:val="20"/>
              </w:rPr>
              <w:t xml:space="preserve">motivation to </w:t>
            </w:r>
            <w:r>
              <w:rPr>
                <w:sz w:val="20"/>
                <w:szCs w:val="20"/>
              </w:rPr>
              <w:t xml:space="preserve">staff and partners involved in the running of the </w:t>
            </w:r>
            <w:r w:rsidR="002F0597">
              <w:rPr>
                <w:sz w:val="20"/>
                <w:szCs w:val="20"/>
              </w:rPr>
              <w:t>Combined Authority</w:t>
            </w:r>
            <w:r>
              <w:rPr>
                <w:sz w:val="20"/>
                <w:szCs w:val="20"/>
              </w:rPr>
              <w:t>.</w:t>
            </w:r>
          </w:p>
          <w:p w14:paraId="22ED61EB" w14:textId="6DD58B0E" w:rsidR="00747208" w:rsidRPr="00DB6BC1" w:rsidRDefault="00ED2357" w:rsidP="00ED2357">
            <w:pPr>
              <w:pStyle w:val="ListParagraph"/>
              <w:numPr>
                <w:ilvl w:val="0"/>
                <w:numId w:val="11"/>
              </w:numPr>
              <w:spacing w:after="0" w:line="240" w:lineRule="auto"/>
              <w:cnfStyle w:val="000000100000" w:firstRow="0" w:lastRow="0" w:firstColumn="0" w:lastColumn="0" w:oddVBand="0" w:evenVBand="0" w:oddHBand="1" w:evenHBand="0" w:firstRowFirstColumn="0" w:firstRowLastColumn="0" w:lastRowFirstColumn="0" w:lastRowLastColumn="0"/>
              <w:rPr>
                <w:rFonts w:ascii="Plus Jakarta Sans" w:hAnsi="Plus Jakarta Sans"/>
                <w:sz w:val="20"/>
                <w:szCs w:val="20"/>
              </w:rPr>
            </w:pPr>
            <w:r w:rsidRPr="00800E7A">
              <w:rPr>
                <w:sz w:val="20"/>
                <w:szCs w:val="20"/>
              </w:rPr>
              <w:t xml:space="preserve">Ensure the effective performance </w:t>
            </w:r>
            <w:r>
              <w:rPr>
                <w:sz w:val="20"/>
                <w:szCs w:val="20"/>
              </w:rPr>
              <w:t xml:space="preserve">and delivery of all legal aspects of the </w:t>
            </w:r>
            <w:r w:rsidR="002F0597">
              <w:rPr>
                <w:sz w:val="20"/>
                <w:szCs w:val="20"/>
              </w:rPr>
              <w:t xml:space="preserve">Combined Authority </w:t>
            </w:r>
            <w:r>
              <w:rPr>
                <w:sz w:val="20"/>
                <w:szCs w:val="20"/>
              </w:rPr>
              <w:t>and operational resource.</w:t>
            </w:r>
          </w:p>
        </w:tc>
      </w:tr>
      <w:tr w:rsidR="00747208" w:rsidRPr="00DB6BC1" w14:paraId="6E7A4B37" w14:textId="77777777" w:rsidTr="000A0A91">
        <w:trPr>
          <w:trHeight w:val="397"/>
        </w:trPr>
        <w:tc>
          <w:tcPr>
            <w:cnfStyle w:val="001000000000" w:firstRow="0" w:lastRow="0" w:firstColumn="1" w:lastColumn="0" w:oddVBand="0" w:evenVBand="0" w:oddHBand="0" w:evenHBand="0" w:firstRowFirstColumn="0" w:firstRowLastColumn="0" w:lastRowFirstColumn="0" w:lastRowLastColumn="0"/>
            <w:tcW w:w="3043" w:type="dxa"/>
          </w:tcPr>
          <w:p w14:paraId="285A52F3" w14:textId="7382BD62" w:rsidR="00747208" w:rsidRPr="00DB6BC1" w:rsidRDefault="00747208" w:rsidP="00747208">
            <w:pPr>
              <w:tabs>
                <w:tab w:val="num" w:pos="1610"/>
              </w:tabs>
              <w:rPr>
                <w:rFonts w:ascii="Plus Jakarta Sans" w:hAnsi="Plus Jakarta Sans"/>
                <w:b w:val="0"/>
                <w:bCs w:val="0"/>
                <w:sz w:val="24"/>
                <w:szCs w:val="24"/>
              </w:rPr>
            </w:pPr>
            <w:r w:rsidRPr="00DB6BC1">
              <w:rPr>
                <w:rFonts w:ascii="Plus Jakarta Sans" w:hAnsi="Plus Jakarta Sans"/>
                <w:sz w:val="24"/>
                <w:szCs w:val="24"/>
              </w:rPr>
              <w:t xml:space="preserve">Systems and information </w:t>
            </w:r>
          </w:p>
        </w:tc>
        <w:tc>
          <w:tcPr>
            <w:tcW w:w="7447" w:type="dxa"/>
          </w:tcPr>
          <w:p w14:paraId="48E361C2" w14:textId="0A199E3F" w:rsidR="005A1AB0" w:rsidRPr="00800E7A" w:rsidRDefault="005A1AB0" w:rsidP="005A1AB0">
            <w:pPr>
              <w:pStyle w:val="ListParagraph"/>
              <w:numPr>
                <w:ilvl w:val="0"/>
                <w:numId w:val="11"/>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Ensure the </w:t>
            </w:r>
            <w:r w:rsidRPr="00800E7A">
              <w:rPr>
                <w:sz w:val="20"/>
                <w:szCs w:val="20"/>
              </w:rPr>
              <w:t xml:space="preserve">provision of relevant data for inclusion in reports to </w:t>
            </w:r>
            <w:r w:rsidR="002F0597">
              <w:rPr>
                <w:sz w:val="20"/>
                <w:szCs w:val="20"/>
              </w:rPr>
              <w:t>Combined Authority</w:t>
            </w:r>
            <w:r>
              <w:rPr>
                <w:sz w:val="20"/>
                <w:szCs w:val="20"/>
              </w:rPr>
              <w:t xml:space="preserve"> stakeholders,</w:t>
            </w:r>
            <w:r w:rsidRPr="00800E7A">
              <w:rPr>
                <w:sz w:val="20"/>
                <w:szCs w:val="20"/>
              </w:rPr>
              <w:t xml:space="preserve"> its sub-groups and other groups as appropriate, making good use of available information, appraise content and assess what else might be needed</w:t>
            </w:r>
            <w:r w:rsidR="002F0597">
              <w:rPr>
                <w:sz w:val="20"/>
                <w:szCs w:val="20"/>
              </w:rPr>
              <w:t>.</w:t>
            </w:r>
          </w:p>
          <w:p w14:paraId="562A239F" w14:textId="77777777" w:rsidR="005A1AB0" w:rsidRPr="00800E7A" w:rsidRDefault="005A1AB0" w:rsidP="005A1AB0">
            <w:pPr>
              <w:pStyle w:val="ListParagraph"/>
              <w:numPr>
                <w:ilvl w:val="0"/>
                <w:numId w:val="11"/>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800E7A">
              <w:rPr>
                <w:sz w:val="20"/>
                <w:szCs w:val="20"/>
              </w:rPr>
              <w:lastRenderedPageBreak/>
              <w:t>Prepare and present reports to Committees, Leadership and Management Teams, and sub</w:t>
            </w:r>
            <w:r>
              <w:rPr>
                <w:sz w:val="20"/>
                <w:szCs w:val="20"/>
              </w:rPr>
              <w:t>-</w:t>
            </w:r>
            <w:r w:rsidRPr="00800E7A">
              <w:rPr>
                <w:sz w:val="20"/>
                <w:szCs w:val="20"/>
              </w:rPr>
              <w:t>groups.</w:t>
            </w:r>
          </w:p>
          <w:p w14:paraId="29A563EE" w14:textId="0F7D6C29" w:rsidR="005A1AB0" w:rsidRPr="00800E7A" w:rsidRDefault="005A1AB0" w:rsidP="005A1AB0">
            <w:pPr>
              <w:pStyle w:val="ListParagraph"/>
              <w:numPr>
                <w:ilvl w:val="0"/>
                <w:numId w:val="11"/>
              </w:numPr>
              <w:spacing w:after="0" w:line="24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800E7A">
              <w:rPr>
                <w:sz w:val="20"/>
                <w:szCs w:val="20"/>
              </w:rPr>
              <w:t xml:space="preserve">In conjunction with other service areas, develop initiatives and proposals to promote the work of the </w:t>
            </w:r>
            <w:r w:rsidR="002F0597">
              <w:rPr>
                <w:sz w:val="20"/>
                <w:szCs w:val="20"/>
              </w:rPr>
              <w:t>Combined Authority</w:t>
            </w:r>
            <w:r w:rsidRPr="00800E7A">
              <w:rPr>
                <w:sz w:val="20"/>
                <w:szCs w:val="20"/>
              </w:rPr>
              <w:t>.</w:t>
            </w:r>
          </w:p>
          <w:p w14:paraId="48F75AC8" w14:textId="77777777" w:rsidR="005A1AB0" w:rsidRPr="00425D81" w:rsidRDefault="005A1AB0" w:rsidP="005A1AB0">
            <w:pPr>
              <w:pStyle w:val="ListParagraph"/>
              <w:numPr>
                <w:ilvl w:val="0"/>
                <w:numId w:val="11"/>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425D81">
              <w:rPr>
                <w:sz w:val="20"/>
                <w:szCs w:val="20"/>
              </w:rPr>
              <w:t>Use systems and information as appropriate to quality assure the work of other staff.</w:t>
            </w:r>
          </w:p>
          <w:p w14:paraId="546282C5" w14:textId="725C258B" w:rsidR="005A1AB0" w:rsidRPr="00425D81" w:rsidRDefault="005A1AB0" w:rsidP="005A1AB0">
            <w:pPr>
              <w:numPr>
                <w:ilvl w:val="0"/>
                <w:numId w:val="11"/>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425D81">
              <w:rPr>
                <w:sz w:val="20"/>
                <w:szCs w:val="20"/>
              </w:rPr>
              <w:t>The post holder will be required to provide IT information and statistical reports to illustrate transformational plans and progress</w:t>
            </w:r>
            <w:r>
              <w:rPr>
                <w:sz w:val="20"/>
                <w:szCs w:val="20"/>
              </w:rPr>
              <w:t>.</w:t>
            </w:r>
          </w:p>
          <w:p w14:paraId="22BE02B3" w14:textId="7FAB86B7" w:rsidR="00747208" w:rsidRPr="005A1AB0" w:rsidRDefault="005A1AB0" w:rsidP="005A1AB0">
            <w:pPr>
              <w:numPr>
                <w:ilvl w:val="0"/>
                <w:numId w:val="11"/>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425D81">
              <w:rPr>
                <w:sz w:val="20"/>
                <w:szCs w:val="20"/>
              </w:rPr>
              <w:t>The ability to analyse complex data and information to inform transformational decision making is a key aspect to this role</w:t>
            </w:r>
            <w:r>
              <w:rPr>
                <w:sz w:val="20"/>
                <w:szCs w:val="20"/>
              </w:rPr>
              <w:t>.</w:t>
            </w:r>
          </w:p>
        </w:tc>
      </w:tr>
      <w:tr w:rsidR="00747208" w:rsidRPr="00DB6BC1" w14:paraId="42391CD4" w14:textId="77777777" w:rsidTr="000A0A9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43" w:type="dxa"/>
            <w:tcBorders>
              <w:top w:val="none" w:sz="0" w:space="0" w:color="auto"/>
              <w:left w:val="none" w:sz="0" w:space="0" w:color="auto"/>
              <w:bottom w:val="none" w:sz="0" w:space="0" w:color="auto"/>
            </w:tcBorders>
          </w:tcPr>
          <w:p w14:paraId="715A81D8" w14:textId="2162C478" w:rsidR="00747208" w:rsidRPr="00DB6BC1" w:rsidRDefault="00747208" w:rsidP="00747208">
            <w:pPr>
              <w:tabs>
                <w:tab w:val="num" w:pos="1610"/>
              </w:tabs>
              <w:rPr>
                <w:rFonts w:ascii="Plus Jakarta Sans" w:hAnsi="Plus Jakarta Sans"/>
                <w:b w:val="0"/>
                <w:bCs w:val="0"/>
                <w:sz w:val="24"/>
                <w:szCs w:val="24"/>
              </w:rPr>
            </w:pPr>
            <w:r w:rsidRPr="00DB6BC1">
              <w:rPr>
                <w:rFonts w:ascii="Plus Jakarta Sans" w:hAnsi="Plus Jakarta Sans"/>
                <w:sz w:val="24"/>
                <w:szCs w:val="24"/>
              </w:rPr>
              <w:lastRenderedPageBreak/>
              <w:t>Strategic management</w:t>
            </w:r>
          </w:p>
        </w:tc>
        <w:tc>
          <w:tcPr>
            <w:tcW w:w="7447" w:type="dxa"/>
            <w:tcBorders>
              <w:top w:val="none" w:sz="0" w:space="0" w:color="auto"/>
              <w:bottom w:val="none" w:sz="0" w:space="0" w:color="auto"/>
              <w:right w:val="none" w:sz="0" w:space="0" w:color="auto"/>
            </w:tcBorders>
          </w:tcPr>
          <w:p w14:paraId="62F3FEB4" w14:textId="4E43DD83" w:rsidR="00505E89" w:rsidRPr="00800E7A" w:rsidRDefault="00505E89" w:rsidP="00505E89">
            <w:pPr>
              <w:numPr>
                <w:ilvl w:val="0"/>
                <w:numId w:val="11"/>
              </w:num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Effectively </w:t>
            </w:r>
            <w:r w:rsidRPr="00800E7A">
              <w:rPr>
                <w:sz w:val="20"/>
                <w:szCs w:val="20"/>
              </w:rPr>
              <w:t>implement national legislation, policies and guidance a</w:t>
            </w:r>
            <w:r>
              <w:rPr>
                <w:sz w:val="20"/>
                <w:szCs w:val="20"/>
              </w:rPr>
              <w:t xml:space="preserve">nd </w:t>
            </w:r>
            <w:r w:rsidR="002F0597">
              <w:rPr>
                <w:sz w:val="20"/>
                <w:szCs w:val="20"/>
              </w:rPr>
              <w:t>Combined Authority</w:t>
            </w:r>
            <w:r>
              <w:rPr>
                <w:sz w:val="20"/>
                <w:szCs w:val="20"/>
              </w:rPr>
              <w:t xml:space="preserve"> </w:t>
            </w:r>
            <w:r w:rsidRPr="00800E7A">
              <w:rPr>
                <w:sz w:val="20"/>
                <w:szCs w:val="20"/>
              </w:rPr>
              <w:t>policies</w:t>
            </w:r>
            <w:r w:rsidR="002F0597">
              <w:rPr>
                <w:sz w:val="20"/>
                <w:szCs w:val="20"/>
              </w:rPr>
              <w:t>.</w:t>
            </w:r>
            <w:r w:rsidRPr="00800E7A">
              <w:rPr>
                <w:sz w:val="20"/>
                <w:szCs w:val="20"/>
              </w:rPr>
              <w:t xml:space="preserve"> </w:t>
            </w:r>
          </w:p>
          <w:p w14:paraId="457F2884" w14:textId="3421F3C9" w:rsidR="00505E89" w:rsidRPr="00800E7A" w:rsidRDefault="00505E89" w:rsidP="00505E89">
            <w:pPr>
              <w:numPr>
                <w:ilvl w:val="0"/>
                <w:numId w:val="11"/>
              </w:num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Adopt modern ways of working in </w:t>
            </w:r>
            <w:r w:rsidRPr="00800E7A">
              <w:rPr>
                <w:sz w:val="20"/>
                <w:szCs w:val="20"/>
              </w:rPr>
              <w:t xml:space="preserve">the </w:t>
            </w:r>
            <w:r>
              <w:rPr>
                <w:sz w:val="20"/>
                <w:szCs w:val="20"/>
              </w:rPr>
              <w:t xml:space="preserve">running of </w:t>
            </w:r>
            <w:r w:rsidR="002F0597">
              <w:rPr>
                <w:sz w:val="20"/>
                <w:szCs w:val="20"/>
              </w:rPr>
              <w:t>the Combined Authority.</w:t>
            </w:r>
          </w:p>
          <w:p w14:paraId="3A4223B9" w14:textId="159240FC" w:rsidR="00505E89" w:rsidRPr="00800E7A" w:rsidRDefault="00505E89" w:rsidP="00505E89">
            <w:pPr>
              <w:numPr>
                <w:ilvl w:val="0"/>
                <w:numId w:val="11"/>
              </w:num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Develop and implement</w:t>
            </w:r>
            <w:r w:rsidRPr="00800E7A">
              <w:rPr>
                <w:sz w:val="20"/>
                <w:szCs w:val="20"/>
              </w:rPr>
              <w:t xml:space="preserve"> modernise</w:t>
            </w:r>
            <w:r>
              <w:rPr>
                <w:sz w:val="20"/>
                <w:szCs w:val="20"/>
              </w:rPr>
              <w:t>d</w:t>
            </w:r>
            <w:r w:rsidRPr="00800E7A">
              <w:rPr>
                <w:sz w:val="20"/>
                <w:szCs w:val="20"/>
              </w:rPr>
              <w:t xml:space="preserve"> business processes</w:t>
            </w:r>
            <w:r w:rsidR="002F0597">
              <w:rPr>
                <w:sz w:val="20"/>
                <w:szCs w:val="20"/>
              </w:rPr>
              <w:t>.</w:t>
            </w:r>
          </w:p>
          <w:p w14:paraId="16614CE5" w14:textId="12A98EFF" w:rsidR="00505E89" w:rsidRDefault="00505E89" w:rsidP="00505E89">
            <w:pPr>
              <w:numPr>
                <w:ilvl w:val="0"/>
                <w:numId w:val="11"/>
              </w:num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800E7A">
              <w:rPr>
                <w:sz w:val="20"/>
                <w:szCs w:val="20"/>
              </w:rPr>
              <w:t xml:space="preserve">Evaluate </w:t>
            </w:r>
            <w:r w:rsidR="002F0597">
              <w:rPr>
                <w:sz w:val="20"/>
                <w:szCs w:val="20"/>
              </w:rPr>
              <w:t>the Authority</w:t>
            </w:r>
            <w:r w:rsidRPr="00800E7A">
              <w:rPr>
                <w:sz w:val="20"/>
                <w:szCs w:val="20"/>
              </w:rPr>
              <w:t xml:space="preserve"> to ensure lessons are learnt and used to improve further transformation</w:t>
            </w:r>
            <w:r w:rsidR="002F0597">
              <w:rPr>
                <w:sz w:val="20"/>
                <w:szCs w:val="20"/>
              </w:rPr>
              <w:t>.</w:t>
            </w:r>
          </w:p>
          <w:p w14:paraId="2DCFBB1E" w14:textId="379599A2" w:rsidR="00505E89" w:rsidRPr="00800E7A" w:rsidRDefault="00505E89" w:rsidP="00505E89">
            <w:pPr>
              <w:numPr>
                <w:ilvl w:val="0"/>
                <w:numId w:val="11"/>
              </w:num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Provide outstanding strategic leadership to ensure political alignment and effective </w:t>
            </w:r>
            <w:r w:rsidR="00EE0483">
              <w:rPr>
                <w:sz w:val="20"/>
                <w:szCs w:val="20"/>
              </w:rPr>
              <w:t>decision-making</w:t>
            </w:r>
            <w:r>
              <w:rPr>
                <w:sz w:val="20"/>
                <w:szCs w:val="20"/>
              </w:rPr>
              <w:t xml:space="preserve"> processes</w:t>
            </w:r>
            <w:r w:rsidR="002F0597">
              <w:rPr>
                <w:sz w:val="20"/>
                <w:szCs w:val="20"/>
              </w:rPr>
              <w:t>.</w:t>
            </w:r>
          </w:p>
          <w:p w14:paraId="154A4425" w14:textId="3F41D28E" w:rsidR="00505E89" w:rsidRPr="00800E7A" w:rsidRDefault="00505E89" w:rsidP="00505E89">
            <w:pPr>
              <w:pStyle w:val="ListParagraph"/>
              <w:numPr>
                <w:ilvl w:val="0"/>
                <w:numId w:val="11"/>
              </w:num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800E7A">
              <w:rPr>
                <w:sz w:val="20"/>
                <w:szCs w:val="20"/>
              </w:rPr>
              <w:t xml:space="preserve">Contribute to the </w:t>
            </w:r>
            <w:r w:rsidR="002F0597">
              <w:rPr>
                <w:sz w:val="20"/>
                <w:szCs w:val="20"/>
              </w:rPr>
              <w:t>Combined Authority</w:t>
            </w:r>
            <w:r>
              <w:rPr>
                <w:sz w:val="20"/>
                <w:szCs w:val="20"/>
              </w:rPr>
              <w:t xml:space="preserve"> </w:t>
            </w:r>
            <w:r w:rsidRPr="00800E7A">
              <w:rPr>
                <w:sz w:val="20"/>
                <w:szCs w:val="20"/>
              </w:rPr>
              <w:t>Performance Plan</w:t>
            </w:r>
            <w:r w:rsidR="002F0597">
              <w:rPr>
                <w:sz w:val="20"/>
                <w:szCs w:val="20"/>
              </w:rPr>
              <w:t>.</w:t>
            </w:r>
          </w:p>
          <w:p w14:paraId="5D24F58A" w14:textId="77777777" w:rsidR="00505E89" w:rsidRPr="00800E7A" w:rsidRDefault="00505E89" w:rsidP="00505E89">
            <w:pPr>
              <w:numPr>
                <w:ilvl w:val="0"/>
                <w:numId w:val="11"/>
              </w:num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800E7A">
              <w:rPr>
                <w:sz w:val="20"/>
                <w:szCs w:val="20"/>
              </w:rPr>
              <w:t>Work unsupervised and take responsibility for own workload, dealing with complex issues, delegating work, as appropriate.</w:t>
            </w:r>
          </w:p>
          <w:p w14:paraId="6DEC8E84" w14:textId="048B64EC" w:rsidR="00505E89" w:rsidRPr="00800E7A" w:rsidRDefault="00505E89" w:rsidP="00505E89">
            <w:pPr>
              <w:numPr>
                <w:ilvl w:val="0"/>
                <w:numId w:val="11"/>
              </w:num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800E7A">
              <w:rPr>
                <w:sz w:val="20"/>
                <w:szCs w:val="20"/>
              </w:rPr>
              <w:t xml:space="preserve">Establish and maintain effective working relationships with strategic partners </w:t>
            </w:r>
            <w:r>
              <w:rPr>
                <w:sz w:val="20"/>
                <w:szCs w:val="20"/>
              </w:rPr>
              <w:t xml:space="preserve">and stakeholders </w:t>
            </w:r>
            <w:r w:rsidRPr="00800E7A">
              <w:rPr>
                <w:sz w:val="20"/>
                <w:szCs w:val="20"/>
              </w:rPr>
              <w:t xml:space="preserve">of </w:t>
            </w:r>
            <w:r w:rsidR="002F0597">
              <w:rPr>
                <w:sz w:val="20"/>
                <w:szCs w:val="20"/>
              </w:rPr>
              <w:t>the Combined Authority</w:t>
            </w:r>
            <w:r w:rsidRPr="00800E7A">
              <w:rPr>
                <w:sz w:val="20"/>
                <w:szCs w:val="20"/>
              </w:rPr>
              <w:t>.</w:t>
            </w:r>
          </w:p>
          <w:p w14:paraId="27244090" w14:textId="7B8F8CD2" w:rsidR="00505E89" w:rsidRDefault="00505E89" w:rsidP="00505E89">
            <w:pPr>
              <w:numPr>
                <w:ilvl w:val="0"/>
                <w:numId w:val="11"/>
              </w:num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800E7A">
              <w:rPr>
                <w:sz w:val="20"/>
                <w:szCs w:val="20"/>
              </w:rPr>
              <w:t xml:space="preserve">Develop policies, guidance and procedures to ensure consistent working practices, ensure clarity of function and explore opportunity to joint working arrangements with other </w:t>
            </w:r>
            <w:r w:rsidR="002F0597">
              <w:rPr>
                <w:sz w:val="20"/>
                <w:szCs w:val="20"/>
              </w:rPr>
              <w:t>Combined Authority</w:t>
            </w:r>
            <w:r>
              <w:rPr>
                <w:sz w:val="20"/>
                <w:szCs w:val="20"/>
              </w:rPr>
              <w:t xml:space="preserve"> colleagues and stakeholders</w:t>
            </w:r>
            <w:r w:rsidRPr="00800E7A">
              <w:rPr>
                <w:sz w:val="20"/>
                <w:szCs w:val="20"/>
              </w:rPr>
              <w:t xml:space="preserve">.  </w:t>
            </w:r>
          </w:p>
          <w:p w14:paraId="2471B475" w14:textId="77777777" w:rsidR="00747208" w:rsidRPr="00B91267" w:rsidRDefault="00505E89" w:rsidP="00505E89">
            <w:pPr>
              <w:pStyle w:val="ListParagraph"/>
              <w:numPr>
                <w:ilvl w:val="0"/>
                <w:numId w:val="11"/>
              </w:numPr>
              <w:spacing w:after="0" w:line="240" w:lineRule="auto"/>
              <w:cnfStyle w:val="000000100000" w:firstRow="0" w:lastRow="0" w:firstColumn="0" w:lastColumn="0" w:oddVBand="0" w:evenVBand="0" w:oddHBand="1" w:evenHBand="0" w:firstRowFirstColumn="0" w:firstRowLastColumn="0" w:lastRowFirstColumn="0" w:lastRowLastColumn="0"/>
              <w:rPr>
                <w:rFonts w:ascii="Plus Jakarta Sans" w:hAnsi="Plus Jakarta Sans"/>
                <w:sz w:val="20"/>
                <w:szCs w:val="20"/>
              </w:rPr>
            </w:pPr>
            <w:r w:rsidRPr="00425D81">
              <w:rPr>
                <w:sz w:val="20"/>
                <w:szCs w:val="20"/>
              </w:rPr>
              <w:t xml:space="preserve">Ensure the achievement of </w:t>
            </w:r>
            <w:r>
              <w:rPr>
                <w:sz w:val="20"/>
                <w:szCs w:val="20"/>
              </w:rPr>
              <w:t xml:space="preserve">robust set-up that will underpin </w:t>
            </w:r>
            <w:r w:rsidRPr="00425D81">
              <w:rPr>
                <w:sz w:val="20"/>
                <w:szCs w:val="20"/>
              </w:rPr>
              <w:t xml:space="preserve">ongoing continuous improvement.  </w:t>
            </w:r>
          </w:p>
          <w:p w14:paraId="38341C94" w14:textId="2868B0DD" w:rsidR="00B91267" w:rsidRPr="00B91267" w:rsidRDefault="00B91267" w:rsidP="00B91267">
            <w:pPr>
              <w:pStyle w:val="ListParagraph"/>
              <w:numPr>
                <w:ilvl w:val="0"/>
                <w:numId w:val="11"/>
              </w:numPr>
              <w:spacing w:after="0" w:line="240" w:lineRule="auto"/>
              <w:ind w:left="679" w:hanging="284"/>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Involvement in ensuring the circumstances surrounding high level, complex and politically sensitive decisions are legally compliant.  This includes ensuring that regulatory compliance is also adhered to.</w:t>
            </w:r>
          </w:p>
        </w:tc>
      </w:tr>
      <w:tr w:rsidR="00747208" w:rsidRPr="00DB6BC1" w14:paraId="117A6069" w14:textId="77777777" w:rsidTr="000A0A91">
        <w:trPr>
          <w:trHeight w:val="397"/>
        </w:trPr>
        <w:tc>
          <w:tcPr>
            <w:cnfStyle w:val="001000000000" w:firstRow="0" w:lastRow="0" w:firstColumn="1" w:lastColumn="0" w:oddVBand="0" w:evenVBand="0" w:oddHBand="0" w:evenHBand="0" w:firstRowFirstColumn="0" w:firstRowLastColumn="0" w:lastRowFirstColumn="0" w:lastRowLastColumn="0"/>
            <w:tcW w:w="3043" w:type="dxa"/>
          </w:tcPr>
          <w:p w14:paraId="64658ADD" w14:textId="12D8C74E" w:rsidR="00747208" w:rsidRPr="00DB6BC1" w:rsidRDefault="00747208" w:rsidP="00747208">
            <w:pPr>
              <w:tabs>
                <w:tab w:val="num" w:pos="1610"/>
              </w:tabs>
              <w:rPr>
                <w:rFonts w:ascii="Plus Jakarta Sans" w:hAnsi="Plus Jakarta Sans"/>
                <w:b w:val="0"/>
                <w:bCs w:val="0"/>
                <w:sz w:val="24"/>
                <w:szCs w:val="24"/>
              </w:rPr>
            </w:pPr>
            <w:r w:rsidRPr="00DB6BC1">
              <w:rPr>
                <w:rFonts w:ascii="Plus Jakarta Sans" w:hAnsi="Plus Jakarta Sans"/>
                <w:sz w:val="24"/>
                <w:szCs w:val="24"/>
              </w:rPr>
              <w:t>Safeguarding</w:t>
            </w:r>
          </w:p>
        </w:tc>
        <w:tc>
          <w:tcPr>
            <w:tcW w:w="7447" w:type="dxa"/>
          </w:tcPr>
          <w:p w14:paraId="3A68DBC4" w14:textId="3777DCDA" w:rsidR="00926600" w:rsidRDefault="00926600" w:rsidP="00926600">
            <w:pPr>
              <w:pStyle w:val="ListParagraph"/>
              <w:numPr>
                <w:ilvl w:val="0"/>
                <w:numId w:val="9"/>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800E7A">
              <w:rPr>
                <w:sz w:val="20"/>
                <w:szCs w:val="20"/>
              </w:rPr>
              <w:t xml:space="preserve">In conjunction with the </w:t>
            </w:r>
            <w:r w:rsidR="002F0597">
              <w:rPr>
                <w:sz w:val="20"/>
                <w:szCs w:val="20"/>
              </w:rPr>
              <w:t>Director of Legal, Governance and Compliance</w:t>
            </w:r>
            <w:r w:rsidRPr="00800E7A">
              <w:rPr>
                <w:sz w:val="20"/>
                <w:szCs w:val="20"/>
              </w:rPr>
              <w:t xml:space="preserve">, lead the governance </w:t>
            </w:r>
            <w:r>
              <w:rPr>
                <w:sz w:val="20"/>
                <w:szCs w:val="20"/>
              </w:rPr>
              <w:t xml:space="preserve">and </w:t>
            </w:r>
            <w:r w:rsidR="00EE0483">
              <w:rPr>
                <w:sz w:val="20"/>
                <w:szCs w:val="20"/>
              </w:rPr>
              <w:t>decision-making</w:t>
            </w:r>
            <w:r>
              <w:rPr>
                <w:sz w:val="20"/>
                <w:szCs w:val="20"/>
              </w:rPr>
              <w:t xml:space="preserve"> framework of the </w:t>
            </w:r>
            <w:r w:rsidR="002F0597">
              <w:rPr>
                <w:sz w:val="20"/>
                <w:szCs w:val="20"/>
              </w:rPr>
              <w:t>Combined Authority</w:t>
            </w:r>
            <w:r w:rsidRPr="00800E7A">
              <w:rPr>
                <w:sz w:val="20"/>
                <w:szCs w:val="20"/>
              </w:rPr>
              <w:t xml:space="preserve"> as a core part of this role. </w:t>
            </w:r>
          </w:p>
          <w:p w14:paraId="3FAA4982" w14:textId="77777777" w:rsidR="00747208" w:rsidRPr="00392A0A" w:rsidRDefault="00926600" w:rsidP="00926600">
            <w:pPr>
              <w:pStyle w:val="ListParagraph"/>
              <w:numPr>
                <w:ilvl w:val="0"/>
                <w:numId w:val="9"/>
              </w:numPr>
              <w:spacing w:after="0" w:line="240" w:lineRule="auto"/>
              <w:cnfStyle w:val="000000000000" w:firstRow="0" w:lastRow="0" w:firstColumn="0" w:lastColumn="0" w:oddVBand="0" w:evenVBand="0" w:oddHBand="0" w:evenHBand="0" w:firstRowFirstColumn="0" w:firstRowLastColumn="0" w:lastRowFirstColumn="0" w:lastRowLastColumn="0"/>
              <w:rPr>
                <w:rFonts w:ascii="Plus Jakarta Sans" w:hAnsi="Plus Jakarta Sans"/>
                <w:sz w:val="20"/>
                <w:szCs w:val="20"/>
              </w:rPr>
            </w:pPr>
            <w:r w:rsidRPr="00800E7A">
              <w:rPr>
                <w:sz w:val="20"/>
                <w:szCs w:val="20"/>
              </w:rPr>
              <w:t xml:space="preserve">Be committed to safeguarding and promote the welfare of </w:t>
            </w:r>
            <w:r w:rsidR="002F0597">
              <w:rPr>
                <w:sz w:val="20"/>
                <w:szCs w:val="20"/>
              </w:rPr>
              <w:t>vulnerable persons</w:t>
            </w:r>
            <w:r w:rsidRPr="00800E7A">
              <w:rPr>
                <w:sz w:val="20"/>
                <w:szCs w:val="20"/>
              </w:rPr>
              <w:t>, raising concerns as appropriate</w:t>
            </w:r>
            <w:r>
              <w:rPr>
                <w:sz w:val="20"/>
                <w:szCs w:val="20"/>
              </w:rPr>
              <w:t>.</w:t>
            </w:r>
          </w:p>
          <w:p w14:paraId="268D3015" w14:textId="02D2CB9C" w:rsidR="00392A0A" w:rsidRPr="00DB6BC1" w:rsidRDefault="00392A0A" w:rsidP="00926600">
            <w:pPr>
              <w:pStyle w:val="ListParagraph"/>
              <w:numPr>
                <w:ilvl w:val="0"/>
                <w:numId w:val="9"/>
              </w:numPr>
              <w:spacing w:after="0" w:line="240" w:lineRule="auto"/>
              <w:cnfStyle w:val="000000000000" w:firstRow="0" w:lastRow="0" w:firstColumn="0" w:lastColumn="0" w:oddVBand="0" w:evenVBand="0" w:oddHBand="0" w:evenHBand="0" w:firstRowFirstColumn="0" w:firstRowLastColumn="0" w:lastRowFirstColumn="0" w:lastRowLastColumn="0"/>
              <w:rPr>
                <w:rFonts w:ascii="Plus Jakarta Sans" w:hAnsi="Plus Jakarta Sans"/>
                <w:sz w:val="20"/>
                <w:szCs w:val="20"/>
              </w:rPr>
            </w:pPr>
            <w:r w:rsidRPr="00075F60">
              <w:rPr>
                <w:sz w:val="20"/>
                <w:szCs w:val="20"/>
              </w:rPr>
              <w:t>Working in a public office with an expectation to uphold the highest standards of personal integrity and conduct, abiding by the Nolan Principles of Standards in Public Life.</w:t>
            </w:r>
          </w:p>
        </w:tc>
      </w:tr>
    </w:tbl>
    <w:p w14:paraId="64A4740A" w14:textId="12D3583B" w:rsidR="00212C81" w:rsidRPr="00DB6BC1" w:rsidRDefault="00212C81" w:rsidP="00212C81">
      <w:pPr>
        <w:spacing w:after="0" w:line="240" w:lineRule="auto"/>
        <w:rPr>
          <w:rFonts w:ascii="Plus Jakarta Sans" w:hAnsi="Plus Jakarta Sans"/>
          <w:color w:val="FF0000"/>
          <w:sz w:val="18"/>
          <w:szCs w:val="18"/>
        </w:rPr>
      </w:pPr>
    </w:p>
    <w:tbl>
      <w:tblPr>
        <w:tblStyle w:val="LightList-Accent3"/>
        <w:tblW w:w="5824" w:type="pct"/>
        <w:tblInd w:w="-719" w:type="dxa"/>
        <w:tblBorders>
          <w:top w:val="single" w:sz="4" w:space="0" w:color="008577"/>
          <w:left w:val="single" w:sz="4" w:space="0" w:color="008577"/>
          <w:bottom w:val="single" w:sz="4" w:space="0" w:color="008577"/>
          <w:right w:val="single" w:sz="4" w:space="0" w:color="008577"/>
          <w:insideH w:val="single" w:sz="4" w:space="0" w:color="008577"/>
          <w:insideV w:val="single" w:sz="4" w:space="0" w:color="008577"/>
        </w:tblBorders>
        <w:tblCellMar>
          <w:top w:w="57" w:type="dxa"/>
          <w:bottom w:w="57" w:type="dxa"/>
        </w:tblCellMar>
        <w:tblLook w:val="04A0" w:firstRow="1" w:lastRow="0" w:firstColumn="1" w:lastColumn="0" w:noHBand="0" w:noVBand="1"/>
      </w:tblPr>
      <w:tblGrid>
        <w:gridCol w:w="7120"/>
        <w:gridCol w:w="3382"/>
      </w:tblGrid>
      <w:tr w:rsidR="00212C81" w:rsidRPr="00DB6BC1" w14:paraId="0EEBF2FD" w14:textId="77777777" w:rsidTr="00DB6BC1">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008577"/>
            <w:vAlign w:val="center"/>
          </w:tcPr>
          <w:p w14:paraId="1404959A" w14:textId="77777777" w:rsidR="00212C81" w:rsidRPr="00DB6BC1" w:rsidRDefault="00212C81" w:rsidP="00845AB2">
            <w:pPr>
              <w:spacing w:after="100" w:afterAutospacing="1"/>
              <w:rPr>
                <w:rFonts w:ascii="Plus Jakarta Sans" w:hAnsi="Plus Jakarta Sans"/>
                <w:b w:val="0"/>
                <w:bCs w:val="0"/>
                <w:color w:val="44546A" w:themeColor="text2"/>
                <w:sz w:val="32"/>
                <w:szCs w:val="32"/>
              </w:rPr>
            </w:pPr>
            <w:r w:rsidRPr="00DB6BC1">
              <w:rPr>
                <w:rFonts w:ascii="Plus Jakarta Sans" w:hAnsi="Plus Jakarta Sans"/>
                <w:b w:val="0"/>
                <w:bCs w:val="0"/>
                <w:sz w:val="32"/>
                <w:szCs w:val="32"/>
              </w:rPr>
              <w:t>Person Specification</w:t>
            </w:r>
          </w:p>
        </w:tc>
      </w:tr>
      <w:tr w:rsidR="002871DB" w:rsidRPr="00DB6BC1" w14:paraId="6069524C" w14:textId="77777777" w:rsidTr="00DB6BC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90" w:type="pct"/>
            <w:tcBorders>
              <w:top w:val="none" w:sz="0" w:space="0" w:color="auto"/>
              <w:left w:val="none" w:sz="0" w:space="0" w:color="auto"/>
              <w:bottom w:val="none" w:sz="0" w:space="0" w:color="auto"/>
            </w:tcBorders>
            <w:shd w:val="clear" w:color="auto" w:fill="FFFFFF" w:themeFill="background1"/>
            <w:vAlign w:val="center"/>
          </w:tcPr>
          <w:p w14:paraId="0CD596AD" w14:textId="77777777" w:rsidR="00212C81" w:rsidRPr="00DB6BC1" w:rsidRDefault="00212C81" w:rsidP="00F645CA">
            <w:pPr>
              <w:rPr>
                <w:rFonts w:ascii="Plus Jakarta Sans" w:hAnsi="Plus Jakarta Sans"/>
                <w:sz w:val="24"/>
                <w:szCs w:val="24"/>
              </w:rPr>
            </w:pPr>
            <w:r w:rsidRPr="00DB6BC1">
              <w:rPr>
                <w:rFonts w:ascii="Plus Jakarta Sans" w:hAnsi="Plus Jakarta Sans"/>
                <w:sz w:val="24"/>
                <w:szCs w:val="24"/>
              </w:rPr>
              <w:t>Essential upon appointment</w:t>
            </w:r>
          </w:p>
        </w:tc>
        <w:tc>
          <w:tcPr>
            <w:tcW w:w="1610" w:type="pct"/>
            <w:tcBorders>
              <w:top w:val="none" w:sz="0" w:space="0" w:color="auto"/>
              <w:bottom w:val="none" w:sz="0" w:space="0" w:color="auto"/>
              <w:right w:val="none" w:sz="0" w:space="0" w:color="auto"/>
            </w:tcBorders>
            <w:shd w:val="clear" w:color="auto" w:fill="E4F9F1"/>
            <w:vAlign w:val="center"/>
          </w:tcPr>
          <w:p w14:paraId="79021840" w14:textId="77777777" w:rsidR="00212C81" w:rsidRPr="00DB6BC1" w:rsidRDefault="00212C81" w:rsidP="00F645CA">
            <w:pPr>
              <w:cnfStyle w:val="000000100000" w:firstRow="0" w:lastRow="0" w:firstColumn="0" w:lastColumn="0" w:oddVBand="0" w:evenVBand="0" w:oddHBand="1" w:evenHBand="0" w:firstRowFirstColumn="0" w:firstRowLastColumn="0" w:lastRowFirstColumn="0" w:lastRowLastColumn="0"/>
              <w:rPr>
                <w:rFonts w:ascii="Plus Jakarta Sans" w:hAnsi="Plus Jakarta Sans"/>
                <w:b/>
                <w:sz w:val="24"/>
                <w:szCs w:val="24"/>
              </w:rPr>
            </w:pPr>
            <w:r w:rsidRPr="00DB6BC1">
              <w:rPr>
                <w:rFonts w:ascii="Plus Jakarta Sans" w:hAnsi="Plus Jakarta Sans"/>
                <w:b/>
                <w:sz w:val="24"/>
                <w:szCs w:val="24"/>
              </w:rPr>
              <w:t>Desirable on appointment</w:t>
            </w:r>
          </w:p>
        </w:tc>
      </w:tr>
      <w:tr w:rsidR="002871DB" w:rsidRPr="00DB6BC1" w14:paraId="2F80E928" w14:textId="77777777" w:rsidTr="00DB6BC1">
        <w:trPr>
          <w:trHeight w:val="397"/>
        </w:trPr>
        <w:tc>
          <w:tcPr>
            <w:cnfStyle w:val="001000000000" w:firstRow="0" w:lastRow="0" w:firstColumn="1" w:lastColumn="0" w:oddVBand="0" w:evenVBand="0" w:oddHBand="0" w:evenHBand="0" w:firstRowFirstColumn="0" w:firstRowLastColumn="0" w:lastRowFirstColumn="0" w:lastRowLastColumn="0"/>
            <w:tcW w:w="3390" w:type="pct"/>
            <w:shd w:val="clear" w:color="auto" w:fill="FFFFFF" w:themeFill="background1"/>
          </w:tcPr>
          <w:p w14:paraId="438721F9" w14:textId="77777777" w:rsidR="00212C81" w:rsidRPr="00DB6BC1" w:rsidRDefault="00212C81" w:rsidP="00F645CA">
            <w:pPr>
              <w:rPr>
                <w:rFonts w:ascii="Plus Jakarta Sans" w:hAnsi="Plus Jakarta Sans"/>
                <w:sz w:val="20"/>
                <w:szCs w:val="20"/>
              </w:rPr>
            </w:pPr>
            <w:r w:rsidRPr="00DB6BC1">
              <w:rPr>
                <w:rFonts w:ascii="Plus Jakarta Sans" w:hAnsi="Plus Jakarta Sans"/>
                <w:sz w:val="24"/>
                <w:szCs w:val="24"/>
              </w:rPr>
              <w:t>Knowledge</w:t>
            </w:r>
          </w:p>
          <w:p w14:paraId="0457B6D5" w14:textId="4671E13D" w:rsidR="005651C2" w:rsidRPr="00800E7A" w:rsidRDefault="005651C2" w:rsidP="005651C2">
            <w:pPr>
              <w:numPr>
                <w:ilvl w:val="0"/>
                <w:numId w:val="1"/>
              </w:numPr>
              <w:tabs>
                <w:tab w:val="left" w:pos="-1440"/>
              </w:tabs>
              <w:spacing w:after="0" w:line="240" w:lineRule="auto"/>
              <w:jc w:val="both"/>
              <w:rPr>
                <w:b w:val="0"/>
                <w:sz w:val="20"/>
                <w:szCs w:val="20"/>
              </w:rPr>
            </w:pPr>
            <w:r w:rsidRPr="00800E7A">
              <w:rPr>
                <w:b w:val="0"/>
                <w:sz w:val="20"/>
                <w:szCs w:val="20"/>
              </w:rPr>
              <w:t xml:space="preserve">Significant knowledge of the legal </w:t>
            </w:r>
            <w:r>
              <w:rPr>
                <w:b w:val="0"/>
                <w:sz w:val="20"/>
                <w:szCs w:val="20"/>
              </w:rPr>
              <w:t>and democratic framework</w:t>
            </w:r>
            <w:r w:rsidR="007A4687">
              <w:rPr>
                <w:b w:val="0"/>
                <w:sz w:val="20"/>
                <w:szCs w:val="20"/>
              </w:rPr>
              <w:t>.</w:t>
            </w:r>
          </w:p>
          <w:p w14:paraId="340DAA93" w14:textId="77777777" w:rsidR="005651C2" w:rsidRPr="00800E7A" w:rsidRDefault="005651C2" w:rsidP="005651C2">
            <w:pPr>
              <w:numPr>
                <w:ilvl w:val="0"/>
                <w:numId w:val="1"/>
              </w:numPr>
              <w:tabs>
                <w:tab w:val="left" w:pos="-1440"/>
              </w:tabs>
              <w:spacing w:after="0" w:line="240" w:lineRule="auto"/>
              <w:jc w:val="both"/>
              <w:rPr>
                <w:b w:val="0"/>
                <w:sz w:val="20"/>
                <w:szCs w:val="20"/>
              </w:rPr>
            </w:pPr>
            <w:r w:rsidRPr="00800E7A">
              <w:rPr>
                <w:b w:val="0"/>
                <w:sz w:val="20"/>
                <w:szCs w:val="20"/>
              </w:rPr>
              <w:t>Significant knowledge/experience of current good practice standards both at local and national level.</w:t>
            </w:r>
          </w:p>
          <w:p w14:paraId="0B558ECA" w14:textId="19DABEE6" w:rsidR="005651C2" w:rsidRPr="00DF7ED6" w:rsidRDefault="005651C2" w:rsidP="005651C2">
            <w:pPr>
              <w:pStyle w:val="ListParagraph"/>
              <w:numPr>
                <w:ilvl w:val="0"/>
                <w:numId w:val="1"/>
              </w:numPr>
              <w:spacing w:after="0" w:line="240" w:lineRule="auto"/>
              <w:rPr>
                <w:b w:val="0"/>
                <w:sz w:val="20"/>
                <w:szCs w:val="20"/>
              </w:rPr>
            </w:pPr>
            <w:r>
              <w:rPr>
                <w:b w:val="0"/>
                <w:sz w:val="20"/>
                <w:szCs w:val="20"/>
              </w:rPr>
              <w:t xml:space="preserve">Extensive </w:t>
            </w:r>
            <w:r w:rsidRPr="00DF7ED6">
              <w:rPr>
                <w:b w:val="0"/>
                <w:sz w:val="20"/>
                <w:szCs w:val="20"/>
              </w:rPr>
              <w:t xml:space="preserve">knowledge of </w:t>
            </w:r>
            <w:r>
              <w:rPr>
                <w:b w:val="0"/>
                <w:sz w:val="20"/>
                <w:szCs w:val="20"/>
              </w:rPr>
              <w:t>legal and democratic</w:t>
            </w:r>
            <w:r w:rsidRPr="00DF7ED6">
              <w:rPr>
                <w:b w:val="0"/>
                <w:sz w:val="20"/>
                <w:szCs w:val="20"/>
              </w:rPr>
              <w:t xml:space="preserve"> framework for </w:t>
            </w:r>
            <w:r>
              <w:rPr>
                <w:b w:val="0"/>
                <w:sz w:val="20"/>
                <w:szCs w:val="20"/>
              </w:rPr>
              <w:t>Local Authorities</w:t>
            </w:r>
            <w:r w:rsidR="007A4687">
              <w:rPr>
                <w:b w:val="0"/>
                <w:sz w:val="20"/>
                <w:szCs w:val="20"/>
              </w:rPr>
              <w:t>.</w:t>
            </w:r>
          </w:p>
          <w:p w14:paraId="6C539680" w14:textId="77777777" w:rsidR="005651C2" w:rsidRPr="00800E7A" w:rsidRDefault="005651C2" w:rsidP="005651C2">
            <w:pPr>
              <w:pStyle w:val="BodyTextIndent"/>
              <w:numPr>
                <w:ilvl w:val="0"/>
                <w:numId w:val="1"/>
              </w:numPr>
              <w:spacing w:after="0" w:line="240" w:lineRule="auto"/>
              <w:rPr>
                <w:rFonts w:ascii="Arial" w:hAnsi="Arial" w:cs="Arial"/>
                <w:b w:val="0"/>
                <w:sz w:val="20"/>
                <w:szCs w:val="20"/>
              </w:rPr>
            </w:pPr>
            <w:r w:rsidRPr="00800E7A">
              <w:rPr>
                <w:rFonts w:ascii="Arial" w:hAnsi="Arial" w:cs="Arial"/>
                <w:b w:val="0"/>
                <w:sz w:val="20"/>
                <w:szCs w:val="20"/>
              </w:rPr>
              <w:t xml:space="preserve">Significant demonstrable knowledge of statutory requirements, including requirements in respect of equality and anti-discrimination legislation, </w:t>
            </w:r>
            <w:r w:rsidRPr="00800E7A">
              <w:rPr>
                <w:rFonts w:ascii="Arial" w:hAnsi="Arial" w:cs="Arial"/>
                <w:b w:val="0"/>
                <w:sz w:val="20"/>
                <w:szCs w:val="20"/>
              </w:rPr>
              <w:lastRenderedPageBreak/>
              <w:t>maintaining a safe working environment, data protection and confidentiality across a multi-agency partnership.</w:t>
            </w:r>
          </w:p>
          <w:p w14:paraId="5DC19267" w14:textId="77DA39F2" w:rsidR="005651C2" w:rsidRPr="00800E7A" w:rsidRDefault="005651C2" w:rsidP="005651C2">
            <w:pPr>
              <w:pStyle w:val="ListParagraph"/>
              <w:numPr>
                <w:ilvl w:val="0"/>
                <w:numId w:val="1"/>
              </w:numPr>
              <w:spacing w:after="0" w:line="240" w:lineRule="auto"/>
              <w:rPr>
                <w:b w:val="0"/>
                <w:sz w:val="20"/>
                <w:szCs w:val="20"/>
              </w:rPr>
            </w:pPr>
            <w:r w:rsidRPr="00800E7A">
              <w:rPr>
                <w:b w:val="0"/>
                <w:sz w:val="20"/>
                <w:szCs w:val="20"/>
              </w:rPr>
              <w:t xml:space="preserve">Knowledge of </w:t>
            </w:r>
            <w:r>
              <w:rPr>
                <w:b w:val="0"/>
                <w:sz w:val="20"/>
                <w:szCs w:val="20"/>
              </w:rPr>
              <w:t>democratic governance and decision-making framework</w:t>
            </w:r>
            <w:r w:rsidRPr="00800E7A">
              <w:rPr>
                <w:b w:val="0"/>
                <w:sz w:val="20"/>
                <w:szCs w:val="20"/>
              </w:rPr>
              <w:t xml:space="preserve"> mechanisms</w:t>
            </w:r>
            <w:r w:rsidR="007A4687">
              <w:rPr>
                <w:b w:val="0"/>
                <w:sz w:val="20"/>
                <w:szCs w:val="20"/>
              </w:rPr>
              <w:t>.</w:t>
            </w:r>
          </w:p>
          <w:p w14:paraId="3CF220A0" w14:textId="1B8641E3" w:rsidR="00212C81" w:rsidRPr="005651C2" w:rsidRDefault="005651C2" w:rsidP="005651C2">
            <w:pPr>
              <w:pStyle w:val="ListParagraph"/>
              <w:numPr>
                <w:ilvl w:val="0"/>
                <w:numId w:val="1"/>
              </w:numPr>
              <w:spacing w:after="0" w:line="240" w:lineRule="auto"/>
              <w:rPr>
                <w:b w:val="0"/>
              </w:rPr>
            </w:pPr>
            <w:r w:rsidRPr="00493186">
              <w:rPr>
                <w:b w:val="0"/>
                <w:sz w:val="20"/>
                <w:szCs w:val="20"/>
              </w:rPr>
              <w:t>Knowledge of programme, budget, and staff management processes.</w:t>
            </w:r>
          </w:p>
        </w:tc>
        <w:tc>
          <w:tcPr>
            <w:tcW w:w="1610" w:type="pct"/>
            <w:shd w:val="clear" w:color="auto" w:fill="E4F9F1"/>
          </w:tcPr>
          <w:p w14:paraId="6B68D359" w14:textId="0E99E9B7" w:rsidR="00212C81" w:rsidRPr="002742A9" w:rsidRDefault="002742A9" w:rsidP="002742A9">
            <w:pPr>
              <w:pStyle w:val="ListParagraph"/>
              <w:numPr>
                <w:ilvl w:val="0"/>
                <w:numId w:val="1"/>
              </w:numPr>
              <w:spacing w:after="0" w:line="240" w:lineRule="auto"/>
              <w:cnfStyle w:val="000000000000" w:firstRow="0" w:lastRow="0" w:firstColumn="0" w:lastColumn="0" w:oddVBand="0" w:evenVBand="0" w:oddHBand="0" w:evenHBand="0" w:firstRowFirstColumn="0" w:firstRowLastColumn="0" w:lastRowFirstColumn="0" w:lastRowLastColumn="0"/>
              <w:rPr>
                <w:bCs/>
                <w:sz w:val="20"/>
                <w:szCs w:val="20"/>
              </w:rPr>
            </w:pPr>
            <w:r w:rsidRPr="002742A9">
              <w:rPr>
                <w:sz w:val="20"/>
                <w:szCs w:val="20"/>
              </w:rPr>
              <w:lastRenderedPageBreak/>
              <w:t>Knowledge of working within a Combined Authority.</w:t>
            </w:r>
          </w:p>
        </w:tc>
      </w:tr>
      <w:tr w:rsidR="002871DB" w:rsidRPr="00DB6BC1" w14:paraId="58DED94F" w14:textId="77777777" w:rsidTr="00DB6BC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90" w:type="pct"/>
            <w:tcBorders>
              <w:top w:val="none" w:sz="0" w:space="0" w:color="auto"/>
              <w:left w:val="none" w:sz="0" w:space="0" w:color="auto"/>
              <w:bottom w:val="none" w:sz="0" w:space="0" w:color="auto"/>
            </w:tcBorders>
            <w:shd w:val="clear" w:color="auto" w:fill="FFFFFF" w:themeFill="background1"/>
          </w:tcPr>
          <w:p w14:paraId="7F7D65B0" w14:textId="77777777" w:rsidR="00212C81" w:rsidRPr="00DB6BC1" w:rsidRDefault="00212C81" w:rsidP="00F645CA">
            <w:pPr>
              <w:rPr>
                <w:rFonts w:ascii="Plus Jakarta Sans" w:hAnsi="Plus Jakarta Sans"/>
                <w:sz w:val="20"/>
                <w:szCs w:val="20"/>
              </w:rPr>
            </w:pPr>
            <w:r w:rsidRPr="00DB6BC1">
              <w:rPr>
                <w:rFonts w:ascii="Plus Jakarta Sans" w:hAnsi="Plus Jakarta Sans"/>
                <w:sz w:val="24"/>
                <w:szCs w:val="24"/>
              </w:rPr>
              <w:t>Experience</w:t>
            </w:r>
          </w:p>
          <w:p w14:paraId="23C30A2F" w14:textId="09A53F28" w:rsidR="00751DAC" w:rsidRPr="00493186" w:rsidRDefault="00751DAC" w:rsidP="00751DAC">
            <w:pPr>
              <w:pStyle w:val="ListParagraph"/>
              <w:numPr>
                <w:ilvl w:val="0"/>
                <w:numId w:val="2"/>
              </w:numPr>
              <w:spacing w:after="0" w:line="240" w:lineRule="auto"/>
              <w:rPr>
                <w:b w:val="0"/>
                <w:sz w:val="20"/>
                <w:szCs w:val="20"/>
              </w:rPr>
            </w:pPr>
            <w:r w:rsidRPr="00493186">
              <w:rPr>
                <w:b w:val="0"/>
                <w:sz w:val="20"/>
                <w:szCs w:val="20"/>
              </w:rPr>
              <w:t xml:space="preserve">Experience </w:t>
            </w:r>
            <w:r w:rsidR="00DD4DD9">
              <w:rPr>
                <w:b w:val="0"/>
                <w:sz w:val="20"/>
                <w:szCs w:val="20"/>
              </w:rPr>
              <w:t>of</w:t>
            </w:r>
            <w:r w:rsidRPr="00493186">
              <w:rPr>
                <w:b w:val="0"/>
                <w:sz w:val="20"/>
                <w:szCs w:val="20"/>
              </w:rPr>
              <w:t xml:space="preserve"> managing in a legal context a</w:t>
            </w:r>
            <w:r w:rsidR="00DD4DD9">
              <w:rPr>
                <w:b w:val="0"/>
                <w:sz w:val="20"/>
                <w:szCs w:val="20"/>
              </w:rPr>
              <w:t>t</w:t>
            </w:r>
            <w:r w:rsidRPr="00493186">
              <w:rPr>
                <w:b w:val="0"/>
                <w:sz w:val="20"/>
                <w:szCs w:val="20"/>
              </w:rPr>
              <w:t xml:space="preserve"> a senior level</w:t>
            </w:r>
          </w:p>
          <w:p w14:paraId="0C6A6859" w14:textId="04935EB2" w:rsidR="00751DAC" w:rsidRPr="00800E7A" w:rsidRDefault="00751DAC" w:rsidP="00751DAC">
            <w:pPr>
              <w:numPr>
                <w:ilvl w:val="0"/>
                <w:numId w:val="2"/>
              </w:numPr>
              <w:spacing w:after="0" w:line="240" w:lineRule="auto"/>
              <w:rPr>
                <w:b w:val="0"/>
                <w:sz w:val="20"/>
                <w:szCs w:val="20"/>
              </w:rPr>
            </w:pPr>
            <w:r w:rsidRPr="00800E7A">
              <w:rPr>
                <w:b w:val="0"/>
                <w:sz w:val="20"/>
                <w:szCs w:val="20"/>
              </w:rPr>
              <w:t>Extensive post qualifying experience within</w:t>
            </w:r>
            <w:r>
              <w:rPr>
                <w:b w:val="0"/>
                <w:sz w:val="20"/>
                <w:szCs w:val="20"/>
              </w:rPr>
              <w:t xml:space="preserve"> legal </w:t>
            </w:r>
            <w:r w:rsidRPr="00800E7A">
              <w:rPr>
                <w:b w:val="0"/>
                <w:sz w:val="20"/>
                <w:szCs w:val="20"/>
              </w:rPr>
              <w:t>professional field</w:t>
            </w:r>
            <w:r w:rsidR="007A4687">
              <w:rPr>
                <w:b w:val="0"/>
                <w:sz w:val="20"/>
                <w:szCs w:val="20"/>
              </w:rPr>
              <w:t>.</w:t>
            </w:r>
          </w:p>
          <w:p w14:paraId="6931C571" w14:textId="77777777" w:rsidR="00751DAC" w:rsidRPr="00800E7A" w:rsidRDefault="00751DAC" w:rsidP="00751DAC">
            <w:pPr>
              <w:numPr>
                <w:ilvl w:val="0"/>
                <w:numId w:val="2"/>
              </w:numPr>
              <w:autoSpaceDE w:val="0"/>
              <w:autoSpaceDN w:val="0"/>
              <w:adjustRightInd w:val="0"/>
              <w:spacing w:after="0" w:line="240" w:lineRule="auto"/>
              <w:rPr>
                <w:b w:val="0"/>
                <w:sz w:val="20"/>
                <w:szCs w:val="20"/>
              </w:rPr>
            </w:pPr>
            <w:r w:rsidRPr="00800E7A">
              <w:rPr>
                <w:b w:val="0"/>
                <w:sz w:val="20"/>
                <w:szCs w:val="20"/>
              </w:rPr>
              <w:t>Substantial experience of intra and inter-agency work at senior manager / leadership level. Able to demonstrate examples of making a practical difference.</w:t>
            </w:r>
          </w:p>
          <w:p w14:paraId="35707936" w14:textId="060B2D39" w:rsidR="00751DAC" w:rsidRPr="00F522FA" w:rsidRDefault="00751DAC" w:rsidP="00751DAC">
            <w:pPr>
              <w:numPr>
                <w:ilvl w:val="0"/>
                <w:numId w:val="2"/>
              </w:numPr>
              <w:autoSpaceDE w:val="0"/>
              <w:autoSpaceDN w:val="0"/>
              <w:adjustRightInd w:val="0"/>
              <w:spacing w:after="0" w:line="240" w:lineRule="auto"/>
              <w:rPr>
                <w:b w:val="0"/>
                <w:sz w:val="20"/>
                <w:szCs w:val="20"/>
              </w:rPr>
            </w:pPr>
            <w:r w:rsidRPr="00800E7A">
              <w:rPr>
                <w:b w:val="0"/>
                <w:sz w:val="20"/>
                <w:szCs w:val="20"/>
                <w:lang w:val="en-US"/>
              </w:rPr>
              <w:t>Experience of developing strategic plans</w:t>
            </w:r>
            <w:r w:rsidR="007A4687">
              <w:rPr>
                <w:b w:val="0"/>
                <w:sz w:val="20"/>
                <w:szCs w:val="20"/>
                <w:lang w:val="en-US"/>
              </w:rPr>
              <w:t>.</w:t>
            </w:r>
            <w:r w:rsidRPr="00800E7A">
              <w:rPr>
                <w:b w:val="0"/>
                <w:sz w:val="20"/>
                <w:szCs w:val="20"/>
                <w:lang w:val="en-US"/>
              </w:rPr>
              <w:t xml:space="preserve"> </w:t>
            </w:r>
          </w:p>
          <w:p w14:paraId="7C42482E" w14:textId="1B998715" w:rsidR="00F522FA" w:rsidRPr="00800E7A" w:rsidRDefault="00F522FA" w:rsidP="00751DAC">
            <w:pPr>
              <w:numPr>
                <w:ilvl w:val="0"/>
                <w:numId w:val="2"/>
              </w:numPr>
              <w:autoSpaceDE w:val="0"/>
              <w:autoSpaceDN w:val="0"/>
              <w:adjustRightInd w:val="0"/>
              <w:spacing w:after="0" w:line="240" w:lineRule="auto"/>
              <w:rPr>
                <w:b w:val="0"/>
                <w:sz w:val="20"/>
                <w:szCs w:val="20"/>
              </w:rPr>
            </w:pPr>
            <w:r>
              <w:rPr>
                <w:b w:val="0"/>
                <w:sz w:val="20"/>
                <w:szCs w:val="20"/>
                <w:lang w:val="en-US"/>
              </w:rPr>
              <w:t>Experience in a local authority or other public sector environment.</w:t>
            </w:r>
          </w:p>
          <w:p w14:paraId="36E6DB71" w14:textId="77777777" w:rsidR="00751DAC" w:rsidRPr="00800E7A" w:rsidRDefault="00751DAC" w:rsidP="00751DAC">
            <w:pPr>
              <w:numPr>
                <w:ilvl w:val="0"/>
                <w:numId w:val="2"/>
              </w:numPr>
              <w:spacing w:after="0" w:line="240" w:lineRule="auto"/>
              <w:rPr>
                <w:b w:val="0"/>
                <w:sz w:val="20"/>
                <w:szCs w:val="20"/>
              </w:rPr>
            </w:pPr>
            <w:r w:rsidRPr="00800E7A">
              <w:rPr>
                <w:b w:val="0"/>
                <w:sz w:val="20"/>
                <w:szCs w:val="20"/>
              </w:rPr>
              <w:t xml:space="preserve">Experience of developing and implementing new ways of delivering </w:t>
            </w:r>
            <w:r>
              <w:rPr>
                <w:b w:val="0"/>
                <w:sz w:val="20"/>
                <w:szCs w:val="20"/>
              </w:rPr>
              <w:t xml:space="preserve">policy, procedures, </w:t>
            </w:r>
            <w:r w:rsidRPr="00800E7A">
              <w:rPr>
                <w:b w:val="0"/>
                <w:sz w:val="20"/>
                <w:szCs w:val="20"/>
              </w:rPr>
              <w:t>services and innovative working practice.</w:t>
            </w:r>
          </w:p>
          <w:p w14:paraId="517D5B30" w14:textId="2D8E444D" w:rsidR="00751DAC" w:rsidRPr="00800E7A" w:rsidRDefault="00751DAC" w:rsidP="00751DAC">
            <w:pPr>
              <w:numPr>
                <w:ilvl w:val="0"/>
                <w:numId w:val="2"/>
              </w:numPr>
              <w:spacing w:after="0" w:line="240" w:lineRule="auto"/>
              <w:rPr>
                <w:b w:val="0"/>
                <w:sz w:val="20"/>
                <w:szCs w:val="20"/>
              </w:rPr>
            </w:pPr>
            <w:r w:rsidRPr="00800E7A">
              <w:rPr>
                <w:b w:val="0"/>
                <w:sz w:val="20"/>
                <w:szCs w:val="20"/>
              </w:rPr>
              <w:t>Wide experience of contact with, and presenting to</w:t>
            </w:r>
            <w:r w:rsidR="00882ED0">
              <w:rPr>
                <w:b w:val="0"/>
                <w:sz w:val="20"/>
                <w:szCs w:val="20"/>
              </w:rPr>
              <w:t xml:space="preserve">, </w:t>
            </w:r>
            <w:r w:rsidRPr="00800E7A">
              <w:rPr>
                <w:b w:val="0"/>
                <w:sz w:val="20"/>
                <w:szCs w:val="20"/>
              </w:rPr>
              <w:t xml:space="preserve">senior </w:t>
            </w:r>
            <w:r w:rsidR="00882ED0">
              <w:rPr>
                <w:b w:val="0"/>
                <w:sz w:val="20"/>
                <w:szCs w:val="20"/>
              </w:rPr>
              <w:t>stakeholders</w:t>
            </w:r>
            <w:r w:rsidRPr="00800E7A">
              <w:rPr>
                <w:b w:val="0"/>
                <w:sz w:val="20"/>
                <w:szCs w:val="20"/>
              </w:rPr>
              <w:t xml:space="preserve"> in partner organisations</w:t>
            </w:r>
            <w:r w:rsidR="00882ED0">
              <w:rPr>
                <w:b w:val="0"/>
                <w:sz w:val="20"/>
                <w:szCs w:val="20"/>
              </w:rPr>
              <w:t xml:space="preserve"> e.g. Members, Directors</w:t>
            </w:r>
          </w:p>
          <w:p w14:paraId="512011CF" w14:textId="75D298C1" w:rsidR="00751DAC" w:rsidRPr="00800E7A" w:rsidRDefault="00751DAC" w:rsidP="00751DAC">
            <w:pPr>
              <w:numPr>
                <w:ilvl w:val="0"/>
                <w:numId w:val="2"/>
              </w:numPr>
              <w:spacing w:after="0" w:line="240" w:lineRule="auto"/>
              <w:rPr>
                <w:b w:val="0"/>
                <w:sz w:val="20"/>
                <w:szCs w:val="20"/>
              </w:rPr>
            </w:pPr>
            <w:r w:rsidRPr="00800E7A">
              <w:rPr>
                <w:b w:val="0"/>
                <w:sz w:val="20"/>
                <w:szCs w:val="20"/>
              </w:rPr>
              <w:t>Experience of policy and service planning and development</w:t>
            </w:r>
            <w:r w:rsidR="007A4687">
              <w:rPr>
                <w:b w:val="0"/>
                <w:sz w:val="20"/>
                <w:szCs w:val="20"/>
              </w:rPr>
              <w:t>.</w:t>
            </w:r>
          </w:p>
          <w:p w14:paraId="56581614" w14:textId="77777777" w:rsidR="00751DAC" w:rsidRPr="00800E7A" w:rsidRDefault="00751DAC" w:rsidP="00751DAC">
            <w:pPr>
              <w:numPr>
                <w:ilvl w:val="0"/>
                <w:numId w:val="2"/>
              </w:numPr>
              <w:spacing w:after="0" w:line="240" w:lineRule="auto"/>
              <w:rPr>
                <w:b w:val="0"/>
                <w:sz w:val="20"/>
                <w:szCs w:val="20"/>
              </w:rPr>
            </w:pPr>
            <w:r w:rsidRPr="00800E7A">
              <w:rPr>
                <w:b w:val="0"/>
                <w:color w:val="000000"/>
                <w:sz w:val="20"/>
                <w:szCs w:val="20"/>
              </w:rPr>
              <w:t>Experience of managing and delivering against performance indicators in a complex operational environment.</w:t>
            </w:r>
          </w:p>
          <w:p w14:paraId="249BDD70" w14:textId="1FAC39AF" w:rsidR="00212C81" w:rsidRPr="00DB6BC1" w:rsidRDefault="00751DAC" w:rsidP="00751DAC">
            <w:pPr>
              <w:numPr>
                <w:ilvl w:val="0"/>
                <w:numId w:val="2"/>
              </w:numPr>
              <w:spacing w:after="0" w:line="240" w:lineRule="auto"/>
              <w:rPr>
                <w:rFonts w:ascii="Plus Jakarta Sans" w:hAnsi="Plus Jakarta Sans"/>
              </w:rPr>
            </w:pPr>
            <w:r w:rsidRPr="00800E7A">
              <w:rPr>
                <w:b w:val="0"/>
                <w:sz w:val="20"/>
                <w:szCs w:val="20"/>
              </w:rPr>
              <w:t>Proven, effective and substantial experience of the management of resources in a changing organisational environment, including budget planning, expenditure control, and identifying savings</w:t>
            </w:r>
            <w:r>
              <w:rPr>
                <w:b w:val="0"/>
                <w:sz w:val="20"/>
                <w:szCs w:val="20"/>
              </w:rPr>
              <w:t>/value for money</w:t>
            </w:r>
            <w:r w:rsidR="00700F11">
              <w:rPr>
                <w:b w:val="0"/>
                <w:sz w:val="20"/>
                <w:szCs w:val="20"/>
              </w:rPr>
              <w:t>.</w:t>
            </w:r>
          </w:p>
        </w:tc>
        <w:tc>
          <w:tcPr>
            <w:tcW w:w="1610" w:type="pct"/>
            <w:tcBorders>
              <w:top w:val="none" w:sz="0" w:space="0" w:color="auto"/>
              <w:bottom w:val="none" w:sz="0" w:space="0" w:color="auto"/>
              <w:right w:val="none" w:sz="0" w:space="0" w:color="auto"/>
            </w:tcBorders>
            <w:shd w:val="clear" w:color="auto" w:fill="E4F9F1"/>
          </w:tcPr>
          <w:p w14:paraId="0AF0F475" w14:textId="77D4432E" w:rsidR="00212C81" w:rsidRPr="001E0B30" w:rsidRDefault="00212C81" w:rsidP="00F522FA">
            <w:p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D54F1F" w:rsidRPr="00DB6BC1" w14:paraId="73215AC6" w14:textId="77777777" w:rsidTr="00DB6BC1">
        <w:trPr>
          <w:trHeight w:val="397"/>
        </w:trPr>
        <w:tc>
          <w:tcPr>
            <w:cnfStyle w:val="001000000000" w:firstRow="0" w:lastRow="0" w:firstColumn="1" w:lastColumn="0" w:oddVBand="0" w:evenVBand="0" w:oddHBand="0" w:evenHBand="0" w:firstRowFirstColumn="0" w:firstRowLastColumn="0" w:lastRowFirstColumn="0" w:lastRowLastColumn="0"/>
            <w:tcW w:w="3390" w:type="pct"/>
          </w:tcPr>
          <w:p w14:paraId="78439D5D" w14:textId="77777777" w:rsidR="00212C81" w:rsidRPr="00DB6BC1" w:rsidRDefault="00212C81" w:rsidP="00F645CA">
            <w:pPr>
              <w:rPr>
                <w:rFonts w:ascii="Plus Jakarta Sans" w:hAnsi="Plus Jakarta Sans"/>
                <w:sz w:val="20"/>
                <w:szCs w:val="20"/>
              </w:rPr>
            </w:pPr>
            <w:r w:rsidRPr="00DB6BC1">
              <w:rPr>
                <w:rFonts w:ascii="Plus Jakarta Sans" w:hAnsi="Plus Jakarta Sans"/>
                <w:sz w:val="24"/>
                <w:szCs w:val="24"/>
              </w:rPr>
              <w:t>Occupational Skills</w:t>
            </w:r>
          </w:p>
          <w:p w14:paraId="237C599E" w14:textId="490766E7" w:rsidR="002903DA" w:rsidRPr="00270E5B" w:rsidRDefault="002903DA" w:rsidP="002903DA">
            <w:pPr>
              <w:pStyle w:val="ListParagraph"/>
              <w:numPr>
                <w:ilvl w:val="0"/>
                <w:numId w:val="3"/>
              </w:numPr>
              <w:spacing w:after="0" w:line="240" w:lineRule="auto"/>
              <w:rPr>
                <w:b w:val="0"/>
                <w:sz w:val="20"/>
                <w:szCs w:val="20"/>
              </w:rPr>
            </w:pPr>
            <w:r>
              <w:rPr>
                <w:b w:val="0"/>
                <w:sz w:val="20"/>
                <w:szCs w:val="20"/>
              </w:rPr>
              <w:t>Demonstrable interpersonal skills in giving effective advice on complex issues relating to Combined Authority procedures in respect of legal and governance matters, including the ability to give such advice when under pressure during meetings.</w:t>
            </w:r>
          </w:p>
          <w:p w14:paraId="7486DA36" w14:textId="77777777" w:rsidR="002903DA" w:rsidRPr="00270E5B" w:rsidRDefault="002903DA" w:rsidP="002903DA">
            <w:pPr>
              <w:pStyle w:val="ListParagraph"/>
              <w:numPr>
                <w:ilvl w:val="0"/>
                <w:numId w:val="3"/>
              </w:numPr>
              <w:spacing w:after="0" w:line="240" w:lineRule="auto"/>
              <w:rPr>
                <w:b w:val="0"/>
                <w:sz w:val="20"/>
                <w:szCs w:val="20"/>
              </w:rPr>
            </w:pPr>
            <w:r>
              <w:rPr>
                <w:b w:val="0"/>
                <w:sz w:val="20"/>
                <w:szCs w:val="20"/>
              </w:rPr>
              <w:t>Ability to set and deliver targets and monitor performance.</w:t>
            </w:r>
          </w:p>
          <w:p w14:paraId="746E4552" w14:textId="77777777" w:rsidR="002903DA" w:rsidRPr="00270E5B" w:rsidRDefault="002903DA" w:rsidP="002903DA">
            <w:pPr>
              <w:pStyle w:val="ListParagraph"/>
              <w:numPr>
                <w:ilvl w:val="0"/>
                <w:numId w:val="3"/>
              </w:numPr>
              <w:spacing w:after="0" w:line="240" w:lineRule="auto"/>
              <w:rPr>
                <w:b w:val="0"/>
                <w:sz w:val="20"/>
                <w:szCs w:val="20"/>
              </w:rPr>
            </w:pPr>
            <w:r>
              <w:rPr>
                <w:b w:val="0"/>
                <w:sz w:val="20"/>
                <w:szCs w:val="20"/>
              </w:rPr>
              <w:t>Experience of managing projects, using structured approaches to manage projects.</w:t>
            </w:r>
          </w:p>
          <w:p w14:paraId="456656CC" w14:textId="77777777" w:rsidR="002903DA" w:rsidRPr="0090245F" w:rsidRDefault="002903DA" w:rsidP="002903DA">
            <w:pPr>
              <w:pStyle w:val="ListParagraph"/>
              <w:numPr>
                <w:ilvl w:val="0"/>
                <w:numId w:val="3"/>
              </w:numPr>
              <w:spacing w:after="0" w:line="240" w:lineRule="auto"/>
              <w:rPr>
                <w:b w:val="0"/>
                <w:sz w:val="20"/>
                <w:szCs w:val="20"/>
              </w:rPr>
            </w:pPr>
            <w:r w:rsidRPr="0090245F">
              <w:rPr>
                <w:b w:val="0"/>
                <w:sz w:val="20"/>
                <w:szCs w:val="20"/>
              </w:rPr>
              <w:t xml:space="preserve">Tact, diplomacy and assertiveness to establish confidence with </w:t>
            </w:r>
            <w:r>
              <w:rPr>
                <w:b w:val="0"/>
                <w:sz w:val="20"/>
                <w:szCs w:val="20"/>
              </w:rPr>
              <w:t>members</w:t>
            </w:r>
            <w:r w:rsidRPr="0090245F">
              <w:rPr>
                <w:b w:val="0"/>
                <w:sz w:val="20"/>
                <w:szCs w:val="20"/>
              </w:rPr>
              <w:t xml:space="preserve"> and senior managers and firmly guide the most senior strategic decision takers to ensure the legality</w:t>
            </w:r>
            <w:r>
              <w:rPr>
                <w:b w:val="0"/>
                <w:sz w:val="20"/>
                <w:szCs w:val="20"/>
              </w:rPr>
              <w:t>.</w:t>
            </w:r>
          </w:p>
          <w:p w14:paraId="021C9B44" w14:textId="77777777" w:rsidR="002903DA" w:rsidRPr="00270E5B" w:rsidRDefault="002903DA" w:rsidP="002903DA">
            <w:pPr>
              <w:pStyle w:val="ListParagraph"/>
              <w:numPr>
                <w:ilvl w:val="0"/>
                <w:numId w:val="3"/>
              </w:numPr>
              <w:spacing w:after="0" w:line="240" w:lineRule="auto"/>
              <w:rPr>
                <w:b w:val="0"/>
                <w:sz w:val="20"/>
                <w:szCs w:val="20"/>
              </w:rPr>
            </w:pPr>
            <w:r w:rsidRPr="0090245F">
              <w:rPr>
                <w:b w:val="0"/>
                <w:sz w:val="20"/>
                <w:szCs w:val="20"/>
              </w:rPr>
              <w:t>Resilience and the ability to cope with ambiguity and conflicting and complex demands</w:t>
            </w:r>
            <w:r>
              <w:rPr>
                <w:b w:val="0"/>
                <w:sz w:val="20"/>
                <w:szCs w:val="20"/>
              </w:rPr>
              <w:t>.</w:t>
            </w:r>
          </w:p>
          <w:p w14:paraId="1E7D3A4D" w14:textId="77777777" w:rsidR="002903DA" w:rsidRPr="0090245F" w:rsidRDefault="002903DA" w:rsidP="002903DA">
            <w:pPr>
              <w:pStyle w:val="ListParagraph"/>
              <w:numPr>
                <w:ilvl w:val="0"/>
                <w:numId w:val="3"/>
              </w:numPr>
              <w:spacing w:after="0" w:line="240" w:lineRule="auto"/>
              <w:rPr>
                <w:b w:val="0"/>
                <w:sz w:val="20"/>
                <w:szCs w:val="20"/>
              </w:rPr>
            </w:pPr>
            <w:r>
              <w:rPr>
                <w:b w:val="0"/>
                <w:sz w:val="20"/>
                <w:szCs w:val="20"/>
              </w:rPr>
              <w:t>Be politically aware in making service decisions, giving an ability to see and respond to potential issues before they emerge and to identify solutions to them.</w:t>
            </w:r>
          </w:p>
          <w:p w14:paraId="45325119" w14:textId="77777777" w:rsidR="002903DA" w:rsidRPr="00270E5B" w:rsidRDefault="002903DA" w:rsidP="002903DA">
            <w:pPr>
              <w:numPr>
                <w:ilvl w:val="0"/>
                <w:numId w:val="3"/>
              </w:numPr>
              <w:spacing w:after="0" w:line="240" w:lineRule="auto"/>
              <w:rPr>
                <w:b w:val="0"/>
                <w:sz w:val="20"/>
                <w:szCs w:val="20"/>
              </w:rPr>
            </w:pPr>
            <w:r w:rsidRPr="0090245F">
              <w:rPr>
                <w:b w:val="0"/>
                <w:sz w:val="20"/>
                <w:szCs w:val="20"/>
              </w:rPr>
              <w:t>Ability to develop effective working relationships and communicate successfully with key stakeholders including partner organisations and members of public</w:t>
            </w:r>
            <w:r>
              <w:rPr>
                <w:b w:val="0"/>
                <w:sz w:val="20"/>
                <w:szCs w:val="20"/>
              </w:rPr>
              <w:t>.</w:t>
            </w:r>
          </w:p>
          <w:p w14:paraId="365E149C" w14:textId="77777777" w:rsidR="002903DA" w:rsidRPr="00270E5B" w:rsidRDefault="002903DA" w:rsidP="002903DA">
            <w:pPr>
              <w:numPr>
                <w:ilvl w:val="0"/>
                <w:numId w:val="3"/>
              </w:numPr>
              <w:spacing w:after="0" w:line="240" w:lineRule="auto"/>
              <w:rPr>
                <w:b w:val="0"/>
                <w:sz w:val="20"/>
                <w:szCs w:val="20"/>
              </w:rPr>
            </w:pPr>
            <w:r>
              <w:rPr>
                <w:b w:val="0"/>
                <w:sz w:val="20"/>
                <w:szCs w:val="20"/>
              </w:rPr>
              <w:t>Leadership skills that generate buy in and inspire staff to drive service improvement.</w:t>
            </w:r>
          </w:p>
          <w:p w14:paraId="5249670F" w14:textId="77777777" w:rsidR="002903DA" w:rsidRPr="0090245F" w:rsidRDefault="002903DA" w:rsidP="002903DA">
            <w:pPr>
              <w:numPr>
                <w:ilvl w:val="0"/>
                <w:numId w:val="3"/>
              </w:numPr>
              <w:spacing w:after="0" w:line="240" w:lineRule="auto"/>
              <w:rPr>
                <w:b w:val="0"/>
                <w:sz w:val="20"/>
                <w:szCs w:val="20"/>
              </w:rPr>
            </w:pPr>
            <w:r>
              <w:rPr>
                <w:b w:val="0"/>
                <w:sz w:val="20"/>
                <w:szCs w:val="20"/>
              </w:rPr>
              <w:t>Ability to give effective advice to elected members through excellent interpersonal skills, negotiating/persuading skills and presentational skills.</w:t>
            </w:r>
          </w:p>
          <w:p w14:paraId="650381BD" w14:textId="77777777" w:rsidR="002903DA" w:rsidRPr="0090245F" w:rsidRDefault="002903DA" w:rsidP="002903DA">
            <w:pPr>
              <w:numPr>
                <w:ilvl w:val="0"/>
                <w:numId w:val="3"/>
              </w:numPr>
              <w:spacing w:after="0" w:line="240" w:lineRule="auto"/>
              <w:rPr>
                <w:b w:val="0"/>
                <w:sz w:val="20"/>
                <w:szCs w:val="20"/>
              </w:rPr>
            </w:pPr>
            <w:r w:rsidRPr="0090245F">
              <w:rPr>
                <w:b w:val="0"/>
                <w:sz w:val="20"/>
                <w:szCs w:val="20"/>
              </w:rPr>
              <w:t>Strong research and analytical skills with the ability to summarise written information and ability to manipulate and interpret statistical and numerical data</w:t>
            </w:r>
            <w:r>
              <w:rPr>
                <w:b w:val="0"/>
                <w:sz w:val="20"/>
                <w:szCs w:val="20"/>
              </w:rPr>
              <w:t>.</w:t>
            </w:r>
          </w:p>
          <w:p w14:paraId="529520F3" w14:textId="77777777" w:rsidR="002903DA" w:rsidRPr="0090245F" w:rsidRDefault="002903DA" w:rsidP="002903DA">
            <w:pPr>
              <w:numPr>
                <w:ilvl w:val="0"/>
                <w:numId w:val="3"/>
              </w:numPr>
              <w:spacing w:after="0" w:line="240" w:lineRule="auto"/>
              <w:rPr>
                <w:b w:val="0"/>
                <w:sz w:val="20"/>
                <w:szCs w:val="20"/>
              </w:rPr>
            </w:pPr>
            <w:r w:rsidRPr="0090245F">
              <w:rPr>
                <w:b w:val="0"/>
                <w:sz w:val="20"/>
                <w:szCs w:val="20"/>
              </w:rPr>
              <w:t>Ability to brief and advise on complex issues</w:t>
            </w:r>
            <w:r>
              <w:rPr>
                <w:b w:val="0"/>
                <w:sz w:val="20"/>
                <w:szCs w:val="20"/>
              </w:rPr>
              <w:t>.</w:t>
            </w:r>
          </w:p>
          <w:p w14:paraId="3E1DFCB1" w14:textId="77777777" w:rsidR="002903DA" w:rsidRPr="0090245F" w:rsidRDefault="002903DA" w:rsidP="002903DA">
            <w:pPr>
              <w:numPr>
                <w:ilvl w:val="0"/>
                <w:numId w:val="3"/>
              </w:numPr>
              <w:spacing w:after="0" w:line="240" w:lineRule="auto"/>
              <w:rPr>
                <w:b w:val="0"/>
                <w:sz w:val="20"/>
                <w:szCs w:val="20"/>
              </w:rPr>
            </w:pPr>
            <w:r w:rsidRPr="0090245F">
              <w:rPr>
                <w:b w:val="0"/>
                <w:sz w:val="20"/>
                <w:szCs w:val="20"/>
              </w:rPr>
              <w:t>Ability to produce written information on complex issues that is clear and to a high standard for varying audiences</w:t>
            </w:r>
            <w:r>
              <w:rPr>
                <w:b w:val="0"/>
                <w:sz w:val="20"/>
                <w:szCs w:val="20"/>
              </w:rPr>
              <w:t>.</w:t>
            </w:r>
          </w:p>
          <w:p w14:paraId="3F507A91" w14:textId="15FB4DC7" w:rsidR="002903DA" w:rsidRPr="0090245F" w:rsidRDefault="002903DA" w:rsidP="002903DA">
            <w:pPr>
              <w:numPr>
                <w:ilvl w:val="0"/>
                <w:numId w:val="3"/>
              </w:numPr>
              <w:spacing w:after="0" w:line="240" w:lineRule="auto"/>
              <w:rPr>
                <w:b w:val="0"/>
                <w:sz w:val="20"/>
                <w:szCs w:val="20"/>
              </w:rPr>
            </w:pPr>
            <w:r w:rsidRPr="0090245F">
              <w:rPr>
                <w:b w:val="0"/>
                <w:sz w:val="20"/>
                <w:szCs w:val="20"/>
              </w:rPr>
              <w:lastRenderedPageBreak/>
              <w:t xml:space="preserve">Excellent organisational skills and multi-tasking skills to cope with the varied workload and multiple projects, including the ability to </w:t>
            </w:r>
            <w:r w:rsidR="00EE0483">
              <w:rPr>
                <w:b w:val="0"/>
                <w:sz w:val="20"/>
                <w:szCs w:val="20"/>
              </w:rPr>
              <w:t>self-motivate</w:t>
            </w:r>
            <w:r>
              <w:rPr>
                <w:b w:val="0"/>
                <w:sz w:val="20"/>
                <w:szCs w:val="20"/>
              </w:rPr>
              <w:t xml:space="preserve"> and to </w:t>
            </w:r>
            <w:r w:rsidRPr="0090245F">
              <w:rPr>
                <w:b w:val="0"/>
                <w:sz w:val="20"/>
                <w:szCs w:val="20"/>
              </w:rPr>
              <w:t>prioritise work accordingly and respond effectively to changing circumstances without losing focus or direction</w:t>
            </w:r>
            <w:r>
              <w:rPr>
                <w:b w:val="0"/>
                <w:sz w:val="20"/>
                <w:szCs w:val="20"/>
              </w:rPr>
              <w:t>.</w:t>
            </w:r>
          </w:p>
          <w:p w14:paraId="0D7AE2B2" w14:textId="77777777" w:rsidR="002903DA" w:rsidRPr="0090245F" w:rsidRDefault="002903DA" w:rsidP="002903DA">
            <w:pPr>
              <w:numPr>
                <w:ilvl w:val="0"/>
                <w:numId w:val="3"/>
              </w:numPr>
              <w:spacing w:after="0" w:line="240" w:lineRule="auto"/>
              <w:rPr>
                <w:b w:val="0"/>
                <w:sz w:val="20"/>
                <w:szCs w:val="20"/>
              </w:rPr>
            </w:pPr>
            <w:r w:rsidRPr="0090245F">
              <w:rPr>
                <w:b w:val="0"/>
                <w:sz w:val="20"/>
                <w:szCs w:val="20"/>
              </w:rPr>
              <w:t>Ability to meet strict deadlines</w:t>
            </w:r>
            <w:r>
              <w:rPr>
                <w:b w:val="0"/>
                <w:sz w:val="20"/>
                <w:szCs w:val="20"/>
              </w:rPr>
              <w:t>.</w:t>
            </w:r>
            <w:r w:rsidRPr="0090245F">
              <w:rPr>
                <w:b w:val="0"/>
                <w:sz w:val="20"/>
                <w:szCs w:val="20"/>
              </w:rPr>
              <w:t xml:space="preserve"> </w:t>
            </w:r>
          </w:p>
          <w:p w14:paraId="30C125AE" w14:textId="3E578E39" w:rsidR="00212C81" w:rsidRPr="00DB6BC1" w:rsidRDefault="002903DA" w:rsidP="002903DA">
            <w:pPr>
              <w:numPr>
                <w:ilvl w:val="0"/>
                <w:numId w:val="3"/>
              </w:numPr>
              <w:spacing w:after="0" w:line="240" w:lineRule="auto"/>
              <w:rPr>
                <w:rFonts w:ascii="Plus Jakarta Sans" w:hAnsi="Plus Jakarta Sans"/>
                <w:i/>
              </w:rPr>
            </w:pPr>
            <w:r w:rsidRPr="0090245F">
              <w:rPr>
                <w:b w:val="0"/>
                <w:sz w:val="20"/>
                <w:szCs w:val="20"/>
              </w:rPr>
              <w:t>Good IT skills - Microsoft Office.</w:t>
            </w:r>
          </w:p>
        </w:tc>
        <w:tc>
          <w:tcPr>
            <w:tcW w:w="1610" w:type="pct"/>
            <w:shd w:val="clear" w:color="auto" w:fill="E4F9F1"/>
          </w:tcPr>
          <w:p w14:paraId="5FF91ED9" w14:textId="77777777" w:rsidR="00212C81" w:rsidRPr="00DB6BC1" w:rsidRDefault="00212C81" w:rsidP="003A6661">
            <w:pPr>
              <w:spacing w:after="0" w:line="240" w:lineRule="auto"/>
              <w:cnfStyle w:val="000000000000" w:firstRow="0" w:lastRow="0" w:firstColumn="0" w:lastColumn="0" w:oddVBand="0" w:evenVBand="0" w:oddHBand="0" w:evenHBand="0" w:firstRowFirstColumn="0" w:firstRowLastColumn="0" w:lastRowFirstColumn="0" w:lastRowLastColumn="0"/>
              <w:rPr>
                <w:rFonts w:ascii="Plus Jakarta Sans" w:hAnsi="Plus Jakarta Sans"/>
                <w:sz w:val="20"/>
                <w:szCs w:val="20"/>
              </w:rPr>
            </w:pPr>
          </w:p>
        </w:tc>
      </w:tr>
      <w:tr w:rsidR="002871DB" w:rsidRPr="00DB6BC1" w14:paraId="39526ABD" w14:textId="77777777" w:rsidTr="00DB6BC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90" w:type="pct"/>
            <w:tcBorders>
              <w:top w:val="none" w:sz="0" w:space="0" w:color="auto"/>
              <w:left w:val="none" w:sz="0" w:space="0" w:color="auto"/>
              <w:bottom w:val="none" w:sz="0" w:space="0" w:color="auto"/>
            </w:tcBorders>
          </w:tcPr>
          <w:p w14:paraId="61A44601" w14:textId="77777777" w:rsidR="00212C81" w:rsidRPr="00E02F99" w:rsidRDefault="00212C81" w:rsidP="00F645CA">
            <w:pPr>
              <w:rPr>
                <w:sz w:val="20"/>
                <w:szCs w:val="20"/>
              </w:rPr>
            </w:pPr>
            <w:r w:rsidRPr="00E02F99">
              <w:rPr>
                <w:sz w:val="20"/>
                <w:szCs w:val="20"/>
              </w:rPr>
              <w:t>Professional Qualifications/Training/Registrations required by law, and/or essential for the performance of the role</w:t>
            </w:r>
          </w:p>
          <w:p w14:paraId="761E79BD" w14:textId="77777777" w:rsidR="00212C81" w:rsidRPr="00E02F99" w:rsidRDefault="00212C81" w:rsidP="008924EB">
            <w:pPr>
              <w:numPr>
                <w:ilvl w:val="0"/>
                <w:numId w:val="1"/>
              </w:numPr>
              <w:spacing w:after="0" w:line="240" w:lineRule="auto"/>
              <w:rPr>
                <w:b w:val="0"/>
                <w:sz w:val="20"/>
                <w:szCs w:val="20"/>
              </w:rPr>
            </w:pPr>
            <w:r w:rsidRPr="00E02F99">
              <w:rPr>
                <w:b w:val="0"/>
                <w:sz w:val="20"/>
                <w:szCs w:val="20"/>
              </w:rPr>
              <w:t xml:space="preserve">Literacy, Numeracy and ICT qualifications required (Level 2), or equivalent.  </w:t>
            </w:r>
          </w:p>
          <w:p w14:paraId="0A313EA6" w14:textId="35B1C446" w:rsidR="00212C81" w:rsidRPr="00E02F99" w:rsidRDefault="008924EB" w:rsidP="008924EB">
            <w:pPr>
              <w:pStyle w:val="ListParagraph"/>
              <w:numPr>
                <w:ilvl w:val="0"/>
                <w:numId w:val="1"/>
              </w:numPr>
              <w:spacing w:after="0" w:line="240" w:lineRule="auto"/>
              <w:rPr>
                <w:b w:val="0"/>
                <w:sz w:val="20"/>
                <w:szCs w:val="20"/>
              </w:rPr>
            </w:pPr>
            <w:r w:rsidRPr="00E02F99">
              <w:rPr>
                <w:b w:val="0"/>
                <w:sz w:val="20"/>
                <w:szCs w:val="20"/>
              </w:rPr>
              <w:t>Qualified solicitor or barrister entitled to hold a practising certificate or full CILEX (Fellowship) qualification</w:t>
            </w:r>
            <w:r w:rsidR="00E02F99" w:rsidRPr="00E02F99">
              <w:rPr>
                <w:b w:val="0"/>
                <w:sz w:val="20"/>
                <w:szCs w:val="20"/>
              </w:rPr>
              <w:t>.</w:t>
            </w:r>
          </w:p>
        </w:tc>
        <w:tc>
          <w:tcPr>
            <w:tcW w:w="1610" w:type="pct"/>
            <w:tcBorders>
              <w:top w:val="none" w:sz="0" w:space="0" w:color="auto"/>
              <w:bottom w:val="none" w:sz="0" w:space="0" w:color="auto"/>
              <w:right w:val="none" w:sz="0" w:space="0" w:color="auto"/>
            </w:tcBorders>
            <w:shd w:val="clear" w:color="auto" w:fill="E4F9F1"/>
          </w:tcPr>
          <w:p w14:paraId="0AC4C1FB" w14:textId="740832C6" w:rsidR="00212C81" w:rsidRPr="00DB6BC1" w:rsidRDefault="00212C81" w:rsidP="003A6661">
            <w:pPr>
              <w:tabs>
                <w:tab w:val="num" w:pos="439"/>
              </w:tabs>
              <w:spacing w:after="0" w:line="240" w:lineRule="auto"/>
              <w:cnfStyle w:val="000000100000" w:firstRow="0" w:lastRow="0" w:firstColumn="0" w:lastColumn="0" w:oddVBand="0" w:evenVBand="0" w:oddHBand="1" w:evenHBand="0" w:firstRowFirstColumn="0" w:firstRowLastColumn="0" w:lastRowFirstColumn="0" w:lastRowLastColumn="0"/>
              <w:rPr>
                <w:rFonts w:ascii="Plus Jakarta Sans" w:hAnsi="Plus Jakarta Sans"/>
                <w:sz w:val="20"/>
                <w:szCs w:val="20"/>
              </w:rPr>
            </w:pPr>
          </w:p>
        </w:tc>
      </w:tr>
      <w:tr w:rsidR="00D54F1F" w:rsidRPr="00DB6BC1" w14:paraId="617D651C" w14:textId="77777777" w:rsidTr="00DB6BC1">
        <w:trPr>
          <w:trHeight w:val="397"/>
        </w:trPr>
        <w:tc>
          <w:tcPr>
            <w:cnfStyle w:val="001000000000" w:firstRow="0" w:lastRow="0" w:firstColumn="1" w:lastColumn="0" w:oddVBand="0" w:evenVBand="0" w:oddHBand="0" w:evenHBand="0" w:firstRowFirstColumn="0" w:firstRowLastColumn="0" w:lastRowFirstColumn="0" w:lastRowLastColumn="0"/>
            <w:tcW w:w="3390" w:type="pct"/>
          </w:tcPr>
          <w:p w14:paraId="29D5A31D" w14:textId="77777777" w:rsidR="00212C81" w:rsidRPr="00DB6BC1" w:rsidRDefault="00212C81" w:rsidP="00F645CA">
            <w:pPr>
              <w:rPr>
                <w:rFonts w:ascii="Plus Jakarta Sans" w:hAnsi="Plus Jakarta Sans"/>
                <w:sz w:val="20"/>
                <w:szCs w:val="20"/>
              </w:rPr>
            </w:pPr>
            <w:r w:rsidRPr="00DB6BC1">
              <w:rPr>
                <w:rFonts w:ascii="Plus Jakarta Sans" w:hAnsi="Plus Jakarta Sans"/>
                <w:sz w:val="24"/>
                <w:szCs w:val="24"/>
              </w:rPr>
              <w:t>Other Requirements</w:t>
            </w:r>
          </w:p>
          <w:p w14:paraId="2E2DDC73" w14:textId="77777777" w:rsidR="00321787" w:rsidRPr="00270E5B" w:rsidRDefault="00321787" w:rsidP="00321787">
            <w:pPr>
              <w:numPr>
                <w:ilvl w:val="0"/>
                <w:numId w:val="4"/>
              </w:numPr>
              <w:spacing w:after="0" w:line="240" w:lineRule="auto"/>
              <w:rPr>
                <w:b w:val="0"/>
                <w:sz w:val="20"/>
                <w:szCs w:val="20"/>
              </w:rPr>
            </w:pPr>
            <w:r w:rsidRPr="0090245F">
              <w:rPr>
                <w:b w:val="0"/>
                <w:sz w:val="20"/>
                <w:szCs w:val="20"/>
              </w:rPr>
              <w:t xml:space="preserve">Ability to work flexibly across a range of different </w:t>
            </w:r>
            <w:r>
              <w:rPr>
                <w:b w:val="0"/>
                <w:sz w:val="20"/>
                <w:szCs w:val="20"/>
              </w:rPr>
              <w:t xml:space="preserve">Combined Authority structures </w:t>
            </w:r>
            <w:r w:rsidRPr="0090245F">
              <w:rPr>
                <w:b w:val="0"/>
                <w:sz w:val="20"/>
                <w:szCs w:val="20"/>
              </w:rPr>
              <w:t>and subject areas</w:t>
            </w:r>
            <w:r>
              <w:rPr>
                <w:b w:val="0"/>
                <w:sz w:val="20"/>
                <w:szCs w:val="20"/>
              </w:rPr>
              <w:t>.</w:t>
            </w:r>
          </w:p>
          <w:p w14:paraId="306EF2EF" w14:textId="77777777" w:rsidR="00321787" w:rsidRPr="0090245F" w:rsidRDefault="00321787" w:rsidP="00321787">
            <w:pPr>
              <w:numPr>
                <w:ilvl w:val="0"/>
                <w:numId w:val="4"/>
              </w:numPr>
              <w:spacing w:after="0" w:line="240" w:lineRule="auto"/>
              <w:rPr>
                <w:b w:val="0"/>
                <w:sz w:val="20"/>
                <w:szCs w:val="20"/>
              </w:rPr>
            </w:pPr>
            <w:r>
              <w:rPr>
                <w:b w:val="0"/>
                <w:sz w:val="20"/>
                <w:szCs w:val="20"/>
              </w:rPr>
              <w:t>Ability to manage varied, frequently changing and often conflicting priorities at a political and service level, including working to tight timescales.</w:t>
            </w:r>
          </w:p>
          <w:p w14:paraId="2B6A756B" w14:textId="77777777" w:rsidR="00321787" w:rsidRPr="0090245F" w:rsidRDefault="00321787" w:rsidP="00321787">
            <w:pPr>
              <w:numPr>
                <w:ilvl w:val="0"/>
                <w:numId w:val="4"/>
              </w:numPr>
              <w:spacing w:after="0" w:line="240" w:lineRule="auto"/>
              <w:rPr>
                <w:b w:val="0"/>
                <w:sz w:val="20"/>
                <w:szCs w:val="20"/>
              </w:rPr>
            </w:pPr>
            <w:r w:rsidRPr="0090245F">
              <w:rPr>
                <w:b w:val="0"/>
                <w:sz w:val="20"/>
                <w:szCs w:val="20"/>
              </w:rPr>
              <w:t>Ability to travel around the whole of the County and occasionally beyond</w:t>
            </w:r>
            <w:r>
              <w:rPr>
                <w:b w:val="0"/>
                <w:sz w:val="20"/>
                <w:szCs w:val="20"/>
              </w:rPr>
              <w:t>.</w:t>
            </w:r>
          </w:p>
          <w:p w14:paraId="2E27655C" w14:textId="77777777" w:rsidR="00321787" w:rsidRPr="0090245F" w:rsidRDefault="00321787" w:rsidP="00321787">
            <w:pPr>
              <w:numPr>
                <w:ilvl w:val="0"/>
                <w:numId w:val="4"/>
              </w:numPr>
              <w:spacing w:after="0" w:line="240" w:lineRule="auto"/>
              <w:rPr>
                <w:b w:val="0"/>
                <w:sz w:val="20"/>
                <w:szCs w:val="20"/>
              </w:rPr>
            </w:pPr>
            <w:r w:rsidRPr="0090245F">
              <w:rPr>
                <w:b w:val="0"/>
                <w:sz w:val="20"/>
                <w:szCs w:val="20"/>
              </w:rPr>
              <w:t>Ability to occasionally attend meetings outside of normal business hours</w:t>
            </w:r>
            <w:r>
              <w:rPr>
                <w:b w:val="0"/>
                <w:sz w:val="20"/>
                <w:szCs w:val="20"/>
              </w:rPr>
              <w:t>.</w:t>
            </w:r>
          </w:p>
          <w:p w14:paraId="38684BF2" w14:textId="77777777" w:rsidR="00321787" w:rsidRPr="00270E5B" w:rsidRDefault="00321787" w:rsidP="00321787">
            <w:pPr>
              <w:pStyle w:val="ListParagraph"/>
              <w:numPr>
                <w:ilvl w:val="0"/>
                <w:numId w:val="4"/>
              </w:numPr>
              <w:spacing w:after="0" w:line="240" w:lineRule="auto"/>
              <w:rPr>
                <w:rFonts w:ascii="Plus Jakarta Sans" w:hAnsi="Plus Jakarta Sans"/>
                <w:b w:val="0"/>
                <w:sz w:val="20"/>
                <w:szCs w:val="20"/>
              </w:rPr>
            </w:pPr>
            <w:r w:rsidRPr="0090245F">
              <w:rPr>
                <w:b w:val="0"/>
                <w:sz w:val="20"/>
                <w:szCs w:val="20"/>
              </w:rPr>
              <w:t>Evidence of and commitment to further professional development.</w:t>
            </w:r>
          </w:p>
          <w:p w14:paraId="14364E5F" w14:textId="77777777" w:rsidR="00321787" w:rsidRPr="00270E5B" w:rsidRDefault="00321787" w:rsidP="00321787">
            <w:pPr>
              <w:pStyle w:val="ListParagraph"/>
              <w:numPr>
                <w:ilvl w:val="0"/>
                <w:numId w:val="4"/>
              </w:numPr>
              <w:spacing w:after="0" w:line="240" w:lineRule="auto"/>
              <w:rPr>
                <w:b w:val="0"/>
                <w:sz w:val="20"/>
                <w:szCs w:val="20"/>
              </w:rPr>
            </w:pPr>
            <w:r w:rsidRPr="00270E5B">
              <w:rPr>
                <w:b w:val="0"/>
                <w:sz w:val="20"/>
                <w:szCs w:val="20"/>
              </w:rPr>
              <w:t>There will be periods where there will be intense public, media and political scrutiny and the post holder will frequently be challenged.</w:t>
            </w:r>
          </w:p>
          <w:p w14:paraId="03DF49D5" w14:textId="34CC7218" w:rsidR="00212C81" w:rsidRPr="00DB6BC1" w:rsidRDefault="00321787" w:rsidP="00321787">
            <w:pPr>
              <w:pStyle w:val="ListParagraph"/>
              <w:numPr>
                <w:ilvl w:val="0"/>
                <w:numId w:val="4"/>
              </w:numPr>
              <w:spacing w:after="0" w:line="240" w:lineRule="auto"/>
              <w:rPr>
                <w:rFonts w:ascii="Plus Jakarta Sans" w:hAnsi="Plus Jakarta Sans"/>
                <w:b w:val="0"/>
                <w:sz w:val="20"/>
                <w:szCs w:val="20"/>
              </w:rPr>
            </w:pPr>
            <w:r>
              <w:rPr>
                <w:b w:val="0"/>
                <w:sz w:val="20"/>
                <w:szCs w:val="20"/>
              </w:rPr>
              <w:t xml:space="preserve">The postholder </w:t>
            </w:r>
            <w:r w:rsidR="008343DB">
              <w:rPr>
                <w:b w:val="0"/>
                <w:sz w:val="20"/>
                <w:szCs w:val="20"/>
              </w:rPr>
              <w:t>may</w:t>
            </w:r>
            <w:r>
              <w:rPr>
                <w:b w:val="0"/>
                <w:sz w:val="20"/>
                <w:szCs w:val="20"/>
              </w:rPr>
              <w:t xml:space="preserve"> have to deal with complaints and conflict and must be able to handle contentious issues and situations with tact and diplomacy.  Much of this will be under intense scrutiny and in the public domain.</w:t>
            </w:r>
          </w:p>
        </w:tc>
        <w:tc>
          <w:tcPr>
            <w:tcW w:w="1610" w:type="pct"/>
            <w:shd w:val="clear" w:color="auto" w:fill="E4F9F1"/>
          </w:tcPr>
          <w:p w14:paraId="28202FFF" w14:textId="77777777" w:rsidR="00212C81" w:rsidRPr="00DB6BC1" w:rsidRDefault="00212C81" w:rsidP="00F645CA">
            <w:pPr>
              <w:ind w:left="176" w:hanging="142"/>
              <w:cnfStyle w:val="000000000000" w:firstRow="0" w:lastRow="0" w:firstColumn="0" w:lastColumn="0" w:oddVBand="0" w:evenVBand="0" w:oddHBand="0" w:evenHBand="0" w:firstRowFirstColumn="0" w:firstRowLastColumn="0" w:lastRowFirstColumn="0" w:lastRowLastColumn="0"/>
              <w:rPr>
                <w:rFonts w:ascii="Plus Jakarta Sans" w:hAnsi="Plus Jakarta Sans"/>
                <w:sz w:val="20"/>
                <w:szCs w:val="20"/>
              </w:rPr>
            </w:pPr>
          </w:p>
          <w:p w14:paraId="75DE0547" w14:textId="77777777" w:rsidR="00212C81" w:rsidRPr="00DB6BC1" w:rsidRDefault="00212C81" w:rsidP="00F645CA">
            <w:pPr>
              <w:cnfStyle w:val="000000000000" w:firstRow="0" w:lastRow="0" w:firstColumn="0" w:lastColumn="0" w:oddVBand="0" w:evenVBand="0" w:oddHBand="0" w:evenHBand="0" w:firstRowFirstColumn="0" w:firstRowLastColumn="0" w:lastRowFirstColumn="0" w:lastRowLastColumn="0"/>
              <w:rPr>
                <w:rFonts w:ascii="Plus Jakarta Sans" w:hAnsi="Plus Jakarta Sans"/>
                <w:sz w:val="20"/>
                <w:szCs w:val="20"/>
              </w:rPr>
            </w:pPr>
          </w:p>
        </w:tc>
      </w:tr>
      <w:tr w:rsidR="002871DB" w:rsidRPr="00DB6BC1" w14:paraId="3F4D61EF" w14:textId="77777777" w:rsidTr="00DB6BC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90" w:type="pct"/>
            <w:tcBorders>
              <w:top w:val="none" w:sz="0" w:space="0" w:color="auto"/>
              <w:left w:val="none" w:sz="0" w:space="0" w:color="auto"/>
              <w:bottom w:val="none" w:sz="0" w:space="0" w:color="auto"/>
            </w:tcBorders>
            <w:vAlign w:val="center"/>
          </w:tcPr>
          <w:p w14:paraId="229CC7CD" w14:textId="77777777" w:rsidR="00212C81" w:rsidRPr="00DB6BC1" w:rsidRDefault="00212C81" w:rsidP="00F645CA">
            <w:pPr>
              <w:rPr>
                <w:rFonts w:ascii="Plus Jakarta Sans" w:hAnsi="Plus Jakarta Sans"/>
                <w:b w:val="0"/>
                <w:bCs w:val="0"/>
                <w:sz w:val="24"/>
                <w:szCs w:val="24"/>
              </w:rPr>
            </w:pPr>
            <w:r w:rsidRPr="00DB6BC1">
              <w:rPr>
                <w:rFonts w:ascii="Plus Jakarta Sans" w:hAnsi="Plus Jakarta Sans"/>
                <w:sz w:val="24"/>
                <w:szCs w:val="24"/>
              </w:rPr>
              <w:t xml:space="preserve">Behaviours </w:t>
            </w:r>
          </w:p>
          <w:p w14:paraId="1AA8AEA5" w14:textId="77777777" w:rsidR="004E288A" w:rsidRPr="00C07545" w:rsidRDefault="004E288A" w:rsidP="004E288A">
            <w:pPr>
              <w:pStyle w:val="ListParagraph"/>
              <w:numPr>
                <w:ilvl w:val="0"/>
                <w:numId w:val="4"/>
              </w:numPr>
              <w:spacing w:after="0" w:line="240" w:lineRule="auto"/>
              <w:rPr>
                <w:b w:val="0"/>
                <w:bCs w:val="0"/>
                <w:sz w:val="20"/>
                <w:szCs w:val="20"/>
              </w:rPr>
            </w:pPr>
            <w:r w:rsidRPr="00C07545">
              <w:rPr>
                <w:b w:val="0"/>
                <w:bCs w:val="0"/>
                <w:sz w:val="20"/>
                <w:szCs w:val="20"/>
              </w:rPr>
              <w:t>Politically astute, impartial and trusted.</w:t>
            </w:r>
          </w:p>
          <w:p w14:paraId="5440B95F" w14:textId="77777777" w:rsidR="004E288A" w:rsidRPr="00C07545" w:rsidRDefault="004E288A" w:rsidP="004E288A">
            <w:pPr>
              <w:pStyle w:val="ListParagraph"/>
              <w:numPr>
                <w:ilvl w:val="0"/>
                <w:numId w:val="4"/>
              </w:numPr>
              <w:spacing w:after="0" w:line="240" w:lineRule="auto"/>
              <w:rPr>
                <w:b w:val="0"/>
                <w:bCs w:val="0"/>
                <w:sz w:val="20"/>
                <w:szCs w:val="20"/>
              </w:rPr>
            </w:pPr>
            <w:proofErr w:type="gramStart"/>
            <w:r w:rsidRPr="00C07545">
              <w:rPr>
                <w:b w:val="0"/>
                <w:bCs w:val="0"/>
                <w:sz w:val="20"/>
                <w:szCs w:val="20"/>
              </w:rPr>
              <w:t>Calm,</w:t>
            </w:r>
            <w:proofErr w:type="gramEnd"/>
            <w:r w:rsidRPr="00C07545">
              <w:rPr>
                <w:b w:val="0"/>
                <w:bCs w:val="0"/>
                <w:sz w:val="20"/>
                <w:szCs w:val="20"/>
              </w:rPr>
              <w:t xml:space="preserve"> focussed and adaptable in high pressure settings.</w:t>
            </w:r>
          </w:p>
          <w:p w14:paraId="52144BA6" w14:textId="77777777" w:rsidR="004E288A" w:rsidRPr="00C07545" w:rsidRDefault="004E288A" w:rsidP="004E288A">
            <w:pPr>
              <w:pStyle w:val="ListParagraph"/>
              <w:numPr>
                <w:ilvl w:val="0"/>
                <w:numId w:val="4"/>
              </w:numPr>
              <w:spacing w:after="0" w:line="240" w:lineRule="auto"/>
              <w:rPr>
                <w:b w:val="0"/>
                <w:bCs w:val="0"/>
                <w:sz w:val="20"/>
                <w:szCs w:val="20"/>
              </w:rPr>
            </w:pPr>
            <w:r w:rsidRPr="00C07545">
              <w:rPr>
                <w:b w:val="0"/>
                <w:bCs w:val="0"/>
                <w:sz w:val="20"/>
                <w:szCs w:val="20"/>
              </w:rPr>
              <w:t>Committed to public service, inclusive leadership and regional impact.</w:t>
            </w:r>
          </w:p>
          <w:p w14:paraId="6FA70CD9" w14:textId="77777777" w:rsidR="004E288A" w:rsidRPr="00C07545" w:rsidRDefault="004E288A" w:rsidP="004E288A">
            <w:pPr>
              <w:pStyle w:val="ListParagraph"/>
              <w:numPr>
                <w:ilvl w:val="0"/>
                <w:numId w:val="4"/>
              </w:numPr>
              <w:spacing w:after="0" w:line="240" w:lineRule="auto"/>
              <w:rPr>
                <w:b w:val="0"/>
                <w:bCs w:val="0"/>
                <w:sz w:val="20"/>
                <w:szCs w:val="20"/>
              </w:rPr>
            </w:pPr>
            <w:r w:rsidRPr="00C07545">
              <w:rPr>
                <w:b w:val="0"/>
                <w:bCs w:val="0"/>
                <w:sz w:val="20"/>
                <w:szCs w:val="20"/>
              </w:rPr>
              <w:t>Able to work flexibly to meet the demands of the job including some out of hours working at either evenings or weekends.</w:t>
            </w:r>
          </w:p>
          <w:p w14:paraId="76A4D019" w14:textId="77777777" w:rsidR="004E288A" w:rsidRPr="00C07545" w:rsidRDefault="004E288A" w:rsidP="004E288A">
            <w:pPr>
              <w:pStyle w:val="ListParagraph"/>
              <w:numPr>
                <w:ilvl w:val="0"/>
                <w:numId w:val="4"/>
              </w:numPr>
              <w:spacing w:after="0" w:line="240" w:lineRule="auto"/>
              <w:rPr>
                <w:b w:val="0"/>
                <w:bCs w:val="0"/>
                <w:sz w:val="20"/>
                <w:szCs w:val="20"/>
              </w:rPr>
            </w:pPr>
            <w:r w:rsidRPr="00C07545">
              <w:rPr>
                <w:b w:val="0"/>
                <w:bCs w:val="0"/>
                <w:sz w:val="20"/>
                <w:szCs w:val="20"/>
              </w:rPr>
              <w:t>Committed to the development and demonstration of the corporate vision, values and behaviours.</w:t>
            </w:r>
          </w:p>
          <w:p w14:paraId="2BD0453F" w14:textId="77777777" w:rsidR="004E288A" w:rsidRPr="00C07545" w:rsidRDefault="004E288A" w:rsidP="004E288A">
            <w:pPr>
              <w:pStyle w:val="ListParagraph"/>
              <w:numPr>
                <w:ilvl w:val="0"/>
                <w:numId w:val="4"/>
              </w:numPr>
              <w:spacing w:after="0" w:line="240" w:lineRule="auto"/>
              <w:rPr>
                <w:b w:val="0"/>
                <w:bCs w:val="0"/>
                <w:sz w:val="20"/>
                <w:szCs w:val="20"/>
              </w:rPr>
            </w:pPr>
            <w:r w:rsidRPr="00C07545">
              <w:rPr>
                <w:b w:val="0"/>
                <w:bCs w:val="0"/>
                <w:sz w:val="20"/>
                <w:szCs w:val="20"/>
              </w:rPr>
              <w:t>Highly motivated and not easily discouraged.</w:t>
            </w:r>
          </w:p>
          <w:p w14:paraId="73A9DB23" w14:textId="6FFD4698" w:rsidR="00212C81" w:rsidRPr="00DB6BC1" w:rsidRDefault="004E288A" w:rsidP="004E288A">
            <w:pPr>
              <w:pStyle w:val="ListParagraph"/>
              <w:numPr>
                <w:ilvl w:val="0"/>
                <w:numId w:val="4"/>
              </w:numPr>
              <w:spacing w:after="0" w:line="240" w:lineRule="auto"/>
              <w:rPr>
                <w:rFonts w:ascii="Plus Jakarta Sans" w:hAnsi="Plus Jakarta Sans"/>
                <w:b w:val="0"/>
                <w:bCs w:val="0"/>
                <w:sz w:val="24"/>
                <w:szCs w:val="24"/>
              </w:rPr>
            </w:pPr>
            <w:r w:rsidRPr="00C07545">
              <w:rPr>
                <w:b w:val="0"/>
                <w:bCs w:val="0"/>
                <w:sz w:val="20"/>
                <w:szCs w:val="20"/>
              </w:rPr>
              <w:t>A high degree of probity and integrity and work within the constraints of a publicly funded service.</w:t>
            </w:r>
          </w:p>
        </w:tc>
        <w:tc>
          <w:tcPr>
            <w:tcW w:w="1610" w:type="pct"/>
            <w:tcBorders>
              <w:top w:val="none" w:sz="0" w:space="0" w:color="auto"/>
              <w:bottom w:val="none" w:sz="0" w:space="0" w:color="auto"/>
              <w:right w:val="none" w:sz="0" w:space="0" w:color="auto"/>
            </w:tcBorders>
            <w:shd w:val="clear" w:color="auto" w:fill="E4F9F1"/>
            <w:vAlign w:val="center"/>
          </w:tcPr>
          <w:p w14:paraId="5648BB7C" w14:textId="77777777" w:rsidR="00212C81" w:rsidRPr="00DB6BC1" w:rsidRDefault="00212C81" w:rsidP="00F645CA">
            <w:pPr>
              <w:cnfStyle w:val="000000100000" w:firstRow="0" w:lastRow="0" w:firstColumn="0" w:lastColumn="0" w:oddVBand="0" w:evenVBand="0" w:oddHBand="1" w:evenHBand="0" w:firstRowFirstColumn="0" w:firstRowLastColumn="0" w:lastRowFirstColumn="0" w:lastRowLastColumn="0"/>
              <w:rPr>
                <w:rFonts w:ascii="Plus Jakarta Sans" w:hAnsi="Plus Jakarta Sans"/>
                <w:strike/>
                <w:sz w:val="24"/>
                <w:szCs w:val="24"/>
              </w:rPr>
            </w:pPr>
          </w:p>
        </w:tc>
      </w:tr>
    </w:tbl>
    <w:p w14:paraId="6F88F584" w14:textId="77777777" w:rsidR="002871DB" w:rsidRPr="00DB6BC1" w:rsidRDefault="002871DB">
      <w:pPr>
        <w:rPr>
          <w:rFonts w:ascii="Plus Jakarta Sans" w:hAnsi="Plus Jakarta Sans"/>
          <w:sz w:val="20"/>
          <w:szCs w:val="20"/>
        </w:rPr>
      </w:pPr>
    </w:p>
    <w:p w14:paraId="336D8672" w14:textId="63D4A348" w:rsidR="00184B0E" w:rsidRPr="00DB6BC1" w:rsidRDefault="00212C81">
      <w:pPr>
        <w:rPr>
          <w:rFonts w:ascii="Plus Jakarta Sans" w:hAnsi="Plus Jakarta Sans"/>
          <w:color w:val="FF0000"/>
          <w:sz w:val="18"/>
          <w:szCs w:val="18"/>
        </w:rPr>
      </w:pPr>
      <w:r w:rsidRPr="00DB6BC1">
        <w:rPr>
          <w:rFonts w:ascii="Plus Jakarta Sans" w:hAnsi="Plus Jakarta Sans"/>
          <w:sz w:val="20"/>
          <w:szCs w:val="20"/>
        </w:rPr>
        <w:t>NB – Assessment criteria for recruitment will be notified separately.</w:t>
      </w:r>
      <w:r w:rsidRPr="00DB6BC1">
        <w:rPr>
          <w:rFonts w:ascii="Plus Jakarta Sans" w:hAnsi="Plus Jakarta Sans"/>
          <w:sz w:val="20"/>
          <w:szCs w:val="20"/>
        </w:rPr>
        <w:br/>
      </w:r>
      <w:r w:rsidRPr="00DB6BC1">
        <w:rPr>
          <w:rFonts w:ascii="Plus Jakarta Sans" w:hAnsi="Plus Jakarta Sans"/>
          <w:color w:val="FF0000"/>
          <w:sz w:val="18"/>
          <w:szCs w:val="18"/>
        </w:rPr>
        <w:t>Optional - Statement for recruitment purposes:  You should use this information to make the best of your application by identifying some specific pieces of work you may have undertaken in any of these areas.  You will be tested in some or all of the skill specific areas over the course of the selection process.</w:t>
      </w:r>
    </w:p>
    <w:sectPr w:rsidR="00184B0E" w:rsidRPr="00DB6BC1" w:rsidSect="00212C81">
      <w:headerReference w:type="default" r:id="rId15"/>
      <w:headerReference w:type="first" r:id="rId16"/>
      <w:pgSz w:w="11906" w:h="16838"/>
      <w:pgMar w:top="1560" w:right="1440" w:bottom="1440" w:left="1440" w:header="127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CAD6D" w14:textId="77777777" w:rsidR="00BC5017" w:rsidRDefault="00BC5017" w:rsidP="00212C81">
      <w:pPr>
        <w:spacing w:after="0" w:line="240" w:lineRule="auto"/>
      </w:pPr>
      <w:r>
        <w:separator/>
      </w:r>
    </w:p>
  </w:endnote>
  <w:endnote w:type="continuationSeparator" w:id="0">
    <w:p w14:paraId="4C285CF2" w14:textId="77777777" w:rsidR="00BC5017" w:rsidRDefault="00BC5017" w:rsidP="00212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lus Jakarta Sans">
    <w:altName w:val="Calibri"/>
    <w:charset w:val="00"/>
    <w:family w:val="auto"/>
    <w:pitch w:val="variable"/>
    <w:sig w:usb0="A10000FF" w:usb1="4000607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93F1A" w14:textId="77777777" w:rsidR="00BC5017" w:rsidRDefault="00BC5017" w:rsidP="00212C81">
      <w:pPr>
        <w:spacing w:after="0" w:line="240" w:lineRule="auto"/>
      </w:pPr>
      <w:r>
        <w:separator/>
      </w:r>
    </w:p>
  </w:footnote>
  <w:footnote w:type="continuationSeparator" w:id="0">
    <w:p w14:paraId="70D8B302" w14:textId="77777777" w:rsidR="00BC5017" w:rsidRDefault="00BC5017" w:rsidP="00212C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D7376" w14:textId="4137C17D" w:rsidR="00212C81" w:rsidRDefault="00212C81">
    <w:pPr>
      <w:pStyle w:val="Header"/>
    </w:pPr>
    <w:r>
      <w:rPr>
        <w:noProof/>
      </w:rPr>
      <w:drawing>
        <wp:anchor distT="0" distB="0" distL="114300" distR="114300" simplePos="0" relativeHeight="251660288" behindDoc="0" locked="0" layoutInCell="1" allowOverlap="1" wp14:anchorId="26F1C362" wp14:editId="62E925BE">
          <wp:simplePos x="0" y="0"/>
          <wp:positionH relativeFrom="column">
            <wp:posOffset>-495935</wp:posOffset>
          </wp:positionH>
          <wp:positionV relativeFrom="paragraph">
            <wp:posOffset>-524510</wp:posOffset>
          </wp:positionV>
          <wp:extent cx="1187450" cy="427990"/>
          <wp:effectExtent l="0" t="0" r="0" b="0"/>
          <wp:wrapTopAndBottom/>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Picture 18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87450" cy="4279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95FFD" w14:textId="117D2F61" w:rsidR="000A0A91" w:rsidRDefault="000A0A91">
    <w:pPr>
      <w:pStyle w:val="Header"/>
      <w:rPr>
        <w:noProof/>
      </w:rPr>
    </w:pPr>
    <w:r>
      <w:rPr>
        <w:noProof/>
      </w:rPr>
      <w:drawing>
        <wp:anchor distT="0" distB="0" distL="114300" distR="114300" simplePos="0" relativeHeight="251659264" behindDoc="0" locked="0" layoutInCell="1" allowOverlap="1" wp14:anchorId="6E0DE9A3" wp14:editId="4BC7E1FB">
          <wp:simplePos x="0" y="0"/>
          <wp:positionH relativeFrom="page">
            <wp:align>right</wp:align>
          </wp:positionH>
          <wp:positionV relativeFrom="paragraph">
            <wp:posOffset>-810260</wp:posOffset>
          </wp:positionV>
          <wp:extent cx="7741285" cy="2787015"/>
          <wp:effectExtent l="0" t="0" r="0" b="0"/>
          <wp:wrapSquare wrapText="bothSides"/>
          <wp:docPr id="1904366341" name="Picture 1" descr="A white background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366341" name="Picture 1" descr="A white background with green text&#10;&#10;AI-generated content may be incorrect."/>
                  <pic:cNvPicPr/>
                </pic:nvPicPr>
                <pic:blipFill rotWithShape="1">
                  <a:blip r:embed="rId1">
                    <a:extLst>
                      <a:ext uri="{28A0092B-C50C-407E-A947-70E740481C1C}">
                        <a14:useLocalDpi xmlns:a14="http://schemas.microsoft.com/office/drawing/2010/main" val="0"/>
                      </a:ext>
                    </a:extLst>
                  </a:blip>
                  <a:srcRect b="35986"/>
                  <a:stretch/>
                </pic:blipFill>
                <pic:spPr bwMode="auto">
                  <a:xfrm>
                    <a:off x="0" y="0"/>
                    <a:ext cx="7741285" cy="27870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8004F3E" w14:textId="1FA4D49C" w:rsidR="00212C81" w:rsidRDefault="00212C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A1677"/>
    <w:multiLevelType w:val="hybridMultilevel"/>
    <w:tmpl w:val="87983E50"/>
    <w:lvl w:ilvl="0" w:tplc="8012A5E4">
      <w:start w:val="1"/>
      <w:numFmt w:val="bullet"/>
      <w:lvlText w:val=""/>
      <w:lvlJc w:val="left"/>
      <w:pPr>
        <w:tabs>
          <w:tab w:val="num" w:pos="520"/>
        </w:tabs>
        <w:ind w:left="520" w:hanging="340"/>
      </w:pPr>
      <w:rPr>
        <w:rFonts w:ascii="Symbol" w:hAnsi="Symbol" w:hint="default"/>
      </w:rPr>
    </w:lvl>
    <w:lvl w:ilvl="1" w:tplc="08090003">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1329416F"/>
    <w:multiLevelType w:val="hybridMultilevel"/>
    <w:tmpl w:val="2488C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F41D2D"/>
    <w:multiLevelType w:val="hybridMultilevel"/>
    <w:tmpl w:val="DCB0EBD2"/>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19A57B7"/>
    <w:multiLevelType w:val="multilevel"/>
    <w:tmpl w:val="272400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6F2725"/>
    <w:multiLevelType w:val="hybridMultilevel"/>
    <w:tmpl w:val="656A1B90"/>
    <w:lvl w:ilvl="0" w:tplc="54D02D1E">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895221"/>
    <w:multiLevelType w:val="hybridMultilevel"/>
    <w:tmpl w:val="F63C0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5A163D"/>
    <w:multiLevelType w:val="hybridMultilevel"/>
    <w:tmpl w:val="1A26869C"/>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FF4B92"/>
    <w:multiLevelType w:val="multilevel"/>
    <w:tmpl w:val="C7ACC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FA70B3"/>
    <w:multiLevelType w:val="hybridMultilevel"/>
    <w:tmpl w:val="BD7A6A24"/>
    <w:lvl w:ilvl="0" w:tplc="08090001">
      <w:start w:val="1"/>
      <w:numFmt w:val="bullet"/>
      <w:lvlText w:val=""/>
      <w:lvlJc w:val="left"/>
      <w:pPr>
        <w:tabs>
          <w:tab w:val="num" w:pos="360"/>
        </w:tabs>
        <w:ind w:left="360" w:hanging="360"/>
      </w:pPr>
      <w:rPr>
        <w:rFonts w:ascii="Symbol" w:hAnsi="Symbol" w:hint="default"/>
        <w:color w:val="auto"/>
        <w:sz w:val="22"/>
        <w:szCs w:val="22"/>
      </w:rPr>
    </w:lvl>
    <w:lvl w:ilvl="1" w:tplc="08090019" w:tentative="1">
      <w:start w:val="1"/>
      <w:numFmt w:val="lowerLetter"/>
      <w:lvlText w:val="%2."/>
      <w:lvlJc w:val="left"/>
      <w:pPr>
        <w:tabs>
          <w:tab w:val="num" w:pos="1522"/>
        </w:tabs>
        <w:ind w:left="1522" w:hanging="360"/>
      </w:pPr>
    </w:lvl>
    <w:lvl w:ilvl="2" w:tplc="0809001B" w:tentative="1">
      <w:start w:val="1"/>
      <w:numFmt w:val="lowerRoman"/>
      <w:lvlText w:val="%3."/>
      <w:lvlJc w:val="right"/>
      <w:pPr>
        <w:tabs>
          <w:tab w:val="num" w:pos="2242"/>
        </w:tabs>
        <w:ind w:left="2242" w:hanging="180"/>
      </w:pPr>
    </w:lvl>
    <w:lvl w:ilvl="3" w:tplc="0809000F" w:tentative="1">
      <w:start w:val="1"/>
      <w:numFmt w:val="decimal"/>
      <w:lvlText w:val="%4."/>
      <w:lvlJc w:val="left"/>
      <w:pPr>
        <w:tabs>
          <w:tab w:val="num" w:pos="2962"/>
        </w:tabs>
        <w:ind w:left="2962" w:hanging="360"/>
      </w:pPr>
    </w:lvl>
    <w:lvl w:ilvl="4" w:tplc="08090019" w:tentative="1">
      <w:start w:val="1"/>
      <w:numFmt w:val="lowerLetter"/>
      <w:lvlText w:val="%5."/>
      <w:lvlJc w:val="left"/>
      <w:pPr>
        <w:tabs>
          <w:tab w:val="num" w:pos="3682"/>
        </w:tabs>
        <w:ind w:left="3682" w:hanging="360"/>
      </w:pPr>
    </w:lvl>
    <w:lvl w:ilvl="5" w:tplc="0809001B" w:tentative="1">
      <w:start w:val="1"/>
      <w:numFmt w:val="lowerRoman"/>
      <w:lvlText w:val="%6."/>
      <w:lvlJc w:val="right"/>
      <w:pPr>
        <w:tabs>
          <w:tab w:val="num" w:pos="4402"/>
        </w:tabs>
        <w:ind w:left="4402" w:hanging="180"/>
      </w:pPr>
    </w:lvl>
    <w:lvl w:ilvl="6" w:tplc="0809000F" w:tentative="1">
      <w:start w:val="1"/>
      <w:numFmt w:val="decimal"/>
      <w:lvlText w:val="%7."/>
      <w:lvlJc w:val="left"/>
      <w:pPr>
        <w:tabs>
          <w:tab w:val="num" w:pos="5122"/>
        </w:tabs>
        <w:ind w:left="5122" w:hanging="360"/>
      </w:pPr>
    </w:lvl>
    <w:lvl w:ilvl="7" w:tplc="08090019" w:tentative="1">
      <w:start w:val="1"/>
      <w:numFmt w:val="lowerLetter"/>
      <w:lvlText w:val="%8."/>
      <w:lvlJc w:val="left"/>
      <w:pPr>
        <w:tabs>
          <w:tab w:val="num" w:pos="5842"/>
        </w:tabs>
        <w:ind w:left="5842" w:hanging="360"/>
      </w:pPr>
    </w:lvl>
    <w:lvl w:ilvl="8" w:tplc="0809001B" w:tentative="1">
      <w:start w:val="1"/>
      <w:numFmt w:val="lowerRoman"/>
      <w:lvlText w:val="%9."/>
      <w:lvlJc w:val="right"/>
      <w:pPr>
        <w:tabs>
          <w:tab w:val="num" w:pos="6562"/>
        </w:tabs>
        <w:ind w:left="6562" w:hanging="180"/>
      </w:pPr>
    </w:lvl>
  </w:abstractNum>
  <w:abstractNum w:abstractNumId="9" w15:restartNumberingAfterBreak="0">
    <w:nsid w:val="3D8E3189"/>
    <w:multiLevelType w:val="hybridMultilevel"/>
    <w:tmpl w:val="2F0C3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677DE6"/>
    <w:multiLevelType w:val="hybridMultilevel"/>
    <w:tmpl w:val="48A07AE8"/>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CC0A15"/>
    <w:multiLevelType w:val="hybridMultilevel"/>
    <w:tmpl w:val="80082354"/>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6822AA9"/>
    <w:multiLevelType w:val="hybridMultilevel"/>
    <w:tmpl w:val="B4AA4B58"/>
    <w:lvl w:ilvl="0" w:tplc="8012A5E4">
      <w:start w:val="1"/>
      <w:numFmt w:val="bullet"/>
      <w:lvlText w:val=""/>
      <w:lvlJc w:val="left"/>
      <w:pPr>
        <w:tabs>
          <w:tab w:val="num" w:pos="520"/>
        </w:tabs>
        <w:ind w:left="52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8D0AEE"/>
    <w:multiLevelType w:val="hybridMultilevel"/>
    <w:tmpl w:val="4CE68750"/>
    <w:lvl w:ilvl="0" w:tplc="08090001">
      <w:start w:val="1"/>
      <w:numFmt w:val="bullet"/>
      <w:lvlText w:val=""/>
      <w:lvlJc w:val="left"/>
      <w:pPr>
        <w:ind w:left="720" w:hanging="360"/>
      </w:pPr>
      <w:rPr>
        <w:rFonts w:ascii="Symbol" w:hAnsi="Symbol" w:hint="default"/>
      </w:rPr>
    </w:lvl>
    <w:lvl w:ilvl="1" w:tplc="670246E2">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395F05"/>
    <w:multiLevelType w:val="hybridMultilevel"/>
    <w:tmpl w:val="641027C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21537A"/>
    <w:multiLevelType w:val="hybridMultilevel"/>
    <w:tmpl w:val="6BC01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ED5172"/>
    <w:multiLevelType w:val="hybridMultilevel"/>
    <w:tmpl w:val="8EA61684"/>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4065300"/>
    <w:multiLevelType w:val="hybridMultilevel"/>
    <w:tmpl w:val="E6BC3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586450"/>
    <w:multiLevelType w:val="hybridMultilevel"/>
    <w:tmpl w:val="ABC2D414"/>
    <w:lvl w:ilvl="0" w:tplc="8012A5E4">
      <w:start w:val="1"/>
      <w:numFmt w:val="bullet"/>
      <w:lvlText w:val=""/>
      <w:lvlJc w:val="left"/>
      <w:pPr>
        <w:tabs>
          <w:tab w:val="num" w:pos="520"/>
        </w:tabs>
        <w:ind w:left="52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0304717">
    <w:abstractNumId w:val="6"/>
  </w:num>
  <w:num w:numId="2" w16cid:durableId="1489319272">
    <w:abstractNumId w:val="16"/>
  </w:num>
  <w:num w:numId="3" w16cid:durableId="535970230">
    <w:abstractNumId w:val="8"/>
  </w:num>
  <w:num w:numId="4" w16cid:durableId="490411373">
    <w:abstractNumId w:val="11"/>
  </w:num>
  <w:num w:numId="5" w16cid:durableId="991713902">
    <w:abstractNumId w:val="2"/>
  </w:num>
  <w:num w:numId="6" w16cid:durableId="1893812400">
    <w:abstractNumId w:val="0"/>
  </w:num>
  <w:num w:numId="7" w16cid:durableId="1365523356">
    <w:abstractNumId w:val="4"/>
  </w:num>
  <w:num w:numId="8" w16cid:durableId="305625741">
    <w:abstractNumId w:val="12"/>
  </w:num>
  <w:num w:numId="9" w16cid:durableId="1199587942">
    <w:abstractNumId w:val="18"/>
  </w:num>
  <w:num w:numId="10" w16cid:durableId="501162778">
    <w:abstractNumId w:val="5"/>
  </w:num>
  <w:num w:numId="11" w16cid:durableId="1764062883">
    <w:abstractNumId w:val="13"/>
  </w:num>
  <w:num w:numId="12" w16cid:durableId="1898079373">
    <w:abstractNumId w:val="15"/>
  </w:num>
  <w:num w:numId="13" w16cid:durableId="396438086">
    <w:abstractNumId w:val="1"/>
  </w:num>
  <w:num w:numId="14" w16cid:durableId="1790010367">
    <w:abstractNumId w:val="17"/>
  </w:num>
  <w:num w:numId="15" w16cid:durableId="1845629071">
    <w:abstractNumId w:val="9"/>
  </w:num>
  <w:num w:numId="16" w16cid:durableId="214630721">
    <w:abstractNumId w:val="7"/>
  </w:num>
  <w:num w:numId="17" w16cid:durableId="1266117639">
    <w:abstractNumId w:val="14"/>
  </w:num>
  <w:num w:numId="18" w16cid:durableId="1187475623">
    <w:abstractNumId w:val="3"/>
  </w:num>
  <w:num w:numId="19" w16cid:durableId="19989928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C81"/>
    <w:rsid w:val="00043740"/>
    <w:rsid w:val="000442A5"/>
    <w:rsid w:val="000A0A91"/>
    <w:rsid w:val="000A7EAF"/>
    <w:rsid w:val="00100B3E"/>
    <w:rsid w:val="00102AC3"/>
    <w:rsid w:val="00103F04"/>
    <w:rsid w:val="0011573F"/>
    <w:rsid w:val="00117244"/>
    <w:rsid w:val="00151D01"/>
    <w:rsid w:val="00176536"/>
    <w:rsid w:val="00184B0E"/>
    <w:rsid w:val="001C3A56"/>
    <w:rsid w:val="001E0B30"/>
    <w:rsid w:val="00212C81"/>
    <w:rsid w:val="00240646"/>
    <w:rsid w:val="00245884"/>
    <w:rsid w:val="002718FA"/>
    <w:rsid w:val="002742A9"/>
    <w:rsid w:val="00277844"/>
    <w:rsid w:val="002871DB"/>
    <w:rsid w:val="002903DA"/>
    <w:rsid w:val="002F0597"/>
    <w:rsid w:val="00317B48"/>
    <w:rsid w:val="00320C5C"/>
    <w:rsid w:val="00321787"/>
    <w:rsid w:val="00322F89"/>
    <w:rsid w:val="003365F8"/>
    <w:rsid w:val="00392A0A"/>
    <w:rsid w:val="003A431C"/>
    <w:rsid w:val="003A6661"/>
    <w:rsid w:val="003B39BE"/>
    <w:rsid w:val="003F07CD"/>
    <w:rsid w:val="003F6EAC"/>
    <w:rsid w:val="00411C6E"/>
    <w:rsid w:val="0043004F"/>
    <w:rsid w:val="00452940"/>
    <w:rsid w:val="00471C9B"/>
    <w:rsid w:val="004C00A5"/>
    <w:rsid w:val="004C1820"/>
    <w:rsid w:val="004C63A0"/>
    <w:rsid w:val="004E288A"/>
    <w:rsid w:val="00503B8B"/>
    <w:rsid w:val="00505E89"/>
    <w:rsid w:val="00540E3E"/>
    <w:rsid w:val="005651C2"/>
    <w:rsid w:val="005A1AB0"/>
    <w:rsid w:val="005B5EDB"/>
    <w:rsid w:val="00613E59"/>
    <w:rsid w:val="00651EF8"/>
    <w:rsid w:val="00700F11"/>
    <w:rsid w:val="00713A96"/>
    <w:rsid w:val="00722CB7"/>
    <w:rsid w:val="00747208"/>
    <w:rsid w:val="00751DAC"/>
    <w:rsid w:val="00755FD0"/>
    <w:rsid w:val="0075742B"/>
    <w:rsid w:val="00757F3B"/>
    <w:rsid w:val="007A04D3"/>
    <w:rsid w:val="007A1885"/>
    <w:rsid w:val="007A4687"/>
    <w:rsid w:val="007C4618"/>
    <w:rsid w:val="008343DB"/>
    <w:rsid w:val="00835C8E"/>
    <w:rsid w:val="00845AB2"/>
    <w:rsid w:val="0086350F"/>
    <w:rsid w:val="00882ED0"/>
    <w:rsid w:val="008924EB"/>
    <w:rsid w:val="00926600"/>
    <w:rsid w:val="00981013"/>
    <w:rsid w:val="009B275B"/>
    <w:rsid w:val="009C7DEE"/>
    <w:rsid w:val="009F14AF"/>
    <w:rsid w:val="00A31709"/>
    <w:rsid w:val="00A40D72"/>
    <w:rsid w:val="00A71E0E"/>
    <w:rsid w:val="00AA10D8"/>
    <w:rsid w:val="00B1551F"/>
    <w:rsid w:val="00B71CA1"/>
    <w:rsid w:val="00B73484"/>
    <w:rsid w:val="00B91267"/>
    <w:rsid w:val="00BC5017"/>
    <w:rsid w:val="00BD3395"/>
    <w:rsid w:val="00BD73E2"/>
    <w:rsid w:val="00C8070B"/>
    <w:rsid w:val="00C85340"/>
    <w:rsid w:val="00CD2004"/>
    <w:rsid w:val="00CD7D86"/>
    <w:rsid w:val="00CF128E"/>
    <w:rsid w:val="00D136D6"/>
    <w:rsid w:val="00D15F1D"/>
    <w:rsid w:val="00D3474C"/>
    <w:rsid w:val="00D412CD"/>
    <w:rsid w:val="00D54F1F"/>
    <w:rsid w:val="00D65DFB"/>
    <w:rsid w:val="00DB6BC1"/>
    <w:rsid w:val="00DD4DD9"/>
    <w:rsid w:val="00E02F99"/>
    <w:rsid w:val="00E225F5"/>
    <w:rsid w:val="00E54677"/>
    <w:rsid w:val="00E639A2"/>
    <w:rsid w:val="00E66E68"/>
    <w:rsid w:val="00E72490"/>
    <w:rsid w:val="00E86E38"/>
    <w:rsid w:val="00E90940"/>
    <w:rsid w:val="00E97EAD"/>
    <w:rsid w:val="00ED2357"/>
    <w:rsid w:val="00ED5063"/>
    <w:rsid w:val="00EE0483"/>
    <w:rsid w:val="00EF17C3"/>
    <w:rsid w:val="00F1003E"/>
    <w:rsid w:val="00F110C9"/>
    <w:rsid w:val="00F21299"/>
    <w:rsid w:val="00F522FA"/>
    <w:rsid w:val="00F541A5"/>
    <w:rsid w:val="00F61BE4"/>
    <w:rsid w:val="00FA1EF6"/>
    <w:rsid w:val="00FF2B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FC4C7"/>
  <w15:chartTrackingRefBased/>
  <w15:docId w15:val="{7A2028F0-40EE-4734-AFCE-E4536EC85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C81"/>
    <w:pPr>
      <w:spacing w:after="200" w:line="276" w:lineRule="auto"/>
    </w:pPr>
  </w:style>
  <w:style w:type="paragraph" w:styleId="Heading2">
    <w:name w:val="heading 2"/>
    <w:basedOn w:val="Normal"/>
    <w:next w:val="Normal"/>
    <w:link w:val="Heading2Char"/>
    <w:uiPriority w:val="9"/>
    <w:unhideWhenUsed/>
    <w:qFormat/>
    <w:rsid w:val="0075742B"/>
    <w:pPr>
      <w:keepNext/>
      <w:keepLines/>
      <w:spacing w:before="160" w:after="120"/>
      <w:outlineLvl w:val="1"/>
    </w:pPr>
    <w:rPr>
      <w:rFonts w:eastAsiaTheme="majorEastAsia" w:cstheme="majorBidi"/>
      <w:b/>
      <w:color w:val="404040" w:themeColor="text1" w:themeTint="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2C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2C81"/>
  </w:style>
  <w:style w:type="paragraph" w:styleId="Footer">
    <w:name w:val="footer"/>
    <w:basedOn w:val="Normal"/>
    <w:link w:val="FooterChar"/>
    <w:uiPriority w:val="99"/>
    <w:unhideWhenUsed/>
    <w:rsid w:val="00212C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2C81"/>
  </w:style>
  <w:style w:type="table" w:styleId="TableGrid">
    <w:name w:val="Table Grid"/>
    <w:basedOn w:val="TableNormal"/>
    <w:uiPriority w:val="59"/>
    <w:rsid w:val="00212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212C81"/>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3">
    <w:name w:val="Light List Accent 3"/>
    <w:basedOn w:val="TableNormal"/>
    <w:uiPriority w:val="61"/>
    <w:rsid w:val="00212C81"/>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ListParagraph">
    <w:name w:val="List Paragraph"/>
    <w:basedOn w:val="Normal"/>
    <w:uiPriority w:val="34"/>
    <w:qFormat/>
    <w:rsid w:val="00212C81"/>
    <w:pPr>
      <w:ind w:left="720"/>
      <w:contextualSpacing/>
    </w:pPr>
  </w:style>
  <w:style w:type="table" w:styleId="LightList-Accent6">
    <w:name w:val="Light List Accent 6"/>
    <w:basedOn w:val="TableNormal"/>
    <w:uiPriority w:val="61"/>
    <w:rsid w:val="00212C81"/>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character" w:customStyle="1" w:styleId="Heading2Char">
    <w:name w:val="Heading 2 Char"/>
    <w:basedOn w:val="DefaultParagraphFont"/>
    <w:link w:val="Heading2"/>
    <w:uiPriority w:val="9"/>
    <w:rsid w:val="0075742B"/>
    <w:rPr>
      <w:rFonts w:eastAsiaTheme="majorEastAsia" w:cstheme="majorBidi"/>
      <w:b/>
      <w:color w:val="404040" w:themeColor="text1" w:themeTint="BF"/>
      <w:sz w:val="28"/>
      <w:szCs w:val="26"/>
    </w:rPr>
  </w:style>
  <w:style w:type="paragraph" w:styleId="BodyTextIndent">
    <w:name w:val="Body Text Indent"/>
    <w:basedOn w:val="Normal"/>
    <w:link w:val="BodyTextIndentChar"/>
    <w:uiPriority w:val="99"/>
    <w:unhideWhenUsed/>
    <w:rsid w:val="005651C2"/>
    <w:pPr>
      <w:spacing w:after="120"/>
      <w:ind w:left="283"/>
    </w:pPr>
    <w:rPr>
      <w:rFonts w:asciiTheme="minorHAnsi" w:hAnsiTheme="minorHAnsi" w:cstheme="minorBidi"/>
    </w:rPr>
  </w:style>
  <w:style w:type="character" w:customStyle="1" w:styleId="BodyTextIndentChar">
    <w:name w:val="Body Text Indent Char"/>
    <w:basedOn w:val="DefaultParagraphFont"/>
    <w:link w:val="BodyTextIndent"/>
    <w:uiPriority w:val="99"/>
    <w:rsid w:val="005651C2"/>
    <w:rPr>
      <w:rFonts w:asciiTheme="minorHAnsi" w:hAnsiTheme="minorHAnsi" w:cstheme="minorBidi"/>
    </w:rPr>
  </w:style>
  <w:style w:type="paragraph" w:styleId="Revision">
    <w:name w:val="Revision"/>
    <w:hidden/>
    <w:uiPriority w:val="99"/>
    <w:semiHidden/>
    <w:rsid w:val="000442A5"/>
    <w:pPr>
      <w:spacing w:after="0" w:line="240" w:lineRule="auto"/>
    </w:pPr>
  </w:style>
  <w:style w:type="character" w:styleId="CommentReference">
    <w:name w:val="annotation reference"/>
    <w:basedOn w:val="DefaultParagraphFont"/>
    <w:uiPriority w:val="99"/>
    <w:semiHidden/>
    <w:unhideWhenUsed/>
    <w:rsid w:val="000442A5"/>
    <w:rPr>
      <w:sz w:val="16"/>
      <w:szCs w:val="16"/>
    </w:rPr>
  </w:style>
  <w:style w:type="paragraph" w:styleId="CommentText">
    <w:name w:val="annotation text"/>
    <w:basedOn w:val="Normal"/>
    <w:link w:val="CommentTextChar"/>
    <w:uiPriority w:val="99"/>
    <w:unhideWhenUsed/>
    <w:rsid w:val="000442A5"/>
    <w:pPr>
      <w:spacing w:line="240" w:lineRule="auto"/>
    </w:pPr>
    <w:rPr>
      <w:sz w:val="20"/>
      <w:szCs w:val="20"/>
    </w:rPr>
  </w:style>
  <w:style w:type="character" w:customStyle="1" w:styleId="CommentTextChar">
    <w:name w:val="Comment Text Char"/>
    <w:basedOn w:val="DefaultParagraphFont"/>
    <w:link w:val="CommentText"/>
    <w:uiPriority w:val="99"/>
    <w:rsid w:val="000442A5"/>
    <w:rPr>
      <w:sz w:val="20"/>
      <w:szCs w:val="20"/>
    </w:rPr>
  </w:style>
  <w:style w:type="paragraph" w:styleId="CommentSubject">
    <w:name w:val="annotation subject"/>
    <w:basedOn w:val="CommentText"/>
    <w:next w:val="CommentText"/>
    <w:link w:val="CommentSubjectChar"/>
    <w:uiPriority w:val="99"/>
    <w:semiHidden/>
    <w:unhideWhenUsed/>
    <w:rsid w:val="000442A5"/>
    <w:rPr>
      <w:b/>
      <w:bCs/>
    </w:rPr>
  </w:style>
  <w:style w:type="character" w:customStyle="1" w:styleId="CommentSubjectChar">
    <w:name w:val="Comment Subject Char"/>
    <w:basedOn w:val="CommentTextChar"/>
    <w:link w:val="CommentSubject"/>
    <w:uiPriority w:val="99"/>
    <w:semiHidden/>
    <w:rsid w:val="000442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diagramData" Target="diagrams/data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079C07A-F750-4B82-A8DD-529E14084A20}"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3DF744DC-0E1F-48A4-90C7-835028FB3A5B}">
      <dgm:prSet phldrT="[Text]"/>
      <dgm:spPr>
        <a:solidFill>
          <a:srgbClr val="E4F9F1">
            <a:alpha val="90000"/>
          </a:srgbClr>
        </a:solidFill>
        <a:ln>
          <a:solidFill>
            <a:srgbClr val="008577"/>
          </a:solidFill>
        </a:ln>
      </dgm:spPr>
      <dgm:t>
        <a:bodyPr/>
        <a:lstStyle/>
        <a:p>
          <a:r>
            <a:rPr lang="en-US"/>
            <a:t>Director of Legal, Governance and Compliance &amp; Monitoring Officer</a:t>
          </a:r>
        </a:p>
      </dgm:t>
    </dgm:pt>
    <dgm:pt modelId="{CFC8FA90-1C38-4FBD-8B06-789AC3CA5AF9}" type="parTrans" cxnId="{13C88B9B-9202-4CE1-8289-CAADA4FBAB2C}">
      <dgm:prSet/>
      <dgm:spPr/>
      <dgm:t>
        <a:bodyPr/>
        <a:lstStyle/>
        <a:p>
          <a:endParaRPr lang="en-US"/>
        </a:p>
      </dgm:t>
    </dgm:pt>
    <dgm:pt modelId="{4AC0923C-0D94-412A-9CAE-2E5FC33DE5D7}" type="sibTrans" cxnId="{13C88B9B-9202-4CE1-8289-CAADA4FBAB2C}">
      <dgm:prSet/>
      <dgm:spPr/>
      <dgm:t>
        <a:bodyPr/>
        <a:lstStyle/>
        <a:p>
          <a:endParaRPr lang="en-US"/>
        </a:p>
      </dgm:t>
    </dgm:pt>
    <dgm:pt modelId="{A6B29937-80EF-4AE4-A80A-706CE39B6BE0}">
      <dgm:prSet phldrT="[Text]"/>
      <dgm:spPr>
        <a:solidFill>
          <a:srgbClr val="E4F9F1">
            <a:alpha val="90000"/>
          </a:srgbClr>
        </a:solidFill>
        <a:ln>
          <a:solidFill>
            <a:srgbClr val="008577"/>
          </a:solidFill>
        </a:ln>
      </dgm:spPr>
      <dgm:t>
        <a:bodyPr/>
        <a:lstStyle/>
        <a:p>
          <a:r>
            <a:rPr lang="en-US"/>
            <a:t>Head of Legal Services &amp; Deputy Monitoring Officer</a:t>
          </a:r>
        </a:p>
      </dgm:t>
    </dgm:pt>
    <dgm:pt modelId="{520DB6FD-35CE-4563-8362-01A4E5AD5B2C}" type="parTrans" cxnId="{22C2567E-6E10-41E5-8543-015EB9A1D910}">
      <dgm:prSet/>
      <dgm:spPr>
        <a:ln>
          <a:solidFill>
            <a:srgbClr val="008577"/>
          </a:solidFill>
        </a:ln>
      </dgm:spPr>
      <dgm:t>
        <a:bodyPr/>
        <a:lstStyle/>
        <a:p>
          <a:endParaRPr lang="en-US"/>
        </a:p>
      </dgm:t>
    </dgm:pt>
    <dgm:pt modelId="{1C19A857-7101-435F-A1C5-2C11E870CA0E}" type="sibTrans" cxnId="{22C2567E-6E10-41E5-8543-015EB9A1D910}">
      <dgm:prSet/>
      <dgm:spPr/>
      <dgm:t>
        <a:bodyPr/>
        <a:lstStyle/>
        <a:p>
          <a:endParaRPr lang="en-US"/>
        </a:p>
      </dgm:t>
    </dgm:pt>
    <dgm:pt modelId="{CA990F9E-118C-4D98-BB41-E8717D583DFB}">
      <dgm:prSet phldrT="[Text]"/>
      <dgm:spPr>
        <a:solidFill>
          <a:srgbClr val="E4F9F1">
            <a:alpha val="90000"/>
          </a:srgbClr>
        </a:solidFill>
        <a:ln>
          <a:solidFill>
            <a:srgbClr val="008577"/>
          </a:solidFill>
        </a:ln>
      </dgm:spPr>
      <dgm:t>
        <a:bodyPr/>
        <a:lstStyle/>
        <a:p>
          <a:r>
            <a:rPr lang="en-US"/>
            <a:t>Head of Democratic Governance &amp; Deputy Monitoring Officer</a:t>
          </a:r>
        </a:p>
      </dgm:t>
    </dgm:pt>
    <dgm:pt modelId="{FECDB5C6-A2E5-41EB-9748-B73EFBF7564C}" type="parTrans" cxnId="{94D90687-3C83-476B-AA1C-F4AF159FFE02}">
      <dgm:prSet/>
      <dgm:spPr/>
      <dgm:t>
        <a:bodyPr/>
        <a:lstStyle/>
        <a:p>
          <a:endParaRPr lang="en-GB"/>
        </a:p>
      </dgm:t>
    </dgm:pt>
    <dgm:pt modelId="{255503EE-49C7-4242-AD3E-6898A08F5FA5}" type="sibTrans" cxnId="{94D90687-3C83-476B-AA1C-F4AF159FFE02}">
      <dgm:prSet/>
      <dgm:spPr/>
      <dgm:t>
        <a:bodyPr/>
        <a:lstStyle/>
        <a:p>
          <a:endParaRPr lang="en-GB"/>
        </a:p>
      </dgm:t>
    </dgm:pt>
    <dgm:pt modelId="{99F146AC-BFEA-46D8-B291-CCB8C035A5CC}">
      <dgm:prSet phldrT="[Text]"/>
      <dgm:spPr>
        <a:solidFill>
          <a:srgbClr val="E4F9F1">
            <a:alpha val="90000"/>
          </a:srgbClr>
        </a:solidFill>
        <a:ln>
          <a:solidFill>
            <a:srgbClr val="008577"/>
          </a:solidFill>
        </a:ln>
      </dgm:spPr>
      <dgm:t>
        <a:bodyPr/>
        <a:lstStyle/>
        <a:p>
          <a:r>
            <a:rPr lang="en-US"/>
            <a:t>Head of Compliance (Data Protection Officer)</a:t>
          </a:r>
        </a:p>
      </dgm:t>
    </dgm:pt>
    <dgm:pt modelId="{2A5E27C3-E027-45E1-B7DD-2D14E4B6B626}" type="parTrans" cxnId="{403E4C13-3765-4438-8A0E-7B7044A90A70}">
      <dgm:prSet/>
      <dgm:spPr/>
      <dgm:t>
        <a:bodyPr/>
        <a:lstStyle/>
        <a:p>
          <a:endParaRPr lang="en-GB"/>
        </a:p>
      </dgm:t>
    </dgm:pt>
    <dgm:pt modelId="{59600845-9F38-487E-9C9B-7F921658F54B}" type="sibTrans" cxnId="{403E4C13-3765-4438-8A0E-7B7044A90A70}">
      <dgm:prSet/>
      <dgm:spPr/>
      <dgm:t>
        <a:bodyPr/>
        <a:lstStyle/>
        <a:p>
          <a:endParaRPr lang="en-GB"/>
        </a:p>
      </dgm:t>
    </dgm:pt>
    <dgm:pt modelId="{67343A9C-3EC5-49DE-9433-32C46E13F009}">
      <dgm:prSet phldrT="[Text]"/>
      <dgm:spPr>
        <a:solidFill>
          <a:srgbClr val="E4F9F1">
            <a:alpha val="90000"/>
          </a:srgbClr>
        </a:solidFill>
        <a:ln>
          <a:solidFill>
            <a:srgbClr val="008577"/>
          </a:solidFill>
        </a:ln>
      </dgm:spPr>
      <dgm:t>
        <a:bodyPr/>
        <a:lstStyle/>
        <a:p>
          <a:r>
            <a:rPr lang="en-US"/>
            <a:t>Head of Mayor's Office</a:t>
          </a:r>
        </a:p>
      </dgm:t>
    </dgm:pt>
    <dgm:pt modelId="{DD6E4B65-4C34-45B8-A1F2-E4F809E7A854}" type="parTrans" cxnId="{C7A2C20E-C4E1-472E-B8FA-5A4DC4B38D73}">
      <dgm:prSet/>
      <dgm:spPr/>
      <dgm:t>
        <a:bodyPr/>
        <a:lstStyle/>
        <a:p>
          <a:endParaRPr lang="en-GB"/>
        </a:p>
      </dgm:t>
    </dgm:pt>
    <dgm:pt modelId="{5A4CE7D5-2EFE-46B1-B7C9-149647A14821}" type="sibTrans" cxnId="{C7A2C20E-C4E1-472E-B8FA-5A4DC4B38D73}">
      <dgm:prSet/>
      <dgm:spPr/>
      <dgm:t>
        <a:bodyPr/>
        <a:lstStyle/>
        <a:p>
          <a:endParaRPr lang="en-GB"/>
        </a:p>
      </dgm:t>
    </dgm:pt>
    <dgm:pt modelId="{1A60CF41-F354-49E6-B368-224E7587DD2E}">
      <dgm:prSet phldrT="[Text]"/>
      <dgm:spPr>
        <a:solidFill>
          <a:srgbClr val="E4F9F1">
            <a:alpha val="90000"/>
          </a:srgbClr>
        </a:solidFill>
        <a:ln>
          <a:solidFill>
            <a:srgbClr val="008577"/>
          </a:solidFill>
        </a:ln>
      </dgm:spPr>
      <dgm:t>
        <a:bodyPr/>
        <a:lstStyle/>
        <a:p>
          <a:r>
            <a:rPr lang="en-US"/>
            <a:t>SLA provided by NYC for Legal Services provision</a:t>
          </a:r>
        </a:p>
      </dgm:t>
    </dgm:pt>
    <dgm:pt modelId="{ADD21C2D-05DA-4AC2-8C16-ADDEB5E54959}" type="parTrans" cxnId="{2667F924-E317-40EC-BCF6-62F79A7FC1DE}">
      <dgm:prSet>
        <dgm:style>
          <a:lnRef idx="0">
            <a:scrgbClr r="0" g="0" b="0"/>
          </a:lnRef>
          <a:fillRef idx="0">
            <a:scrgbClr r="0" g="0" b="0"/>
          </a:fillRef>
          <a:effectRef idx="0">
            <a:scrgbClr r="0" g="0" b="0"/>
          </a:effectRef>
          <a:fontRef idx="minor">
            <a:schemeClr val="tx1"/>
          </a:fontRef>
        </dgm:style>
      </dgm:prSet>
      <dgm:spPr>
        <a:ln w="19050" cap="flat" cmpd="sng" algn="ctr">
          <a:solidFill>
            <a:schemeClr val="accent1"/>
          </a:solidFill>
          <a:prstDash val="dash"/>
          <a:round/>
          <a:headEnd type="none" w="med" len="med"/>
          <a:tailEnd type="none" w="med" len="med"/>
        </a:ln>
      </dgm:spPr>
      <dgm:t>
        <a:bodyPr/>
        <a:lstStyle/>
        <a:p>
          <a:endParaRPr lang="en-GB"/>
        </a:p>
      </dgm:t>
    </dgm:pt>
    <dgm:pt modelId="{36938A77-A13C-4420-B01A-6B66C005EDE8}" type="sibTrans" cxnId="{2667F924-E317-40EC-BCF6-62F79A7FC1DE}">
      <dgm:prSet/>
      <dgm:spPr/>
      <dgm:t>
        <a:bodyPr/>
        <a:lstStyle/>
        <a:p>
          <a:endParaRPr lang="en-GB"/>
        </a:p>
      </dgm:t>
    </dgm:pt>
    <dgm:pt modelId="{95F6FB85-C3EF-4B77-A404-8C4643A65A00}" type="pres">
      <dgm:prSet presAssocID="{6079C07A-F750-4B82-A8DD-529E14084A20}" presName="hierChild1" presStyleCnt="0">
        <dgm:presLayoutVars>
          <dgm:chPref val="1"/>
          <dgm:dir/>
          <dgm:animOne val="branch"/>
          <dgm:animLvl val="lvl"/>
          <dgm:resizeHandles/>
        </dgm:presLayoutVars>
      </dgm:prSet>
      <dgm:spPr/>
    </dgm:pt>
    <dgm:pt modelId="{65763DF0-009F-4171-B0F2-3B220595A632}" type="pres">
      <dgm:prSet presAssocID="{3DF744DC-0E1F-48A4-90C7-835028FB3A5B}" presName="hierRoot1" presStyleCnt="0"/>
      <dgm:spPr/>
    </dgm:pt>
    <dgm:pt modelId="{6733BB7E-11D4-4EE0-88C6-152B6898335F}" type="pres">
      <dgm:prSet presAssocID="{3DF744DC-0E1F-48A4-90C7-835028FB3A5B}" presName="composite" presStyleCnt="0"/>
      <dgm:spPr/>
    </dgm:pt>
    <dgm:pt modelId="{ECF9C934-5E37-41F1-99DA-A9FE6E2C8BE5}" type="pres">
      <dgm:prSet presAssocID="{3DF744DC-0E1F-48A4-90C7-835028FB3A5B}" presName="background" presStyleLbl="node0" presStyleIdx="0" presStyleCnt="1"/>
      <dgm:spPr>
        <a:solidFill>
          <a:srgbClr val="008577"/>
        </a:solidFill>
      </dgm:spPr>
    </dgm:pt>
    <dgm:pt modelId="{CA46132C-C813-4A6C-B7D9-8B465EFBEC22}" type="pres">
      <dgm:prSet presAssocID="{3DF744DC-0E1F-48A4-90C7-835028FB3A5B}" presName="text" presStyleLbl="fgAcc0" presStyleIdx="0" presStyleCnt="1">
        <dgm:presLayoutVars>
          <dgm:chPref val="3"/>
        </dgm:presLayoutVars>
      </dgm:prSet>
      <dgm:spPr/>
    </dgm:pt>
    <dgm:pt modelId="{C09F38C2-A2C6-40AA-B335-9845277BBE1C}" type="pres">
      <dgm:prSet presAssocID="{3DF744DC-0E1F-48A4-90C7-835028FB3A5B}" presName="hierChild2" presStyleCnt="0"/>
      <dgm:spPr/>
    </dgm:pt>
    <dgm:pt modelId="{E319A365-9A07-488C-96FD-FB780D5F74EA}" type="pres">
      <dgm:prSet presAssocID="{520DB6FD-35CE-4563-8362-01A4E5AD5B2C}" presName="Name10" presStyleLbl="parChTrans1D2" presStyleIdx="0" presStyleCnt="4"/>
      <dgm:spPr/>
    </dgm:pt>
    <dgm:pt modelId="{859850E0-E466-4F91-A40D-52C806455C99}" type="pres">
      <dgm:prSet presAssocID="{A6B29937-80EF-4AE4-A80A-706CE39B6BE0}" presName="hierRoot2" presStyleCnt="0"/>
      <dgm:spPr/>
    </dgm:pt>
    <dgm:pt modelId="{C69CC03B-5FAF-4644-B048-E9267963606D}" type="pres">
      <dgm:prSet presAssocID="{A6B29937-80EF-4AE4-A80A-706CE39B6BE0}" presName="composite2" presStyleCnt="0"/>
      <dgm:spPr/>
    </dgm:pt>
    <dgm:pt modelId="{E3E2160A-C70D-438E-BE4B-63644B985DC0}" type="pres">
      <dgm:prSet presAssocID="{A6B29937-80EF-4AE4-A80A-706CE39B6BE0}" presName="background2" presStyleLbl="node2" presStyleIdx="0" presStyleCnt="4"/>
      <dgm:spPr>
        <a:solidFill>
          <a:srgbClr val="008577"/>
        </a:solidFill>
      </dgm:spPr>
    </dgm:pt>
    <dgm:pt modelId="{2F91837F-EF1F-49D1-B21C-206A5F8C0EFD}" type="pres">
      <dgm:prSet presAssocID="{A6B29937-80EF-4AE4-A80A-706CE39B6BE0}" presName="text2" presStyleLbl="fgAcc2" presStyleIdx="0" presStyleCnt="4">
        <dgm:presLayoutVars>
          <dgm:chPref val="3"/>
        </dgm:presLayoutVars>
      </dgm:prSet>
      <dgm:spPr/>
    </dgm:pt>
    <dgm:pt modelId="{F0845906-FC26-4D83-B719-7686E8AC273A}" type="pres">
      <dgm:prSet presAssocID="{A6B29937-80EF-4AE4-A80A-706CE39B6BE0}" presName="hierChild3" presStyleCnt="0"/>
      <dgm:spPr/>
    </dgm:pt>
    <dgm:pt modelId="{202B9DC3-8B2D-48AE-ABF3-EF5E12352F19}" type="pres">
      <dgm:prSet presAssocID="{ADD21C2D-05DA-4AC2-8C16-ADDEB5E54959}" presName="Name17" presStyleLbl="parChTrans1D3" presStyleIdx="0" presStyleCnt="1"/>
      <dgm:spPr/>
    </dgm:pt>
    <dgm:pt modelId="{49CE12E3-110D-45CB-A802-6AFB7BED2D5A}" type="pres">
      <dgm:prSet presAssocID="{1A60CF41-F354-49E6-B368-224E7587DD2E}" presName="hierRoot3" presStyleCnt="0"/>
      <dgm:spPr/>
    </dgm:pt>
    <dgm:pt modelId="{DD12BDFD-B267-4CDA-886C-E099001B5AA1}" type="pres">
      <dgm:prSet presAssocID="{1A60CF41-F354-49E6-B368-224E7587DD2E}" presName="composite3" presStyleCnt="0"/>
      <dgm:spPr/>
    </dgm:pt>
    <dgm:pt modelId="{77F8EFC8-76C8-4EE6-BA7F-7AC7C3DE6740}" type="pres">
      <dgm:prSet presAssocID="{1A60CF41-F354-49E6-B368-224E7587DD2E}" presName="background3" presStyleLbl="node3" presStyleIdx="0" presStyleCnt="1"/>
      <dgm:spPr/>
    </dgm:pt>
    <dgm:pt modelId="{6D133A47-822A-441F-A3C6-67EEC298BCE6}" type="pres">
      <dgm:prSet presAssocID="{1A60CF41-F354-49E6-B368-224E7587DD2E}" presName="text3" presStyleLbl="fgAcc3" presStyleIdx="0" presStyleCnt="1">
        <dgm:presLayoutVars>
          <dgm:chPref val="3"/>
        </dgm:presLayoutVars>
      </dgm:prSet>
      <dgm:spPr/>
    </dgm:pt>
    <dgm:pt modelId="{398CB359-18A3-494C-8158-DC022E402D60}" type="pres">
      <dgm:prSet presAssocID="{1A60CF41-F354-49E6-B368-224E7587DD2E}" presName="hierChild4" presStyleCnt="0"/>
      <dgm:spPr/>
    </dgm:pt>
    <dgm:pt modelId="{E70BD4C8-2EE1-43DB-B31A-745F887E0F11}" type="pres">
      <dgm:prSet presAssocID="{FECDB5C6-A2E5-41EB-9748-B73EFBF7564C}" presName="Name10" presStyleLbl="parChTrans1D2" presStyleIdx="1" presStyleCnt="4"/>
      <dgm:spPr/>
    </dgm:pt>
    <dgm:pt modelId="{F6098A25-8056-498D-9322-31AAC2413790}" type="pres">
      <dgm:prSet presAssocID="{CA990F9E-118C-4D98-BB41-E8717D583DFB}" presName="hierRoot2" presStyleCnt="0"/>
      <dgm:spPr/>
    </dgm:pt>
    <dgm:pt modelId="{E1440078-8455-4FAE-8F73-23907E779B38}" type="pres">
      <dgm:prSet presAssocID="{CA990F9E-118C-4D98-BB41-E8717D583DFB}" presName="composite2" presStyleCnt="0"/>
      <dgm:spPr/>
    </dgm:pt>
    <dgm:pt modelId="{AEAF3264-60BB-4CF8-AFDC-DEA0F352F68F}" type="pres">
      <dgm:prSet presAssocID="{CA990F9E-118C-4D98-BB41-E8717D583DFB}" presName="background2" presStyleLbl="node2" presStyleIdx="1" presStyleCnt="4"/>
      <dgm:spPr/>
    </dgm:pt>
    <dgm:pt modelId="{4478FDE8-4DE0-4499-B645-76DC04897FC9}" type="pres">
      <dgm:prSet presAssocID="{CA990F9E-118C-4D98-BB41-E8717D583DFB}" presName="text2" presStyleLbl="fgAcc2" presStyleIdx="1" presStyleCnt="4">
        <dgm:presLayoutVars>
          <dgm:chPref val="3"/>
        </dgm:presLayoutVars>
      </dgm:prSet>
      <dgm:spPr/>
    </dgm:pt>
    <dgm:pt modelId="{08079CCF-8AFC-476D-96B3-8ADEAB0DDD4F}" type="pres">
      <dgm:prSet presAssocID="{CA990F9E-118C-4D98-BB41-E8717D583DFB}" presName="hierChild3" presStyleCnt="0"/>
      <dgm:spPr/>
    </dgm:pt>
    <dgm:pt modelId="{4D2023ED-FE1A-49F4-B10A-F76AAF61F3DE}" type="pres">
      <dgm:prSet presAssocID="{2A5E27C3-E027-45E1-B7DD-2D14E4B6B626}" presName="Name10" presStyleLbl="parChTrans1D2" presStyleIdx="2" presStyleCnt="4"/>
      <dgm:spPr/>
    </dgm:pt>
    <dgm:pt modelId="{210AB950-2C15-4EE3-BBED-C07B4981AF6B}" type="pres">
      <dgm:prSet presAssocID="{99F146AC-BFEA-46D8-B291-CCB8C035A5CC}" presName="hierRoot2" presStyleCnt="0"/>
      <dgm:spPr/>
    </dgm:pt>
    <dgm:pt modelId="{1598A555-C47E-40BF-80BB-1E1760401FBD}" type="pres">
      <dgm:prSet presAssocID="{99F146AC-BFEA-46D8-B291-CCB8C035A5CC}" presName="composite2" presStyleCnt="0"/>
      <dgm:spPr/>
    </dgm:pt>
    <dgm:pt modelId="{33BFFF25-E06A-44E9-9282-786A90919AF2}" type="pres">
      <dgm:prSet presAssocID="{99F146AC-BFEA-46D8-B291-CCB8C035A5CC}" presName="background2" presStyleLbl="node2" presStyleIdx="2" presStyleCnt="4"/>
      <dgm:spPr/>
    </dgm:pt>
    <dgm:pt modelId="{08AE3575-F2A1-45DD-94D6-8C7FC5E5879A}" type="pres">
      <dgm:prSet presAssocID="{99F146AC-BFEA-46D8-B291-CCB8C035A5CC}" presName="text2" presStyleLbl="fgAcc2" presStyleIdx="2" presStyleCnt="4">
        <dgm:presLayoutVars>
          <dgm:chPref val="3"/>
        </dgm:presLayoutVars>
      </dgm:prSet>
      <dgm:spPr/>
    </dgm:pt>
    <dgm:pt modelId="{DD91AF85-22A9-4B7A-97D0-78DD621EC31E}" type="pres">
      <dgm:prSet presAssocID="{99F146AC-BFEA-46D8-B291-CCB8C035A5CC}" presName="hierChild3" presStyleCnt="0"/>
      <dgm:spPr/>
    </dgm:pt>
    <dgm:pt modelId="{36A22330-6E03-4191-8A01-0A761586D9D6}" type="pres">
      <dgm:prSet presAssocID="{DD6E4B65-4C34-45B8-A1F2-E4F809E7A854}" presName="Name10" presStyleLbl="parChTrans1D2" presStyleIdx="3" presStyleCnt="4"/>
      <dgm:spPr/>
    </dgm:pt>
    <dgm:pt modelId="{682564D0-D714-4DD2-BDA9-366033B84287}" type="pres">
      <dgm:prSet presAssocID="{67343A9C-3EC5-49DE-9433-32C46E13F009}" presName="hierRoot2" presStyleCnt="0"/>
      <dgm:spPr/>
    </dgm:pt>
    <dgm:pt modelId="{0031BB3F-835B-47B0-B206-008552A87459}" type="pres">
      <dgm:prSet presAssocID="{67343A9C-3EC5-49DE-9433-32C46E13F009}" presName="composite2" presStyleCnt="0"/>
      <dgm:spPr/>
    </dgm:pt>
    <dgm:pt modelId="{50DF7E63-13AD-4AC3-854E-CD92E3823F21}" type="pres">
      <dgm:prSet presAssocID="{67343A9C-3EC5-49DE-9433-32C46E13F009}" presName="background2" presStyleLbl="node2" presStyleIdx="3" presStyleCnt="4"/>
      <dgm:spPr/>
    </dgm:pt>
    <dgm:pt modelId="{1556DD82-0D85-4437-BBAC-12EE62C13309}" type="pres">
      <dgm:prSet presAssocID="{67343A9C-3EC5-49DE-9433-32C46E13F009}" presName="text2" presStyleLbl="fgAcc2" presStyleIdx="3" presStyleCnt="4">
        <dgm:presLayoutVars>
          <dgm:chPref val="3"/>
        </dgm:presLayoutVars>
      </dgm:prSet>
      <dgm:spPr/>
    </dgm:pt>
    <dgm:pt modelId="{CCA0061A-FA19-47CB-8AEB-5E368760AA4D}" type="pres">
      <dgm:prSet presAssocID="{67343A9C-3EC5-49DE-9433-32C46E13F009}" presName="hierChild3" presStyleCnt="0"/>
      <dgm:spPr/>
    </dgm:pt>
  </dgm:ptLst>
  <dgm:cxnLst>
    <dgm:cxn modelId="{C7A2C20E-C4E1-472E-B8FA-5A4DC4B38D73}" srcId="{3DF744DC-0E1F-48A4-90C7-835028FB3A5B}" destId="{67343A9C-3EC5-49DE-9433-32C46E13F009}" srcOrd="3" destOrd="0" parTransId="{DD6E4B65-4C34-45B8-A1F2-E4F809E7A854}" sibTransId="{5A4CE7D5-2EFE-46B1-B7C9-149647A14821}"/>
    <dgm:cxn modelId="{403E4C13-3765-4438-8A0E-7B7044A90A70}" srcId="{3DF744DC-0E1F-48A4-90C7-835028FB3A5B}" destId="{99F146AC-BFEA-46D8-B291-CCB8C035A5CC}" srcOrd="2" destOrd="0" parTransId="{2A5E27C3-E027-45E1-B7DD-2D14E4B6B626}" sibTransId="{59600845-9F38-487E-9C9B-7F921658F54B}"/>
    <dgm:cxn modelId="{0EC2DD13-97C1-444F-8DB2-53C018C3C13F}" type="presOf" srcId="{2A5E27C3-E027-45E1-B7DD-2D14E4B6B626}" destId="{4D2023ED-FE1A-49F4-B10A-F76AAF61F3DE}" srcOrd="0" destOrd="0" presId="urn:microsoft.com/office/officeart/2005/8/layout/hierarchy1"/>
    <dgm:cxn modelId="{F5F4F21F-A068-47AB-9C16-7FA0564F82F5}" type="presOf" srcId="{520DB6FD-35CE-4563-8362-01A4E5AD5B2C}" destId="{E319A365-9A07-488C-96FD-FB780D5F74EA}" srcOrd="0" destOrd="0" presId="urn:microsoft.com/office/officeart/2005/8/layout/hierarchy1"/>
    <dgm:cxn modelId="{2667F924-E317-40EC-BCF6-62F79A7FC1DE}" srcId="{A6B29937-80EF-4AE4-A80A-706CE39B6BE0}" destId="{1A60CF41-F354-49E6-B368-224E7587DD2E}" srcOrd="0" destOrd="0" parTransId="{ADD21C2D-05DA-4AC2-8C16-ADDEB5E54959}" sibTransId="{36938A77-A13C-4420-B01A-6B66C005EDE8}"/>
    <dgm:cxn modelId="{E73C7635-57C5-4037-A17E-D35A71860D81}" type="presOf" srcId="{3DF744DC-0E1F-48A4-90C7-835028FB3A5B}" destId="{CA46132C-C813-4A6C-B7D9-8B465EFBEC22}" srcOrd="0" destOrd="0" presId="urn:microsoft.com/office/officeart/2005/8/layout/hierarchy1"/>
    <dgm:cxn modelId="{83F40564-DF9C-422B-B879-9C28881C0A3F}" type="presOf" srcId="{6079C07A-F750-4B82-A8DD-529E14084A20}" destId="{95F6FB85-C3EF-4B77-A404-8C4643A65A00}" srcOrd="0" destOrd="0" presId="urn:microsoft.com/office/officeart/2005/8/layout/hierarchy1"/>
    <dgm:cxn modelId="{710ED044-C8EF-4AFC-BFA2-760BCDEE72F1}" type="presOf" srcId="{DD6E4B65-4C34-45B8-A1F2-E4F809E7A854}" destId="{36A22330-6E03-4191-8A01-0A761586D9D6}" srcOrd="0" destOrd="0" presId="urn:microsoft.com/office/officeart/2005/8/layout/hierarchy1"/>
    <dgm:cxn modelId="{C702256B-C09F-46FE-8AAF-6509F8C4B27C}" type="presOf" srcId="{CA990F9E-118C-4D98-BB41-E8717D583DFB}" destId="{4478FDE8-4DE0-4499-B645-76DC04897FC9}" srcOrd="0" destOrd="0" presId="urn:microsoft.com/office/officeart/2005/8/layout/hierarchy1"/>
    <dgm:cxn modelId="{6EA29778-92A4-4836-8CC7-EB9E0AF0E8C5}" type="presOf" srcId="{67343A9C-3EC5-49DE-9433-32C46E13F009}" destId="{1556DD82-0D85-4437-BBAC-12EE62C13309}" srcOrd="0" destOrd="0" presId="urn:microsoft.com/office/officeart/2005/8/layout/hierarchy1"/>
    <dgm:cxn modelId="{22C2567E-6E10-41E5-8543-015EB9A1D910}" srcId="{3DF744DC-0E1F-48A4-90C7-835028FB3A5B}" destId="{A6B29937-80EF-4AE4-A80A-706CE39B6BE0}" srcOrd="0" destOrd="0" parTransId="{520DB6FD-35CE-4563-8362-01A4E5AD5B2C}" sibTransId="{1C19A857-7101-435F-A1C5-2C11E870CA0E}"/>
    <dgm:cxn modelId="{94D90687-3C83-476B-AA1C-F4AF159FFE02}" srcId="{3DF744DC-0E1F-48A4-90C7-835028FB3A5B}" destId="{CA990F9E-118C-4D98-BB41-E8717D583DFB}" srcOrd="1" destOrd="0" parTransId="{FECDB5C6-A2E5-41EB-9748-B73EFBF7564C}" sibTransId="{255503EE-49C7-4242-AD3E-6898A08F5FA5}"/>
    <dgm:cxn modelId="{13C88B9B-9202-4CE1-8289-CAADA4FBAB2C}" srcId="{6079C07A-F750-4B82-A8DD-529E14084A20}" destId="{3DF744DC-0E1F-48A4-90C7-835028FB3A5B}" srcOrd="0" destOrd="0" parTransId="{CFC8FA90-1C38-4FBD-8B06-789AC3CA5AF9}" sibTransId="{4AC0923C-0D94-412A-9CAE-2E5FC33DE5D7}"/>
    <dgm:cxn modelId="{CDB4BD9C-FC44-438D-AC91-2EF629CA62E2}" type="presOf" srcId="{A6B29937-80EF-4AE4-A80A-706CE39B6BE0}" destId="{2F91837F-EF1F-49D1-B21C-206A5F8C0EFD}" srcOrd="0" destOrd="0" presId="urn:microsoft.com/office/officeart/2005/8/layout/hierarchy1"/>
    <dgm:cxn modelId="{4354D5A3-2CD3-499D-AF6C-6BF103B3C778}" type="presOf" srcId="{ADD21C2D-05DA-4AC2-8C16-ADDEB5E54959}" destId="{202B9DC3-8B2D-48AE-ABF3-EF5E12352F19}" srcOrd="0" destOrd="0" presId="urn:microsoft.com/office/officeart/2005/8/layout/hierarchy1"/>
    <dgm:cxn modelId="{44932DB5-6F2D-44F7-9E36-FA15B8E4A428}" type="presOf" srcId="{1A60CF41-F354-49E6-B368-224E7587DD2E}" destId="{6D133A47-822A-441F-A3C6-67EEC298BCE6}" srcOrd="0" destOrd="0" presId="urn:microsoft.com/office/officeart/2005/8/layout/hierarchy1"/>
    <dgm:cxn modelId="{0B52E5E0-7BCD-469B-8156-3FF758523863}" type="presOf" srcId="{FECDB5C6-A2E5-41EB-9748-B73EFBF7564C}" destId="{E70BD4C8-2EE1-43DB-B31A-745F887E0F11}" srcOrd="0" destOrd="0" presId="urn:microsoft.com/office/officeart/2005/8/layout/hierarchy1"/>
    <dgm:cxn modelId="{A23C41F4-6570-48DA-AA31-B81E765904F9}" type="presOf" srcId="{99F146AC-BFEA-46D8-B291-CCB8C035A5CC}" destId="{08AE3575-F2A1-45DD-94D6-8C7FC5E5879A}" srcOrd="0" destOrd="0" presId="urn:microsoft.com/office/officeart/2005/8/layout/hierarchy1"/>
    <dgm:cxn modelId="{304865DC-3E88-4141-A09D-50A4DCAABEEA}" type="presParOf" srcId="{95F6FB85-C3EF-4B77-A404-8C4643A65A00}" destId="{65763DF0-009F-4171-B0F2-3B220595A632}" srcOrd="0" destOrd="0" presId="urn:microsoft.com/office/officeart/2005/8/layout/hierarchy1"/>
    <dgm:cxn modelId="{DCC16B46-885B-41A9-8B1A-B544235591D8}" type="presParOf" srcId="{65763DF0-009F-4171-B0F2-3B220595A632}" destId="{6733BB7E-11D4-4EE0-88C6-152B6898335F}" srcOrd="0" destOrd="0" presId="urn:microsoft.com/office/officeart/2005/8/layout/hierarchy1"/>
    <dgm:cxn modelId="{1E90485D-6D40-486F-8C8F-0D9D345D3A47}" type="presParOf" srcId="{6733BB7E-11D4-4EE0-88C6-152B6898335F}" destId="{ECF9C934-5E37-41F1-99DA-A9FE6E2C8BE5}" srcOrd="0" destOrd="0" presId="urn:microsoft.com/office/officeart/2005/8/layout/hierarchy1"/>
    <dgm:cxn modelId="{5B2BE8E3-D01F-478B-9A48-36DD21BBC0AE}" type="presParOf" srcId="{6733BB7E-11D4-4EE0-88C6-152B6898335F}" destId="{CA46132C-C813-4A6C-B7D9-8B465EFBEC22}" srcOrd="1" destOrd="0" presId="urn:microsoft.com/office/officeart/2005/8/layout/hierarchy1"/>
    <dgm:cxn modelId="{EC0DE015-5709-4EB9-BA0B-EFACE1A974F3}" type="presParOf" srcId="{65763DF0-009F-4171-B0F2-3B220595A632}" destId="{C09F38C2-A2C6-40AA-B335-9845277BBE1C}" srcOrd="1" destOrd="0" presId="urn:microsoft.com/office/officeart/2005/8/layout/hierarchy1"/>
    <dgm:cxn modelId="{8040B527-D5DF-40E5-BA59-F430FFFA565E}" type="presParOf" srcId="{C09F38C2-A2C6-40AA-B335-9845277BBE1C}" destId="{E319A365-9A07-488C-96FD-FB780D5F74EA}" srcOrd="0" destOrd="0" presId="urn:microsoft.com/office/officeart/2005/8/layout/hierarchy1"/>
    <dgm:cxn modelId="{EDFE932F-272D-4C64-8847-F120027E04A7}" type="presParOf" srcId="{C09F38C2-A2C6-40AA-B335-9845277BBE1C}" destId="{859850E0-E466-4F91-A40D-52C806455C99}" srcOrd="1" destOrd="0" presId="urn:microsoft.com/office/officeart/2005/8/layout/hierarchy1"/>
    <dgm:cxn modelId="{B5ADFC39-F1F3-4848-B595-C104529456C0}" type="presParOf" srcId="{859850E0-E466-4F91-A40D-52C806455C99}" destId="{C69CC03B-5FAF-4644-B048-E9267963606D}" srcOrd="0" destOrd="0" presId="urn:microsoft.com/office/officeart/2005/8/layout/hierarchy1"/>
    <dgm:cxn modelId="{50AC5F8A-B96D-483C-8EF1-AD7B6A465CD8}" type="presParOf" srcId="{C69CC03B-5FAF-4644-B048-E9267963606D}" destId="{E3E2160A-C70D-438E-BE4B-63644B985DC0}" srcOrd="0" destOrd="0" presId="urn:microsoft.com/office/officeart/2005/8/layout/hierarchy1"/>
    <dgm:cxn modelId="{E672D0FA-5ACC-4B73-8C62-9EA5EA87E237}" type="presParOf" srcId="{C69CC03B-5FAF-4644-B048-E9267963606D}" destId="{2F91837F-EF1F-49D1-B21C-206A5F8C0EFD}" srcOrd="1" destOrd="0" presId="urn:microsoft.com/office/officeart/2005/8/layout/hierarchy1"/>
    <dgm:cxn modelId="{03E3757F-2CE6-4BCD-8B2F-C66D320B0047}" type="presParOf" srcId="{859850E0-E466-4F91-A40D-52C806455C99}" destId="{F0845906-FC26-4D83-B719-7686E8AC273A}" srcOrd="1" destOrd="0" presId="urn:microsoft.com/office/officeart/2005/8/layout/hierarchy1"/>
    <dgm:cxn modelId="{A207BBC7-526F-45EE-9BAC-008CD1C1E536}" type="presParOf" srcId="{F0845906-FC26-4D83-B719-7686E8AC273A}" destId="{202B9DC3-8B2D-48AE-ABF3-EF5E12352F19}" srcOrd="0" destOrd="0" presId="urn:microsoft.com/office/officeart/2005/8/layout/hierarchy1"/>
    <dgm:cxn modelId="{29EE65A7-AC5A-43F0-8482-EA29F86BC7E5}" type="presParOf" srcId="{F0845906-FC26-4D83-B719-7686E8AC273A}" destId="{49CE12E3-110D-45CB-A802-6AFB7BED2D5A}" srcOrd="1" destOrd="0" presId="urn:microsoft.com/office/officeart/2005/8/layout/hierarchy1"/>
    <dgm:cxn modelId="{23DD5D7B-45BC-4AEC-BDE4-97BA65E04A6D}" type="presParOf" srcId="{49CE12E3-110D-45CB-A802-6AFB7BED2D5A}" destId="{DD12BDFD-B267-4CDA-886C-E099001B5AA1}" srcOrd="0" destOrd="0" presId="urn:microsoft.com/office/officeart/2005/8/layout/hierarchy1"/>
    <dgm:cxn modelId="{9DF1D225-2B38-4BBB-AD17-A190CED7E7F6}" type="presParOf" srcId="{DD12BDFD-B267-4CDA-886C-E099001B5AA1}" destId="{77F8EFC8-76C8-4EE6-BA7F-7AC7C3DE6740}" srcOrd="0" destOrd="0" presId="urn:microsoft.com/office/officeart/2005/8/layout/hierarchy1"/>
    <dgm:cxn modelId="{966F7B30-888F-4751-8B1A-5868FFE633A4}" type="presParOf" srcId="{DD12BDFD-B267-4CDA-886C-E099001B5AA1}" destId="{6D133A47-822A-441F-A3C6-67EEC298BCE6}" srcOrd="1" destOrd="0" presId="urn:microsoft.com/office/officeart/2005/8/layout/hierarchy1"/>
    <dgm:cxn modelId="{D3584528-95EE-4550-8D87-83C888548137}" type="presParOf" srcId="{49CE12E3-110D-45CB-A802-6AFB7BED2D5A}" destId="{398CB359-18A3-494C-8158-DC022E402D60}" srcOrd="1" destOrd="0" presId="urn:microsoft.com/office/officeart/2005/8/layout/hierarchy1"/>
    <dgm:cxn modelId="{6F01E8EE-1161-4D44-BDEB-D3F2512DA1E2}" type="presParOf" srcId="{C09F38C2-A2C6-40AA-B335-9845277BBE1C}" destId="{E70BD4C8-2EE1-43DB-B31A-745F887E0F11}" srcOrd="2" destOrd="0" presId="urn:microsoft.com/office/officeart/2005/8/layout/hierarchy1"/>
    <dgm:cxn modelId="{8846C556-72F7-4A71-B5AC-61F50E48F787}" type="presParOf" srcId="{C09F38C2-A2C6-40AA-B335-9845277BBE1C}" destId="{F6098A25-8056-498D-9322-31AAC2413790}" srcOrd="3" destOrd="0" presId="urn:microsoft.com/office/officeart/2005/8/layout/hierarchy1"/>
    <dgm:cxn modelId="{157D9B17-7A69-4A51-AD32-98A2BA02FCE6}" type="presParOf" srcId="{F6098A25-8056-498D-9322-31AAC2413790}" destId="{E1440078-8455-4FAE-8F73-23907E779B38}" srcOrd="0" destOrd="0" presId="urn:microsoft.com/office/officeart/2005/8/layout/hierarchy1"/>
    <dgm:cxn modelId="{17795ED6-3F55-47FB-8D21-D51E5DF46D73}" type="presParOf" srcId="{E1440078-8455-4FAE-8F73-23907E779B38}" destId="{AEAF3264-60BB-4CF8-AFDC-DEA0F352F68F}" srcOrd="0" destOrd="0" presId="urn:microsoft.com/office/officeart/2005/8/layout/hierarchy1"/>
    <dgm:cxn modelId="{18B09996-665A-4795-8B0C-4B35A00943D7}" type="presParOf" srcId="{E1440078-8455-4FAE-8F73-23907E779B38}" destId="{4478FDE8-4DE0-4499-B645-76DC04897FC9}" srcOrd="1" destOrd="0" presId="urn:microsoft.com/office/officeart/2005/8/layout/hierarchy1"/>
    <dgm:cxn modelId="{E83CDD19-F534-4DDC-8CC1-933EBCA51701}" type="presParOf" srcId="{F6098A25-8056-498D-9322-31AAC2413790}" destId="{08079CCF-8AFC-476D-96B3-8ADEAB0DDD4F}" srcOrd="1" destOrd="0" presId="urn:microsoft.com/office/officeart/2005/8/layout/hierarchy1"/>
    <dgm:cxn modelId="{D1BE65B1-DC1B-4590-A541-8C50BC5BDC1D}" type="presParOf" srcId="{C09F38C2-A2C6-40AA-B335-9845277BBE1C}" destId="{4D2023ED-FE1A-49F4-B10A-F76AAF61F3DE}" srcOrd="4" destOrd="0" presId="urn:microsoft.com/office/officeart/2005/8/layout/hierarchy1"/>
    <dgm:cxn modelId="{6A203B58-7031-4039-A03E-E3A8D6FDAD2F}" type="presParOf" srcId="{C09F38C2-A2C6-40AA-B335-9845277BBE1C}" destId="{210AB950-2C15-4EE3-BBED-C07B4981AF6B}" srcOrd="5" destOrd="0" presId="urn:microsoft.com/office/officeart/2005/8/layout/hierarchy1"/>
    <dgm:cxn modelId="{5D091BA3-CFFB-48FF-B622-A6D9870A6F62}" type="presParOf" srcId="{210AB950-2C15-4EE3-BBED-C07B4981AF6B}" destId="{1598A555-C47E-40BF-80BB-1E1760401FBD}" srcOrd="0" destOrd="0" presId="urn:microsoft.com/office/officeart/2005/8/layout/hierarchy1"/>
    <dgm:cxn modelId="{9A292D0E-ACE4-4AC6-A41F-F03103D9BFF1}" type="presParOf" srcId="{1598A555-C47E-40BF-80BB-1E1760401FBD}" destId="{33BFFF25-E06A-44E9-9282-786A90919AF2}" srcOrd="0" destOrd="0" presId="urn:microsoft.com/office/officeart/2005/8/layout/hierarchy1"/>
    <dgm:cxn modelId="{6E6DC1DF-34EA-46D5-A2FD-E94890D7CFDE}" type="presParOf" srcId="{1598A555-C47E-40BF-80BB-1E1760401FBD}" destId="{08AE3575-F2A1-45DD-94D6-8C7FC5E5879A}" srcOrd="1" destOrd="0" presId="urn:microsoft.com/office/officeart/2005/8/layout/hierarchy1"/>
    <dgm:cxn modelId="{71F227E5-7334-4163-89F5-41DE912158F9}" type="presParOf" srcId="{210AB950-2C15-4EE3-BBED-C07B4981AF6B}" destId="{DD91AF85-22A9-4B7A-97D0-78DD621EC31E}" srcOrd="1" destOrd="0" presId="urn:microsoft.com/office/officeart/2005/8/layout/hierarchy1"/>
    <dgm:cxn modelId="{57D55BEA-D2D3-481A-A98F-75634073640E}" type="presParOf" srcId="{C09F38C2-A2C6-40AA-B335-9845277BBE1C}" destId="{36A22330-6E03-4191-8A01-0A761586D9D6}" srcOrd="6" destOrd="0" presId="urn:microsoft.com/office/officeart/2005/8/layout/hierarchy1"/>
    <dgm:cxn modelId="{260DC5B8-7ACA-4357-B4F6-991EF2FFCF50}" type="presParOf" srcId="{C09F38C2-A2C6-40AA-B335-9845277BBE1C}" destId="{682564D0-D714-4DD2-BDA9-366033B84287}" srcOrd="7" destOrd="0" presId="urn:microsoft.com/office/officeart/2005/8/layout/hierarchy1"/>
    <dgm:cxn modelId="{09832CBD-7EF8-45D4-8743-FA7C04F48539}" type="presParOf" srcId="{682564D0-D714-4DD2-BDA9-366033B84287}" destId="{0031BB3F-835B-47B0-B206-008552A87459}" srcOrd="0" destOrd="0" presId="urn:microsoft.com/office/officeart/2005/8/layout/hierarchy1"/>
    <dgm:cxn modelId="{CB643EF7-B9C0-4CAB-AFCF-5C7BE06E8F77}" type="presParOf" srcId="{0031BB3F-835B-47B0-B206-008552A87459}" destId="{50DF7E63-13AD-4AC3-854E-CD92E3823F21}" srcOrd="0" destOrd="0" presId="urn:microsoft.com/office/officeart/2005/8/layout/hierarchy1"/>
    <dgm:cxn modelId="{B6568D95-527F-4D71-B82A-0344CF266030}" type="presParOf" srcId="{0031BB3F-835B-47B0-B206-008552A87459}" destId="{1556DD82-0D85-4437-BBAC-12EE62C13309}" srcOrd="1" destOrd="0" presId="urn:microsoft.com/office/officeart/2005/8/layout/hierarchy1"/>
    <dgm:cxn modelId="{F1B3D680-4FCE-4801-8970-8A9A1EE23FAF}" type="presParOf" srcId="{682564D0-D714-4DD2-BDA9-366033B84287}" destId="{CCA0061A-FA19-47CB-8AEB-5E368760AA4D}" srcOrd="1" destOrd="0" presId="urn:microsoft.com/office/officeart/2005/8/layout/hierarchy1"/>
  </dgm:cxnLst>
  <dgm:bg/>
  <dgm:whole/>
  <dgm:extLst>
    <a:ext uri="http://schemas.microsoft.com/office/drawing/2008/diagram">
      <dsp:dataModelExt xmlns:dsp="http://schemas.microsoft.com/office/drawing/2008/diagram" relId="rId14"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6A22330-6E03-4191-8A01-0A761586D9D6}">
      <dsp:nvSpPr>
        <dsp:cNvPr id="0" name=""/>
        <dsp:cNvSpPr/>
      </dsp:nvSpPr>
      <dsp:spPr>
        <a:xfrm>
          <a:off x="2805095" y="694202"/>
          <a:ext cx="2001760" cy="317552"/>
        </a:xfrm>
        <a:custGeom>
          <a:avLst/>
          <a:gdLst/>
          <a:ahLst/>
          <a:cxnLst/>
          <a:rect l="0" t="0" r="0" b="0"/>
          <a:pathLst>
            <a:path>
              <a:moveTo>
                <a:pt x="0" y="0"/>
              </a:moveTo>
              <a:lnTo>
                <a:pt x="0" y="216402"/>
              </a:lnTo>
              <a:lnTo>
                <a:pt x="2001760" y="216402"/>
              </a:lnTo>
              <a:lnTo>
                <a:pt x="2001760" y="31755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D2023ED-FE1A-49F4-B10A-F76AAF61F3DE}">
      <dsp:nvSpPr>
        <dsp:cNvPr id="0" name=""/>
        <dsp:cNvSpPr/>
      </dsp:nvSpPr>
      <dsp:spPr>
        <a:xfrm>
          <a:off x="2805095" y="694202"/>
          <a:ext cx="667253" cy="317552"/>
        </a:xfrm>
        <a:custGeom>
          <a:avLst/>
          <a:gdLst/>
          <a:ahLst/>
          <a:cxnLst/>
          <a:rect l="0" t="0" r="0" b="0"/>
          <a:pathLst>
            <a:path>
              <a:moveTo>
                <a:pt x="0" y="0"/>
              </a:moveTo>
              <a:lnTo>
                <a:pt x="0" y="216402"/>
              </a:lnTo>
              <a:lnTo>
                <a:pt x="667253" y="216402"/>
              </a:lnTo>
              <a:lnTo>
                <a:pt x="667253" y="31755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70BD4C8-2EE1-43DB-B31A-745F887E0F11}">
      <dsp:nvSpPr>
        <dsp:cNvPr id="0" name=""/>
        <dsp:cNvSpPr/>
      </dsp:nvSpPr>
      <dsp:spPr>
        <a:xfrm>
          <a:off x="2137842" y="694202"/>
          <a:ext cx="667253" cy="317552"/>
        </a:xfrm>
        <a:custGeom>
          <a:avLst/>
          <a:gdLst/>
          <a:ahLst/>
          <a:cxnLst/>
          <a:rect l="0" t="0" r="0" b="0"/>
          <a:pathLst>
            <a:path>
              <a:moveTo>
                <a:pt x="667253" y="0"/>
              </a:moveTo>
              <a:lnTo>
                <a:pt x="667253" y="216402"/>
              </a:lnTo>
              <a:lnTo>
                <a:pt x="0" y="216402"/>
              </a:lnTo>
              <a:lnTo>
                <a:pt x="0" y="31755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02B9DC3-8B2D-48AE-ABF3-EF5E12352F19}">
      <dsp:nvSpPr>
        <dsp:cNvPr id="0" name=""/>
        <dsp:cNvSpPr/>
      </dsp:nvSpPr>
      <dsp:spPr>
        <a:xfrm>
          <a:off x="757614" y="1705092"/>
          <a:ext cx="91440" cy="317552"/>
        </a:xfrm>
        <a:custGeom>
          <a:avLst/>
          <a:gdLst/>
          <a:ahLst/>
          <a:cxnLst/>
          <a:rect l="0" t="0" r="0" b="0"/>
          <a:pathLst>
            <a:path>
              <a:moveTo>
                <a:pt x="45720" y="0"/>
              </a:moveTo>
              <a:lnTo>
                <a:pt x="45720" y="317552"/>
              </a:lnTo>
            </a:path>
          </a:pathLst>
        </a:custGeom>
        <a:noFill/>
        <a:ln w="19050" cap="flat" cmpd="sng" algn="ctr">
          <a:solidFill>
            <a:schemeClr val="accent1"/>
          </a:solidFill>
          <a:prstDash val="dash"/>
          <a:round/>
          <a:headEnd type="none" w="med" len="med"/>
          <a:tailEnd type="none" w="med" len="med"/>
        </a:ln>
        <a:effectLst/>
      </dsp:spPr>
      <dsp:style>
        <a:lnRef idx="0">
          <a:scrgbClr r="0" g="0" b="0"/>
        </a:lnRef>
        <a:fillRef idx="0">
          <a:scrgbClr r="0" g="0" b="0"/>
        </a:fillRef>
        <a:effectRef idx="0">
          <a:scrgbClr r="0" g="0" b="0"/>
        </a:effectRef>
        <a:fontRef idx="minor">
          <a:schemeClr val="tx1"/>
        </a:fontRef>
      </dsp:style>
    </dsp:sp>
    <dsp:sp modelId="{E319A365-9A07-488C-96FD-FB780D5F74EA}">
      <dsp:nvSpPr>
        <dsp:cNvPr id="0" name=""/>
        <dsp:cNvSpPr/>
      </dsp:nvSpPr>
      <dsp:spPr>
        <a:xfrm>
          <a:off x="803334" y="694202"/>
          <a:ext cx="2001760" cy="317552"/>
        </a:xfrm>
        <a:custGeom>
          <a:avLst/>
          <a:gdLst/>
          <a:ahLst/>
          <a:cxnLst/>
          <a:rect l="0" t="0" r="0" b="0"/>
          <a:pathLst>
            <a:path>
              <a:moveTo>
                <a:pt x="2001760" y="0"/>
              </a:moveTo>
              <a:lnTo>
                <a:pt x="2001760" y="216402"/>
              </a:lnTo>
              <a:lnTo>
                <a:pt x="0" y="216402"/>
              </a:lnTo>
              <a:lnTo>
                <a:pt x="0" y="317552"/>
              </a:lnTo>
            </a:path>
          </a:pathLst>
        </a:custGeom>
        <a:noFill/>
        <a:ln w="12700" cap="flat" cmpd="sng" algn="ctr">
          <a:solidFill>
            <a:srgbClr val="008577"/>
          </a:solidFill>
          <a:prstDash val="solid"/>
          <a:miter lim="800000"/>
        </a:ln>
        <a:effectLst/>
      </dsp:spPr>
      <dsp:style>
        <a:lnRef idx="2">
          <a:scrgbClr r="0" g="0" b="0"/>
        </a:lnRef>
        <a:fillRef idx="0">
          <a:scrgbClr r="0" g="0" b="0"/>
        </a:fillRef>
        <a:effectRef idx="0">
          <a:scrgbClr r="0" g="0" b="0"/>
        </a:effectRef>
        <a:fontRef idx="minor"/>
      </dsp:style>
    </dsp:sp>
    <dsp:sp modelId="{ECF9C934-5E37-41F1-99DA-A9FE6E2C8BE5}">
      <dsp:nvSpPr>
        <dsp:cNvPr id="0" name=""/>
        <dsp:cNvSpPr/>
      </dsp:nvSpPr>
      <dsp:spPr>
        <a:xfrm>
          <a:off x="2259160" y="865"/>
          <a:ext cx="1091869" cy="693337"/>
        </a:xfrm>
        <a:prstGeom prst="roundRect">
          <a:avLst>
            <a:gd name="adj" fmla="val 10000"/>
          </a:avLst>
        </a:prstGeom>
        <a:solidFill>
          <a:srgbClr val="00857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A46132C-C813-4A6C-B7D9-8B465EFBEC22}">
      <dsp:nvSpPr>
        <dsp:cNvPr id="0" name=""/>
        <dsp:cNvSpPr/>
      </dsp:nvSpPr>
      <dsp:spPr>
        <a:xfrm>
          <a:off x="2380479" y="116118"/>
          <a:ext cx="1091869" cy="693337"/>
        </a:xfrm>
        <a:prstGeom prst="roundRect">
          <a:avLst>
            <a:gd name="adj" fmla="val 10000"/>
          </a:avLst>
        </a:prstGeom>
        <a:solidFill>
          <a:srgbClr val="E4F9F1">
            <a:alpha val="90000"/>
          </a:srgbClr>
        </a:solidFill>
        <a:ln w="12700" cap="flat" cmpd="sng" algn="ctr">
          <a:solidFill>
            <a:srgbClr val="008577"/>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Director of Legal, Governance and Compliance &amp; Monitoring Officer</a:t>
          </a:r>
        </a:p>
      </dsp:txBody>
      <dsp:txXfrm>
        <a:off x="2400786" y="136425"/>
        <a:ext cx="1051255" cy="652723"/>
      </dsp:txXfrm>
    </dsp:sp>
    <dsp:sp modelId="{E3E2160A-C70D-438E-BE4B-63644B985DC0}">
      <dsp:nvSpPr>
        <dsp:cNvPr id="0" name=""/>
        <dsp:cNvSpPr/>
      </dsp:nvSpPr>
      <dsp:spPr>
        <a:xfrm>
          <a:off x="257400" y="1011755"/>
          <a:ext cx="1091869" cy="693337"/>
        </a:xfrm>
        <a:prstGeom prst="roundRect">
          <a:avLst>
            <a:gd name="adj" fmla="val 10000"/>
          </a:avLst>
        </a:prstGeom>
        <a:solidFill>
          <a:srgbClr val="00857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F91837F-EF1F-49D1-B21C-206A5F8C0EFD}">
      <dsp:nvSpPr>
        <dsp:cNvPr id="0" name=""/>
        <dsp:cNvSpPr/>
      </dsp:nvSpPr>
      <dsp:spPr>
        <a:xfrm>
          <a:off x="378719" y="1127007"/>
          <a:ext cx="1091869" cy="693337"/>
        </a:xfrm>
        <a:prstGeom prst="roundRect">
          <a:avLst>
            <a:gd name="adj" fmla="val 10000"/>
          </a:avLst>
        </a:prstGeom>
        <a:solidFill>
          <a:srgbClr val="E4F9F1">
            <a:alpha val="90000"/>
          </a:srgbClr>
        </a:solidFill>
        <a:ln w="12700" cap="flat" cmpd="sng" algn="ctr">
          <a:solidFill>
            <a:srgbClr val="008577"/>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Head of Legal Services &amp; Deputy Monitoring Officer</a:t>
          </a:r>
        </a:p>
      </dsp:txBody>
      <dsp:txXfrm>
        <a:off x="399026" y="1147314"/>
        <a:ext cx="1051255" cy="652723"/>
      </dsp:txXfrm>
    </dsp:sp>
    <dsp:sp modelId="{77F8EFC8-76C8-4EE6-BA7F-7AC7C3DE6740}">
      <dsp:nvSpPr>
        <dsp:cNvPr id="0" name=""/>
        <dsp:cNvSpPr/>
      </dsp:nvSpPr>
      <dsp:spPr>
        <a:xfrm>
          <a:off x="257400" y="2022644"/>
          <a:ext cx="1091869" cy="69333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D133A47-822A-441F-A3C6-67EEC298BCE6}">
      <dsp:nvSpPr>
        <dsp:cNvPr id="0" name=""/>
        <dsp:cNvSpPr/>
      </dsp:nvSpPr>
      <dsp:spPr>
        <a:xfrm>
          <a:off x="378719" y="2137897"/>
          <a:ext cx="1091869" cy="693337"/>
        </a:xfrm>
        <a:prstGeom prst="roundRect">
          <a:avLst>
            <a:gd name="adj" fmla="val 10000"/>
          </a:avLst>
        </a:prstGeom>
        <a:solidFill>
          <a:srgbClr val="E4F9F1">
            <a:alpha val="90000"/>
          </a:srgbClr>
        </a:solidFill>
        <a:ln w="12700" cap="flat" cmpd="sng" algn="ctr">
          <a:solidFill>
            <a:srgbClr val="008577"/>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SLA provided by NYC for Legal Services provision</a:t>
          </a:r>
        </a:p>
      </dsp:txBody>
      <dsp:txXfrm>
        <a:off x="399026" y="2158204"/>
        <a:ext cx="1051255" cy="652723"/>
      </dsp:txXfrm>
    </dsp:sp>
    <dsp:sp modelId="{AEAF3264-60BB-4CF8-AFDC-DEA0F352F68F}">
      <dsp:nvSpPr>
        <dsp:cNvPr id="0" name=""/>
        <dsp:cNvSpPr/>
      </dsp:nvSpPr>
      <dsp:spPr>
        <a:xfrm>
          <a:off x="1591907" y="1011755"/>
          <a:ext cx="1091869" cy="69333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478FDE8-4DE0-4499-B645-76DC04897FC9}">
      <dsp:nvSpPr>
        <dsp:cNvPr id="0" name=""/>
        <dsp:cNvSpPr/>
      </dsp:nvSpPr>
      <dsp:spPr>
        <a:xfrm>
          <a:off x="1713226" y="1127007"/>
          <a:ext cx="1091869" cy="693337"/>
        </a:xfrm>
        <a:prstGeom prst="roundRect">
          <a:avLst>
            <a:gd name="adj" fmla="val 10000"/>
          </a:avLst>
        </a:prstGeom>
        <a:solidFill>
          <a:srgbClr val="E4F9F1">
            <a:alpha val="90000"/>
          </a:srgbClr>
        </a:solidFill>
        <a:ln w="12700" cap="flat" cmpd="sng" algn="ctr">
          <a:solidFill>
            <a:srgbClr val="008577"/>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Head of Democratic Governance &amp; Deputy Monitoring Officer</a:t>
          </a:r>
        </a:p>
      </dsp:txBody>
      <dsp:txXfrm>
        <a:off x="1733533" y="1147314"/>
        <a:ext cx="1051255" cy="652723"/>
      </dsp:txXfrm>
    </dsp:sp>
    <dsp:sp modelId="{33BFFF25-E06A-44E9-9282-786A90919AF2}">
      <dsp:nvSpPr>
        <dsp:cNvPr id="0" name=""/>
        <dsp:cNvSpPr/>
      </dsp:nvSpPr>
      <dsp:spPr>
        <a:xfrm>
          <a:off x="2926414" y="1011755"/>
          <a:ext cx="1091869" cy="69333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8AE3575-F2A1-45DD-94D6-8C7FC5E5879A}">
      <dsp:nvSpPr>
        <dsp:cNvPr id="0" name=""/>
        <dsp:cNvSpPr/>
      </dsp:nvSpPr>
      <dsp:spPr>
        <a:xfrm>
          <a:off x="3047733" y="1127007"/>
          <a:ext cx="1091869" cy="693337"/>
        </a:xfrm>
        <a:prstGeom prst="roundRect">
          <a:avLst>
            <a:gd name="adj" fmla="val 10000"/>
          </a:avLst>
        </a:prstGeom>
        <a:solidFill>
          <a:srgbClr val="E4F9F1">
            <a:alpha val="90000"/>
          </a:srgbClr>
        </a:solidFill>
        <a:ln w="12700" cap="flat" cmpd="sng" algn="ctr">
          <a:solidFill>
            <a:srgbClr val="008577"/>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Head of Compliance (Data Protection Officer)</a:t>
          </a:r>
        </a:p>
      </dsp:txBody>
      <dsp:txXfrm>
        <a:off x="3068040" y="1147314"/>
        <a:ext cx="1051255" cy="652723"/>
      </dsp:txXfrm>
    </dsp:sp>
    <dsp:sp modelId="{50DF7E63-13AD-4AC3-854E-CD92E3823F21}">
      <dsp:nvSpPr>
        <dsp:cNvPr id="0" name=""/>
        <dsp:cNvSpPr/>
      </dsp:nvSpPr>
      <dsp:spPr>
        <a:xfrm>
          <a:off x="4260921" y="1011755"/>
          <a:ext cx="1091869" cy="69333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556DD82-0D85-4437-BBAC-12EE62C13309}">
      <dsp:nvSpPr>
        <dsp:cNvPr id="0" name=""/>
        <dsp:cNvSpPr/>
      </dsp:nvSpPr>
      <dsp:spPr>
        <a:xfrm>
          <a:off x="4382240" y="1127007"/>
          <a:ext cx="1091869" cy="693337"/>
        </a:xfrm>
        <a:prstGeom prst="roundRect">
          <a:avLst>
            <a:gd name="adj" fmla="val 10000"/>
          </a:avLst>
        </a:prstGeom>
        <a:solidFill>
          <a:srgbClr val="E4F9F1">
            <a:alpha val="90000"/>
          </a:srgbClr>
        </a:solidFill>
        <a:ln w="12700" cap="flat" cmpd="sng" algn="ctr">
          <a:solidFill>
            <a:srgbClr val="008577"/>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Head of Mayor's Office</a:t>
          </a:r>
        </a:p>
      </dsp:txBody>
      <dsp:txXfrm>
        <a:off x="4402547" y="1147314"/>
        <a:ext cx="1051255" cy="65272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A72430712A4A2B84F487DA9B7F50CC"/>
        <w:category>
          <w:name w:val="General"/>
          <w:gallery w:val="placeholder"/>
        </w:category>
        <w:types>
          <w:type w:val="bbPlcHdr"/>
        </w:types>
        <w:behaviors>
          <w:behavior w:val="content"/>
        </w:behaviors>
        <w:guid w:val="{1B08AAD8-A2C8-4B95-AF16-CA2FECC9FD97}"/>
      </w:docPartPr>
      <w:docPartBody>
        <w:p w:rsidR="0000717D" w:rsidRDefault="00744A8A" w:rsidP="00744A8A">
          <w:pPr>
            <w:pStyle w:val="BCA72430712A4A2B84F487DA9B7F50CC"/>
          </w:pPr>
          <w:r>
            <w:rPr>
              <w:rFonts w:ascii="Arial" w:eastAsia="Times New Roman" w:hAnsi="Arial" w:cs="Times New Roman"/>
            </w:rPr>
            <w:t>Choose staff managed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lus Jakarta Sans">
    <w:altName w:val="Calibri"/>
    <w:charset w:val="00"/>
    <w:family w:val="auto"/>
    <w:pitch w:val="variable"/>
    <w:sig w:usb0="A10000FF" w:usb1="4000607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A8A"/>
    <w:rsid w:val="0000717D"/>
    <w:rsid w:val="001B7E34"/>
    <w:rsid w:val="0043004F"/>
    <w:rsid w:val="00503B8B"/>
    <w:rsid w:val="00722CB7"/>
    <w:rsid w:val="00744A8A"/>
    <w:rsid w:val="00884223"/>
    <w:rsid w:val="008E7403"/>
    <w:rsid w:val="009B275B"/>
    <w:rsid w:val="009F08C2"/>
    <w:rsid w:val="00A31812"/>
    <w:rsid w:val="00A71E0E"/>
    <w:rsid w:val="00B27BE6"/>
    <w:rsid w:val="00BB0A9A"/>
    <w:rsid w:val="00C8381E"/>
    <w:rsid w:val="00CF128E"/>
    <w:rsid w:val="00D136D6"/>
    <w:rsid w:val="00D412CD"/>
    <w:rsid w:val="00E72490"/>
    <w:rsid w:val="00E727C8"/>
    <w:rsid w:val="00F354D8"/>
    <w:rsid w:val="00F61B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A72430712A4A2B84F487DA9B7F50CC">
    <w:name w:val="BCA72430712A4A2B84F487DA9B7F50CC"/>
    <w:rsid w:val="00744A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62B8169C4B4848A8B13E1FB6582712" ma:contentTypeVersion="11" ma:contentTypeDescription="Create a new document." ma:contentTypeScope="" ma:versionID="65d0839c650f5026d03b4762f68b4fe6">
  <xsd:schema xmlns:xsd="http://www.w3.org/2001/XMLSchema" xmlns:xs="http://www.w3.org/2001/XMLSchema" xmlns:p="http://schemas.microsoft.com/office/2006/metadata/properties" xmlns:ns2="f0e5aa2f-97c5-4be0-888a-cbb190c1bee4" xmlns:ns3="3e7f8f84-2697-44cf-80f8-30a693d96f55" targetNamespace="http://schemas.microsoft.com/office/2006/metadata/properties" ma:root="true" ma:fieldsID="65d455f1e833ba8944228aacd3e53a5b" ns2:_="" ns3:_="">
    <xsd:import namespace="f0e5aa2f-97c5-4be0-888a-cbb190c1bee4"/>
    <xsd:import namespace="3e7f8f84-2697-44cf-80f8-30a693d96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e5aa2f-97c5-4be0-888a-cbb190c1be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ea7afa9-ec24-41b1-98b7-e0102151998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7f8f84-2697-44cf-80f8-30a693d96f5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fb3eb20-fd13-4188-81bd-e7526d856318}" ma:internalName="TaxCatchAll" ma:showField="CatchAllData" ma:web="3e7f8f84-2697-44cf-80f8-30a693d96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e5aa2f-97c5-4be0-888a-cbb190c1bee4">
      <Terms xmlns="http://schemas.microsoft.com/office/infopath/2007/PartnerControls"/>
    </lcf76f155ced4ddcb4097134ff3c332f>
    <TaxCatchAll xmlns="3e7f8f84-2697-44cf-80f8-30a693d96f5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F66944-6303-4BAA-BFB7-0EE89AE054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e5aa2f-97c5-4be0-888a-cbb190c1bee4"/>
    <ds:schemaRef ds:uri="3e7f8f84-2697-44cf-80f8-30a693d96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F448D2-9723-4C24-8563-6FD572767254}">
  <ds:schemaRefs>
    <ds:schemaRef ds:uri="http://schemas.microsoft.com/office/2006/metadata/properties"/>
    <ds:schemaRef ds:uri="http://schemas.microsoft.com/office/infopath/2007/PartnerControls"/>
    <ds:schemaRef ds:uri="f0e5aa2f-97c5-4be0-888a-cbb190c1bee4"/>
    <ds:schemaRef ds:uri="3e7f8f84-2697-44cf-80f8-30a693d96f55"/>
  </ds:schemaRefs>
</ds:datastoreItem>
</file>

<file path=customXml/itemProps3.xml><?xml version="1.0" encoding="utf-8"?>
<ds:datastoreItem xmlns:ds="http://schemas.openxmlformats.org/officeDocument/2006/customXml" ds:itemID="{2C47C8B3-0198-4075-9CB3-3DC2E23B30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2221</Words>
  <Characters>12660</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Brandon</dc:creator>
  <cp:keywords/>
  <dc:description/>
  <cp:lastModifiedBy>Leonie Ellis</cp:lastModifiedBy>
  <cp:revision>2</cp:revision>
  <dcterms:created xsi:type="dcterms:W3CDTF">2025-08-27T13:08:00Z</dcterms:created>
  <dcterms:modified xsi:type="dcterms:W3CDTF">2025-08-27T13:08:00Z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2024-03-01T09:54:43Z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c1ae8065-d769-4047-b134-8a22b30c1c5f</vt:lpwstr>
  </property>
  <property fmtid="{D5CDD505-2E9C-101B-9397-08002B2CF9AE}" pid="7" name="MSIP_Label_defa4170-0d19-0005-0004-bc88714345d2_ActionId">
    <vt:lpwstr>375d967f-d97b-47bc-9847-d5978cf48cfe</vt:lpwstr>
  </property>
  <property fmtid="{D5CDD505-2E9C-101B-9397-08002B2CF9AE}" pid="8" name="MSIP_Label_defa4170-0d19-0005-0004-bc88714345d2_ContentBits">
    <vt:lpwstr>0</vt:lpwstr>
  </property>
  <property fmtid="{D5CDD505-2E9C-101B-9397-08002B2CF9AE}" pid="9" name="MSIP_Label_3ecdfc32-7be5-4b17-9f97-00453388bdd7_Enabled">
    <vt:lpwstr>true</vt:lpwstr>
  </property>
  <property fmtid="{D5CDD505-2E9C-101B-9397-08002B2CF9AE}" pid="10" name="MSIP_Label_3ecdfc32-7be5-4b17-9f97-00453388bdd7_SetDate">
    <vt:lpwstr>2024-03-01T12:29:36Z</vt:lpwstr>
  </property>
  <property fmtid="{D5CDD505-2E9C-101B-9397-08002B2CF9AE}" pid="11" name="MSIP_Label_3ecdfc32-7be5-4b17-9f97-00453388bdd7_Method">
    <vt:lpwstr>Standard</vt:lpwstr>
  </property>
  <property fmtid="{D5CDD505-2E9C-101B-9397-08002B2CF9AE}" pid="12" name="MSIP_Label_3ecdfc32-7be5-4b17-9f97-00453388bdd7_Name">
    <vt:lpwstr>OFFICIAL</vt:lpwstr>
  </property>
  <property fmtid="{D5CDD505-2E9C-101B-9397-08002B2CF9AE}" pid="13" name="MSIP_Label_3ecdfc32-7be5-4b17-9f97-00453388bdd7_SiteId">
    <vt:lpwstr>ad3d9c73-9830-44a1-b487-e1055441c70e</vt:lpwstr>
  </property>
  <property fmtid="{D5CDD505-2E9C-101B-9397-08002B2CF9AE}" pid="14" name="MSIP_Label_3ecdfc32-7be5-4b17-9f97-00453388bdd7_ActionId">
    <vt:lpwstr>e366efc6-da8c-4432-a824-02b5ed80537b</vt:lpwstr>
  </property>
  <property fmtid="{D5CDD505-2E9C-101B-9397-08002B2CF9AE}" pid="15" name="MSIP_Label_3ecdfc32-7be5-4b17-9f97-00453388bdd7_ContentBits">
    <vt:lpwstr>2</vt:lpwstr>
  </property>
  <property fmtid="{D5CDD505-2E9C-101B-9397-08002B2CF9AE}" pid="16" name="ContentTypeId">
    <vt:lpwstr>0x0101009B62B8169C4B4848A8B13E1FB6582712</vt:lpwstr>
  </property>
  <property fmtid="{D5CDD505-2E9C-101B-9397-08002B2CF9AE}" pid="17" name="MediaServiceImageTags">
    <vt:lpwstr/>
  </property>
</Properties>
</file>