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670" w14:textId="01CE0A0D" w:rsidR="006A1E2E" w:rsidRPr="00C06ACF" w:rsidRDefault="006A1E2E" w:rsidP="00D236F4">
      <w:pPr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2EC8BF36" w14:textId="44895D92" w:rsidR="0009226D" w:rsidRDefault="00D236F4" w:rsidP="00D236F4">
      <w:pPr>
        <w:rPr>
          <w:rFonts w:cs="Arial"/>
          <w:b/>
          <w:sz w:val="22"/>
          <w:szCs w:val="22"/>
        </w:rPr>
      </w:pPr>
      <w:r w:rsidRPr="00D236F4">
        <w:rPr>
          <w:rFonts w:cs="Arial"/>
          <w:b/>
          <w:sz w:val="22"/>
          <w:szCs w:val="22"/>
        </w:rPr>
        <w:t xml:space="preserve">Executive Headteacher – The Settle and </w:t>
      </w:r>
      <w:proofErr w:type="spellStart"/>
      <w:r w:rsidRPr="00D236F4">
        <w:rPr>
          <w:rFonts w:cs="Arial"/>
          <w:b/>
          <w:sz w:val="22"/>
          <w:szCs w:val="22"/>
        </w:rPr>
        <w:t>Malhamdale</w:t>
      </w:r>
      <w:proofErr w:type="spellEnd"/>
      <w:r w:rsidRPr="00D236F4">
        <w:rPr>
          <w:rFonts w:cs="Arial"/>
          <w:b/>
          <w:sz w:val="22"/>
          <w:szCs w:val="22"/>
        </w:rPr>
        <w:t xml:space="preserve"> Partnership</w:t>
      </w:r>
    </w:p>
    <w:p w14:paraId="2D4BB9F4" w14:textId="77777777" w:rsidR="00D236F4" w:rsidRPr="00C06ACF" w:rsidRDefault="00D236F4" w:rsidP="00D236F4">
      <w:pPr>
        <w:jc w:val="center"/>
        <w:rPr>
          <w:rFonts w:cs="Arial"/>
          <w:b/>
          <w:sz w:val="22"/>
          <w:szCs w:val="22"/>
        </w:rPr>
      </w:pPr>
    </w:p>
    <w:p w14:paraId="665C3B81" w14:textId="7C27EFE6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all of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pPr w:leftFromText="180" w:rightFromText="180" w:vertAnchor="text" w:tblpX="-5" w:tblpY="1"/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AE0D1E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AE0D1E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AE0D1E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AE0D1E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AE0D1E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AE0D1E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AE0D1E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AE0D1E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Further professional/academic study e.g.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AE0D1E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AE0D1E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AE0D1E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AE0D1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AE0D1E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AE0D1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AE0D1E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AE0D1E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AE0D1E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AE0D1E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AE0D1E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AE0D1E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AE0D1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AE0D1E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AE0D1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AE0D1E">
        <w:tc>
          <w:tcPr>
            <w:tcW w:w="5743" w:type="dxa"/>
            <w:shd w:val="clear" w:color="auto" w:fill="auto"/>
            <w:vAlign w:val="center"/>
          </w:tcPr>
          <w:p w14:paraId="428FB52A" w14:textId="5F950DEF" w:rsidR="0059699E" w:rsidRDefault="0059699E" w:rsidP="00AE0D1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spellStart"/>
            <w:r w:rsidR="00781828">
              <w:rPr>
                <w:rFonts w:eastAsia="Calibri" w:cs="Arial"/>
                <w:sz w:val="20"/>
                <w:szCs w:val="20"/>
              </w:rPr>
              <w:t>e.g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AE0D1E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AE0D1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AE0D1E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AE0D1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AE0D1E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AE0D1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AE0D1E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AE0D1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AE0D1E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AE0D1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AE0D1E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AE0D1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AE0D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736C8AA7" w14:textId="77777777" w:rsidTr="00AE0D1E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6253E9" w:rsidRDefault="00532AFF" w:rsidP="00AE0D1E">
            <w:pPr>
              <w:spacing w:before="100" w:beforeAutospacing="1" w:after="100" w:afterAutospacing="1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6253E9">
              <w:rPr>
                <w:rFonts w:cs="Arial"/>
                <w:color w:val="000000" w:themeColor="text1"/>
                <w:sz w:val="20"/>
                <w:szCs w:val="20"/>
              </w:rPr>
              <w:t>U</w:t>
            </w:r>
            <w:r w:rsidR="007351B2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p-to-date knowledge and understanding of the </w:t>
            </w:r>
            <w:r w:rsidR="00713445" w:rsidRPr="006253E9">
              <w:rPr>
                <w:rFonts w:cs="Arial"/>
                <w:color w:val="000000" w:themeColor="text1"/>
                <w:sz w:val="20"/>
                <w:szCs w:val="20"/>
              </w:rPr>
              <w:t>mission and distinctive</w:t>
            </w:r>
            <w:r w:rsidR="002E6CA3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nature</w:t>
            </w:r>
            <w:r w:rsidR="00713445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7351B2" w:rsidRPr="006253E9">
              <w:rPr>
                <w:rFonts w:cs="Arial"/>
                <w:color w:val="000000" w:themeColor="text1"/>
                <w:sz w:val="20"/>
                <w:szCs w:val="20"/>
              </w:rPr>
              <w:t>of a Ch</w:t>
            </w:r>
            <w:r w:rsidR="00713445" w:rsidRPr="006253E9">
              <w:rPr>
                <w:rFonts w:cs="Arial"/>
                <w:color w:val="000000" w:themeColor="text1"/>
                <w:sz w:val="20"/>
                <w:szCs w:val="20"/>
              </w:rPr>
              <w:t>urch</w:t>
            </w:r>
            <w:r w:rsidR="007351B2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school</w:t>
            </w:r>
            <w:r w:rsidR="00FE5DD1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AE0D1E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6253E9" w:rsidRDefault="00532AFF" w:rsidP="00AE0D1E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0"/>
                <w:szCs w:val="20"/>
              </w:rPr>
            </w:pPr>
            <w:r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A </w:t>
            </w:r>
            <w:r w:rsidR="007351B2" w:rsidRPr="006253E9">
              <w:rPr>
                <w:rFonts w:cs="Arial"/>
                <w:color w:val="000000" w:themeColor="text1"/>
                <w:sz w:val="20"/>
                <w:szCs w:val="20"/>
              </w:rPr>
              <w:t>commitment to developing and maintaining a</w:t>
            </w:r>
            <w:r w:rsidR="00FE5DD1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theologically rooted</w:t>
            </w:r>
            <w:r w:rsidR="007351B2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Christian vision and culture for a school</w:t>
            </w:r>
            <w:r w:rsidR="009B4EDA" w:rsidRPr="006253E9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  <w:r w:rsidR="003429A5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9B4EDA" w:rsidRPr="006253E9">
              <w:rPr>
                <w:rFonts w:cs="Arial"/>
                <w:color w:val="000000" w:themeColor="text1"/>
                <w:sz w:val="20"/>
                <w:szCs w:val="20"/>
              </w:rPr>
              <w:t>upholding</w:t>
            </w:r>
            <w:r w:rsidR="003429A5" w:rsidRPr="006253E9">
              <w:rPr>
                <w:rFonts w:cs="Arial"/>
                <w:color w:val="000000" w:themeColor="text1"/>
                <w:sz w:val="20"/>
                <w:szCs w:val="20"/>
              </w:rPr>
              <w:t xml:space="preserve"> and </w:t>
            </w:r>
            <w:r w:rsidR="003429A5" w:rsidRPr="006253E9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promoting the school’s Christian ethos and </w:t>
            </w:r>
            <w:r w:rsidR="003429A5" w:rsidRPr="006253E9">
              <w:rPr>
                <w:color w:val="000000" w:themeColor="text1"/>
                <w:sz w:val="20"/>
                <w:szCs w:val="20"/>
              </w:rPr>
              <w:t>play</w:t>
            </w:r>
            <w:r w:rsidR="009B4EDA" w:rsidRPr="006253E9">
              <w:rPr>
                <w:color w:val="000000" w:themeColor="text1"/>
                <w:sz w:val="20"/>
                <w:szCs w:val="20"/>
              </w:rPr>
              <w:t>ing</w:t>
            </w:r>
            <w:r w:rsidR="003429A5" w:rsidRPr="006253E9">
              <w:rPr>
                <w:color w:val="000000" w:themeColor="text1"/>
                <w:sz w:val="20"/>
                <w:szCs w:val="20"/>
              </w:rPr>
              <w:t xml:space="preserve"> a key role in the spiritual</w:t>
            </w:r>
            <w:r w:rsidR="004E6972" w:rsidRPr="006253E9">
              <w:rPr>
                <w:color w:val="000000" w:themeColor="text1"/>
                <w:sz w:val="20"/>
                <w:szCs w:val="20"/>
              </w:rPr>
              <w:t xml:space="preserve"> development</w:t>
            </w:r>
            <w:r w:rsidR="003429A5" w:rsidRPr="006253E9">
              <w:rPr>
                <w:color w:val="000000" w:themeColor="text1"/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AE0D1E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6253E9" w:rsidRDefault="007351B2" w:rsidP="00AE0D1E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0"/>
                <w:szCs w:val="20"/>
              </w:rPr>
            </w:pPr>
            <w:r w:rsidRPr="006253E9">
              <w:rPr>
                <w:rFonts w:cs="Arial"/>
                <w:color w:val="000000" w:themeColor="text1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AE0D1E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AE0D1E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AE0D1E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AE0D1E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AE0D1E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AE0D1E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AE0D1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AE0D1E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AE0D1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AE0D1E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AE0D1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AE0D1E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AE0D1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>Evidence of communicating and working effectively with staff, governors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AE0D1E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AE0D1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AE0D1E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AE0D1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3429A5" w:rsidRPr="0026713C" w14:paraId="21D01289" w14:textId="77777777" w:rsidTr="00AE0D1E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E74E6D" w:rsidRDefault="003429A5" w:rsidP="00AE0D1E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0"/>
                <w:szCs w:val="20"/>
              </w:rPr>
            </w:pPr>
            <w:bookmarkStart w:id="1" w:name="_Hlk137556672"/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Experience </w:t>
            </w:r>
            <w:r w:rsidR="00FE5DD1"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of </w:t>
            </w: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working in a </w:t>
            </w:r>
            <w:r w:rsidR="00FE5DD1" w:rsidRPr="00E74E6D">
              <w:rPr>
                <w:rFonts w:cs="Arial"/>
                <w:color w:val="000000" w:themeColor="text1"/>
                <w:sz w:val="20"/>
                <w:szCs w:val="20"/>
              </w:rPr>
              <w:t>Church school</w:t>
            </w: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 setting </w:t>
            </w:r>
            <w:r w:rsidR="00FE5DD1" w:rsidRPr="00E74E6D">
              <w:rPr>
                <w:rFonts w:cs="Arial"/>
                <w:color w:val="000000" w:themeColor="text1"/>
                <w:sz w:val="20"/>
                <w:szCs w:val="20"/>
              </w:rPr>
              <w:t>and/</w:t>
            </w: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or </w:t>
            </w:r>
            <w:r w:rsidR="00FE5DD1"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working in </w:t>
            </w: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partnership with a </w:t>
            </w:r>
            <w:r w:rsidR="00FE5DD1" w:rsidRPr="00E74E6D">
              <w:rPr>
                <w:rFonts w:cs="Arial"/>
                <w:color w:val="000000" w:themeColor="text1"/>
                <w:sz w:val="20"/>
                <w:szCs w:val="20"/>
              </w:rPr>
              <w:t>local Church</w:t>
            </w: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26713C" w:rsidRDefault="003429A5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26713C" w:rsidRDefault="003429A5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26713C" w:rsidRDefault="003429A5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AE0D1E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E74E6D" w:rsidRDefault="00882914" w:rsidP="00AE0D1E">
            <w:pPr>
              <w:spacing w:before="100" w:beforeAutospacing="1" w:after="100" w:afterAutospacing="1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Experience of </w:t>
            </w:r>
            <w:r w:rsidR="007351B2" w:rsidRPr="00E74E6D">
              <w:rPr>
                <w:rFonts w:cs="Arial"/>
                <w:color w:val="000000" w:themeColor="text1"/>
                <w:sz w:val="20"/>
                <w:szCs w:val="20"/>
              </w:rPr>
              <w:t>SIAMS inspection</w:t>
            </w:r>
            <w:r w:rsidRPr="00E74E6D">
              <w:rPr>
                <w:rFonts w:cs="Arial"/>
                <w:color w:val="000000" w:themeColor="text1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26713C" w:rsidRDefault="007351B2" w:rsidP="00AE0D1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3429A5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AE0D1E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AE0D1E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AE0D1E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AE0D1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AE0D1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AE0D1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AE0D1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AE0D1E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AE0D1E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AE0D1E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AE0D1E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AE0D1E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AE0D1E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AE0D1E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57E8A12F" w14:textId="5CC5CEFC" w:rsidR="00AE0D1E" w:rsidRPr="00C06ACF" w:rsidRDefault="00AE0D1E" w:rsidP="00721662">
      <w:pPr>
        <w:rPr>
          <w:rFonts w:cs="Arial"/>
          <w:sz w:val="20"/>
          <w:szCs w:val="20"/>
        </w:rPr>
      </w:pP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tbl>
      <w:tblPr>
        <w:tblpPr w:leftFromText="180" w:rightFromText="180" w:vertAnchor="text" w:horzAnchor="margin" w:tblpY="78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D236F4" w:rsidRPr="0026713C" w14:paraId="2DFBA437" w14:textId="77777777" w:rsidTr="00D236F4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9918082" w14:textId="77777777" w:rsidR="00D236F4" w:rsidRPr="0026713C" w:rsidRDefault="00D236F4" w:rsidP="00D236F4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D236F4" w:rsidRPr="0026713C" w14:paraId="5A32E6D4" w14:textId="77777777" w:rsidTr="00D236F4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9D7932B" w14:textId="77777777" w:rsidR="00D236F4" w:rsidRPr="0026713C" w:rsidRDefault="00D236F4" w:rsidP="00D236F4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E35B382" w14:textId="77777777" w:rsidR="00D236F4" w:rsidRPr="0026713C" w:rsidRDefault="00D236F4" w:rsidP="00D236F4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D3468BA" w14:textId="77777777" w:rsidR="00D236F4" w:rsidRPr="0026713C" w:rsidRDefault="00D236F4" w:rsidP="00D236F4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5EA293FD" w14:textId="77777777" w:rsidR="00D236F4" w:rsidRPr="0026713C" w:rsidRDefault="00D236F4" w:rsidP="00D236F4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1E144AD2" w14:textId="77777777" w:rsidR="00D236F4" w:rsidRDefault="00D236F4" w:rsidP="00D236F4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B872213" w14:textId="77777777" w:rsidR="00D236F4" w:rsidRPr="0026713C" w:rsidRDefault="00D236F4" w:rsidP="00D236F4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D236F4" w:rsidRPr="0026713C" w14:paraId="7AFB56F8" w14:textId="77777777" w:rsidTr="00D236F4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2822" w14:textId="77777777" w:rsidR="00D236F4" w:rsidRPr="0026713C" w:rsidRDefault="00D236F4" w:rsidP="00D236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Setting and achieving challenging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761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4C9" w14:textId="77777777" w:rsidR="00D236F4" w:rsidRPr="0026713C" w:rsidRDefault="00D236F4" w:rsidP="00D236F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D236F4" w:rsidRPr="0026713C" w14:paraId="3A028F03" w14:textId="77777777" w:rsidTr="00D236F4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47423" w14:textId="77777777" w:rsidR="00D236F4" w:rsidRPr="0026713C" w:rsidRDefault="00D236F4" w:rsidP="00D236F4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Accepts accountability and holds others to account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8EC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723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D236F4" w:rsidRPr="0026713C" w14:paraId="02C9F9DA" w14:textId="77777777" w:rsidTr="00D236F4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54554" w14:textId="77777777" w:rsidR="00D236F4" w:rsidRPr="0026713C" w:rsidRDefault="00D236F4" w:rsidP="00D236F4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5D3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CDE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D236F4" w:rsidRPr="0026713C" w14:paraId="3CE3F8B1" w14:textId="77777777" w:rsidTr="00D236F4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D493" w14:textId="77777777" w:rsidR="00D236F4" w:rsidRPr="0026713C" w:rsidRDefault="00D236F4" w:rsidP="00D236F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D9B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89C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D236F4" w:rsidRPr="0026713C" w14:paraId="0A5BF5E0" w14:textId="77777777" w:rsidTr="00D236F4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66FC" w14:textId="77777777" w:rsidR="00D236F4" w:rsidRPr="0026713C" w:rsidRDefault="00D236F4" w:rsidP="00D236F4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Organisational sensitivity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C5D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C2E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D236F4" w:rsidRPr="0026713C" w14:paraId="486F74F8" w14:textId="77777777" w:rsidTr="00D236F4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3898" w14:textId="77777777" w:rsidR="00D236F4" w:rsidRPr="0026713C" w:rsidRDefault="00D236F4" w:rsidP="00D236F4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Adhering to principles and values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4C2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064" w14:textId="77777777" w:rsidR="00D236F4" w:rsidRPr="0026713C" w:rsidRDefault="00D236F4" w:rsidP="00D236F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369F5771" w14:textId="77777777" w:rsidR="00D236F4" w:rsidRPr="00C06ACF" w:rsidRDefault="00D236F4" w:rsidP="00721662">
      <w:pPr>
        <w:rPr>
          <w:rFonts w:cs="Arial"/>
          <w:sz w:val="22"/>
          <w:szCs w:val="22"/>
        </w:rPr>
      </w:pPr>
    </w:p>
    <w:sectPr w:rsidR="00D236F4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35561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0250" w14:textId="7D8282B7" w:rsidR="00CD76C7" w:rsidRPr="00AE0D1E" w:rsidRDefault="00D236F4" w:rsidP="00AE0D1E">
    <w:pPr>
      <w:pStyle w:val="NormalWeb"/>
      <w:rPr>
        <w:rFonts w:ascii="Gill Sans MT" w:hAnsi="Gill Sans MT"/>
        <w:b/>
        <w:bCs/>
        <w:color w:val="006FC0"/>
        <w:sz w:val="2"/>
        <w:szCs w:val="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63872" behindDoc="1" locked="0" layoutInCell="1" allowOverlap="1" wp14:anchorId="2CB25BAE" wp14:editId="5F82DD9B">
          <wp:simplePos x="0" y="0"/>
          <wp:positionH relativeFrom="column">
            <wp:posOffset>5438775</wp:posOffset>
          </wp:positionH>
          <wp:positionV relativeFrom="paragraph">
            <wp:posOffset>-106680</wp:posOffset>
          </wp:positionV>
          <wp:extent cx="450850" cy="607060"/>
          <wp:effectExtent l="0" t="0" r="6350" b="2540"/>
          <wp:wrapTight wrapText="bothSides">
            <wp:wrapPolygon edited="0">
              <wp:start x="0" y="0"/>
              <wp:lineTo x="0" y="21013"/>
              <wp:lineTo x="20992" y="21013"/>
              <wp:lineTo x="209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66ED2F2C" wp14:editId="2D9DCBE4">
          <wp:simplePos x="0" y="0"/>
          <wp:positionH relativeFrom="margin">
            <wp:posOffset>5962650</wp:posOffset>
          </wp:positionH>
          <wp:positionV relativeFrom="paragraph">
            <wp:posOffset>-106680</wp:posOffset>
          </wp:positionV>
          <wp:extent cx="798195" cy="590550"/>
          <wp:effectExtent l="0" t="0" r="1905" b="0"/>
          <wp:wrapThrough wrapText="bothSides">
            <wp:wrapPolygon edited="0">
              <wp:start x="0" y="0"/>
              <wp:lineTo x="0" y="20903"/>
              <wp:lineTo x="21136" y="20903"/>
              <wp:lineTo x="21136" y="0"/>
              <wp:lineTo x="0" y="0"/>
            </wp:wrapPolygon>
          </wp:wrapThrough>
          <wp:docPr id="5" name="Picture 5" descr="Image result for kirkby malham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kirkby malham primary schoo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41" t="15555" r="26667" b="14445"/>
                  <a:stretch/>
                </pic:blipFill>
                <pic:spPr bwMode="auto">
                  <a:xfrm>
                    <a:off x="0" y="0"/>
                    <a:ext cx="7981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D1E" w:rsidRPr="00AE0D1E">
      <w:rPr>
        <w:noProof/>
        <w:sz w:val="2"/>
        <w:szCs w:val="2"/>
      </w:rPr>
      <w:drawing>
        <wp:anchor distT="0" distB="0" distL="114300" distR="114300" simplePos="0" relativeHeight="251661824" behindDoc="1" locked="0" layoutInCell="1" allowOverlap="1" wp14:anchorId="6C259DE9" wp14:editId="4421CA08">
          <wp:simplePos x="0" y="0"/>
          <wp:positionH relativeFrom="column">
            <wp:posOffset>-66675</wp:posOffset>
          </wp:positionH>
          <wp:positionV relativeFrom="paragraph">
            <wp:posOffset>-68580</wp:posOffset>
          </wp:positionV>
          <wp:extent cx="2514600" cy="377825"/>
          <wp:effectExtent l="0" t="0" r="0" b="3175"/>
          <wp:wrapTight wrapText="bothSides">
            <wp:wrapPolygon edited="0">
              <wp:start x="0" y="0"/>
              <wp:lineTo x="0" y="20692"/>
              <wp:lineTo x="21436" y="20692"/>
              <wp:lineTo x="214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403" w:rsidRPr="00AE0D1E">
      <w:rPr>
        <w:rFonts w:ascii="Gill Sans MT" w:hAnsi="Gill Sans MT"/>
        <w:b/>
        <w:bCs/>
        <w:color w:val="006FC0"/>
        <w:sz w:val="2"/>
        <w:szCs w:val="2"/>
      </w:rPr>
      <w:t xml:space="preserve">  </w:t>
    </w:r>
  </w:p>
  <w:p w14:paraId="57A300F8" w14:textId="77777777" w:rsidR="00AE0D1E" w:rsidRPr="00AE0D1E" w:rsidRDefault="00AE0D1E" w:rsidP="00AE0D1E">
    <w:pPr>
      <w:pStyle w:val="NormalWe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7961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E053C"/>
    <w:rsid w:val="000E2BDD"/>
    <w:rsid w:val="000F46A7"/>
    <w:rsid w:val="0010376D"/>
    <w:rsid w:val="00106844"/>
    <w:rsid w:val="00107E43"/>
    <w:rsid w:val="00107E71"/>
    <w:rsid w:val="00115B06"/>
    <w:rsid w:val="001226FA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5C0AB2"/>
    <w:rsid w:val="00605063"/>
    <w:rsid w:val="00612FA0"/>
    <w:rsid w:val="00621C12"/>
    <w:rsid w:val="006253E9"/>
    <w:rsid w:val="00630FC0"/>
    <w:rsid w:val="006351A1"/>
    <w:rsid w:val="00636957"/>
    <w:rsid w:val="00636A6C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551BF"/>
    <w:rsid w:val="00757D04"/>
    <w:rsid w:val="00762381"/>
    <w:rsid w:val="00781168"/>
    <w:rsid w:val="0078182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3311"/>
    <w:rsid w:val="00841EE1"/>
    <w:rsid w:val="00846A8E"/>
    <w:rsid w:val="008524C6"/>
    <w:rsid w:val="00861FA9"/>
    <w:rsid w:val="008652E5"/>
    <w:rsid w:val="00877EBF"/>
    <w:rsid w:val="00882914"/>
    <w:rsid w:val="008901C4"/>
    <w:rsid w:val="008A52C0"/>
    <w:rsid w:val="008B00DA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D6B12"/>
    <w:rsid w:val="00AE0D06"/>
    <w:rsid w:val="00AE0D1E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5F9D"/>
    <w:rsid w:val="00BF429E"/>
    <w:rsid w:val="00BF4BE1"/>
    <w:rsid w:val="00BF6D06"/>
    <w:rsid w:val="00BF6FA7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236F4"/>
    <w:rsid w:val="00D407C0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4E6D"/>
    <w:rsid w:val="00E77269"/>
    <w:rsid w:val="00E779FC"/>
    <w:rsid w:val="00E8664F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16770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4E6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7</cp:revision>
  <cp:lastPrinted>2021-12-01T03:48:00Z</cp:lastPrinted>
  <dcterms:created xsi:type="dcterms:W3CDTF">2024-12-19T15:12:00Z</dcterms:created>
  <dcterms:modified xsi:type="dcterms:W3CDTF">2025-01-10T09:49:00Z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