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3"/>
        <w:gridCol w:w="505"/>
        <w:gridCol w:w="63"/>
        <w:gridCol w:w="9"/>
        <w:gridCol w:w="495"/>
        <w:gridCol w:w="1276"/>
        <w:gridCol w:w="2733"/>
        <w:gridCol w:w="2086"/>
        <w:gridCol w:w="2120"/>
        <w:gridCol w:w="432"/>
        <w:gridCol w:w="63"/>
      </w:tblGrid>
      <w:tr w:rsidR="00E65F90" w:rsidRPr="00402A89" w14:paraId="760E50FB" w14:textId="77777777" w:rsidTr="00CB5BF2">
        <w:trPr>
          <w:gridBefore w:val="1"/>
          <w:gridAfter w:val="1"/>
          <w:wBefore w:w="113" w:type="dxa"/>
          <w:wAfter w:w="63" w:type="dxa"/>
          <w:cantSplit/>
          <w:trHeight w:val="1530"/>
        </w:trPr>
        <w:tc>
          <w:tcPr>
            <w:tcW w:w="2411" w:type="dxa"/>
            <w:gridSpan w:val="6"/>
            <w:tcBorders>
              <w:bottom w:val="single" w:sz="4" w:space="0" w:color="auto"/>
            </w:tcBorders>
          </w:tcPr>
          <w:p w14:paraId="1DA591F6" w14:textId="77777777" w:rsidR="00E65F90" w:rsidRPr="00402A89" w:rsidRDefault="00E65F90" w:rsidP="00402A89">
            <w:pPr>
              <w:pStyle w:val="Heading1"/>
            </w:pPr>
          </w:p>
          <w:p w14:paraId="73DD41A9" w14:textId="77777777" w:rsidR="00E65F90" w:rsidRPr="00402A89" w:rsidRDefault="00000000" w:rsidP="00402A89">
            <w:pPr>
              <w:pStyle w:val="Heading1"/>
            </w:pPr>
            <w:r>
              <w:rPr>
                <w:noProof/>
                <w:sz w:val="20"/>
                <w:lang w:val="en-US"/>
              </w:rPr>
              <w:object w:dxaOrig="1440" w:dyaOrig="1440" w14:anchorId="3BFE6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5pt;margin-top:3.75pt;width:84.15pt;height:41pt;z-index:251657728">
                  <v:imagedata r:id="rId8" o:title=""/>
                  <w10:wrap type="square" side="right"/>
                </v:shape>
                <o:OLEObject Type="Embed" ProgID="PBrush" ShapeID="_x0000_s1026" DrawAspect="Content" ObjectID="_1799230749" r:id="rId9"/>
              </w:object>
            </w:r>
          </w:p>
          <w:p w14:paraId="0A2CF28C" w14:textId="77777777" w:rsidR="00E65F90" w:rsidRPr="00402A89" w:rsidRDefault="00E65F90" w:rsidP="00402A89">
            <w:pPr>
              <w:jc w:val="right"/>
              <w:rPr>
                <w:rFonts w:ascii="Arial" w:hAnsi="Arial" w:cs="Arial"/>
              </w:rPr>
            </w:pPr>
          </w:p>
        </w:tc>
        <w:tc>
          <w:tcPr>
            <w:tcW w:w="4819" w:type="dxa"/>
            <w:gridSpan w:val="2"/>
            <w:tcBorders>
              <w:bottom w:val="single" w:sz="4" w:space="0" w:color="auto"/>
            </w:tcBorders>
          </w:tcPr>
          <w:p w14:paraId="7961ABF7" w14:textId="77777777" w:rsidR="00E65F90" w:rsidRPr="00402A89" w:rsidRDefault="00E65F90" w:rsidP="00402A89">
            <w:pPr>
              <w:pStyle w:val="Heading1"/>
              <w:rPr>
                <w:sz w:val="28"/>
              </w:rPr>
            </w:pPr>
          </w:p>
          <w:p w14:paraId="330F0B08" w14:textId="77777777" w:rsidR="00E65F90" w:rsidRPr="00402A89" w:rsidRDefault="00E65F90" w:rsidP="00402A89">
            <w:pPr>
              <w:rPr>
                <w:rFonts w:ascii="Arial" w:hAnsi="Arial" w:cs="Arial"/>
              </w:rPr>
            </w:pPr>
          </w:p>
          <w:p w14:paraId="632705C0" w14:textId="77777777" w:rsidR="00E65F90" w:rsidRPr="00402A89" w:rsidRDefault="00E65F90" w:rsidP="00402A89">
            <w:pPr>
              <w:pStyle w:val="Heading1"/>
              <w:jc w:val="center"/>
              <w:rPr>
                <w:sz w:val="32"/>
              </w:rPr>
            </w:pPr>
            <w:r w:rsidRPr="00402A89">
              <w:rPr>
                <w:sz w:val="32"/>
              </w:rPr>
              <w:t>JOB DESCRIPTION</w:t>
            </w:r>
          </w:p>
          <w:p w14:paraId="6B147A67" w14:textId="77777777" w:rsidR="00E65F90" w:rsidRPr="00402A89" w:rsidRDefault="00E65F90" w:rsidP="00402A89">
            <w:pPr>
              <w:rPr>
                <w:rFonts w:ascii="Arial" w:hAnsi="Arial" w:cs="Arial"/>
                <w:b/>
                <w:bCs/>
              </w:rPr>
            </w:pPr>
          </w:p>
        </w:tc>
        <w:tc>
          <w:tcPr>
            <w:tcW w:w="2552" w:type="dxa"/>
            <w:gridSpan w:val="2"/>
            <w:tcBorders>
              <w:bottom w:val="single" w:sz="4" w:space="0" w:color="auto"/>
            </w:tcBorders>
          </w:tcPr>
          <w:p w14:paraId="0BA8B197" w14:textId="77777777" w:rsidR="00E65F90" w:rsidRPr="00402A89" w:rsidRDefault="00E65F90" w:rsidP="00402A89">
            <w:pPr>
              <w:pStyle w:val="Title"/>
              <w:jc w:val="left"/>
              <w:rPr>
                <w:rFonts w:cs="Arial"/>
                <w:sz w:val="32"/>
                <w:szCs w:val="32"/>
              </w:rPr>
            </w:pPr>
            <w:r w:rsidRPr="00402A89">
              <w:rPr>
                <w:rFonts w:cs="Arial"/>
                <w:sz w:val="32"/>
                <w:szCs w:val="32"/>
              </w:rPr>
              <w:t>Form</w:t>
            </w:r>
          </w:p>
          <w:p w14:paraId="61B19E2F" w14:textId="77777777" w:rsidR="00E65F90" w:rsidRPr="00402A89" w:rsidRDefault="00E65F90" w:rsidP="00402A89">
            <w:pPr>
              <w:pStyle w:val="Heading1"/>
            </w:pPr>
            <w:r w:rsidRPr="00402A89">
              <w:rPr>
                <w:sz w:val="32"/>
                <w:szCs w:val="32"/>
              </w:rPr>
              <w:t>JD1</w:t>
            </w:r>
          </w:p>
        </w:tc>
      </w:tr>
      <w:tr w:rsidR="00E64402" w:rsidRPr="00402A89" w14:paraId="0B8E2CAB" w14:textId="77777777" w:rsidTr="00CB5BF2">
        <w:trPr>
          <w:gridBefore w:val="1"/>
          <w:gridAfter w:val="1"/>
          <w:wBefore w:w="113" w:type="dxa"/>
          <w:wAfter w:w="63" w:type="dxa"/>
        </w:trPr>
        <w:tc>
          <w:tcPr>
            <w:tcW w:w="5144" w:type="dxa"/>
            <w:gridSpan w:val="7"/>
          </w:tcPr>
          <w:p w14:paraId="1E459A35" w14:textId="4118991A" w:rsidR="00E64402" w:rsidRDefault="00E64402" w:rsidP="00291BAE">
            <w:pPr>
              <w:pStyle w:val="Header"/>
              <w:tabs>
                <w:tab w:val="clear" w:pos="4153"/>
                <w:tab w:val="clear" w:pos="8306"/>
              </w:tabs>
            </w:pPr>
            <w:r w:rsidRPr="00402A89">
              <w:rPr>
                <w:b/>
                <w:bCs/>
              </w:rPr>
              <w:t>JOB TITLE</w:t>
            </w:r>
            <w:r w:rsidRPr="00402A89">
              <w:t xml:space="preserve">:  </w:t>
            </w:r>
            <w:r w:rsidR="00291BAE">
              <w:t xml:space="preserve">Head of </w:t>
            </w:r>
            <w:r w:rsidR="00F302FB">
              <w:t>Environmental Services</w:t>
            </w:r>
          </w:p>
          <w:p w14:paraId="6F39A1D1" w14:textId="77777777" w:rsidR="00960696" w:rsidRPr="00402A89" w:rsidRDefault="00960696" w:rsidP="00291BAE">
            <w:pPr>
              <w:pStyle w:val="Header"/>
              <w:tabs>
                <w:tab w:val="clear" w:pos="4153"/>
                <w:tab w:val="clear" w:pos="8306"/>
              </w:tabs>
              <w:rPr>
                <w:b/>
                <w:bCs/>
              </w:rPr>
            </w:pPr>
          </w:p>
        </w:tc>
        <w:tc>
          <w:tcPr>
            <w:tcW w:w="4638" w:type="dxa"/>
            <w:gridSpan w:val="3"/>
          </w:tcPr>
          <w:p w14:paraId="1101C278" w14:textId="77777777" w:rsidR="00E64402" w:rsidRPr="00402A89" w:rsidRDefault="00E64402" w:rsidP="00402A89">
            <w:pPr>
              <w:pStyle w:val="Heading1"/>
              <w:rPr>
                <w:b w:val="0"/>
                <w:sz w:val="28"/>
                <w:szCs w:val="28"/>
              </w:rPr>
            </w:pPr>
            <w:r w:rsidRPr="00402A89">
              <w:t>POST NUMBER</w:t>
            </w:r>
            <w:r w:rsidRPr="00402A89">
              <w:rPr>
                <w:b w:val="0"/>
                <w:sz w:val="28"/>
                <w:szCs w:val="28"/>
              </w:rPr>
              <w:t xml:space="preserve">: </w:t>
            </w:r>
          </w:p>
        </w:tc>
      </w:tr>
      <w:tr w:rsidR="00E65F90" w:rsidRPr="00402A89" w14:paraId="0589BE42" w14:textId="77777777" w:rsidTr="00CB5BF2">
        <w:trPr>
          <w:gridBefore w:val="1"/>
          <w:gridAfter w:val="1"/>
          <w:wBefore w:w="113" w:type="dxa"/>
          <w:wAfter w:w="63" w:type="dxa"/>
        </w:trPr>
        <w:tc>
          <w:tcPr>
            <w:tcW w:w="5144" w:type="dxa"/>
            <w:gridSpan w:val="7"/>
          </w:tcPr>
          <w:p w14:paraId="0866F0C3" w14:textId="6E5471AF" w:rsidR="00E65F90" w:rsidRPr="00402A89" w:rsidRDefault="00E65F90" w:rsidP="00CB5BF2">
            <w:pPr>
              <w:rPr>
                <w:rFonts w:ascii="Arial" w:hAnsi="Arial" w:cs="Arial"/>
                <w:b/>
                <w:bCs/>
              </w:rPr>
            </w:pPr>
            <w:r w:rsidRPr="00402A89">
              <w:rPr>
                <w:rFonts w:ascii="Arial" w:hAnsi="Arial" w:cs="Arial"/>
                <w:b/>
                <w:bCs/>
              </w:rPr>
              <w:t xml:space="preserve">REPORTS TO </w:t>
            </w:r>
          </w:p>
        </w:tc>
        <w:tc>
          <w:tcPr>
            <w:tcW w:w="4638" w:type="dxa"/>
            <w:gridSpan w:val="3"/>
          </w:tcPr>
          <w:p w14:paraId="5B52761B" w14:textId="1FB498BE" w:rsidR="00E65F90" w:rsidRPr="00402A89" w:rsidRDefault="00CB5BF2" w:rsidP="00E714F7">
            <w:pPr>
              <w:rPr>
                <w:rFonts w:ascii="Arial" w:hAnsi="Arial" w:cs="Arial"/>
                <w:b/>
                <w:bCs/>
              </w:rPr>
            </w:pPr>
            <w:r>
              <w:rPr>
                <w:rFonts w:ascii="Arial" w:hAnsi="Arial" w:cs="Arial"/>
              </w:rPr>
              <w:t>Director of Transport, Environment and Planning</w:t>
            </w:r>
          </w:p>
        </w:tc>
      </w:tr>
      <w:tr w:rsidR="00E65F90" w:rsidRPr="00402A89" w14:paraId="0E0840A8" w14:textId="77777777" w:rsidTr="00CB5BF2">
        <w:trPr>
          <w:gridBefore w:val="1"/>
          <w:gridAfter w:val="1"/>
          <w:wBefore w:w="113" w:type="dxa"/>
          <w:wAfter w:w="63" w:type="dxa"/>
        </w:trPr>
        <w:tc>
          <w:tcPr>
            <w:tcW w:w="5144" w:type="dxa"/>
            <w:gridSpan w:val="7"/>
          </w:tcPr>
          <w:p w14:paraId="1054924B" w14:textId="77777777" w:rsidR="00E65F90" w:rsidRPr="00402A89" w:rsidRDefault="00E65F90" w:rsidP="00402A89">
            <w:pPr>
              <w:rPr>
                <w:rFonts w:ascii="Arial" w:hAnsi="Arial" w:cs="Arial"/>
                <w:b/>
              </w:rPr>
            </w:pPr>
            <w:r w:rsidRPr="00402A89">
              <w:rPr>
                <w:rFonts w:ascii="Arial" w:hAnsi="Arial" w:cs="Arial"/>
                <w:b/>
              </w:rPr>
              <w:t xml:space="preserve">DEPARTMENT:   </w:t>
            </w:r>
            <w:r w:rsidR="008A109D">
              <w:rPr>
                <w:rFonts w:ascii="Arial" w:hAnsi="Arial" w:cs="Arial"/>
              </w:rPr>
              <w:t>Economy and Place</w:t>
            </w:r>
          </w:p>
          <w:p w14:paraId="177CF016" w14:textId="77777777" w:rsidR="00E65F90" w:rsidRPr="00402A89" w:rsidRDefault="00E65F90" w:rsidP="00402A89">
            <w:pPr>
              <w:rPr>
                <w:rFonts w:ascii="Arial" w:hAnsi="Arial" w:cs="Arial"/>
                <w:b/>
              </w:rPr>
            </w:pPr>
          </w:p>
        </w:tc>
        <w:tc>
          <w:tcPr>
            <w:tcW w:w="4638" w:type="dxa"/>
            <w:gridSpan w:val="3"/>
          </w:tcPr>
          <w:p w14:paraId="2F132F3F" w14:textId="09826EC6" w:rsidR="00E65F90" w:rsidRPr="00402A89" w:rsidRDefault="00E65F90" w:rsidP="002805AA">
            <w:pPr>
              <w:pStyle w:val="Heading1"/>
              <w:rPr>
                <w:bCs w:val="0"/>
              </w:rPr>
            </w:pPr>
            <w:r w:rsidRPr="00402A89">
              <w:rPr>
                <w:bCs w:val="0"/>
              </w:rPr>
              <w:t>GRADE</w:t>
            </w:r>
            <w:r w:rsidRPr="00402A89">
              <w:rPr>
                <w:b w:val="0"/>
              </w:rPr>
              <w:t xml:space="preserve">: </w:t>
            </w:r>
            <w:r w:rsidR="002805AA">
              <w:rPr>
                <w:b w:val="0"/>
              </w:rPr>
              <w:t>13</w:t>
            </w:r>
          </w:p>
        </w:tc>
      </w:tr>
      <w:tr w:rsidR="00E65F90" w:rsidRPr="00402A89" w14:paraId="21A73444" w14:textId="77777777" w:rsidTr="00CB5BF2">
        <w:trPr>
          <w:gridBefore w:val="1"/>
          <w:gridAfter w:val="1"/>
          <w:wBefore w:w="113" w:type="dxa"/>
          <w:wAfter w:w="63" w:type="dxa"/>
          <w:trHeight w:val="580"/>
        </w:trPr>
        <w:tc>
          <w:tcPr>
            <w:tcW w:w="2411" w:type="dxa"/>
            <w:gridSpan w:val="6"/>
          </w:tcPr>
          <w:p w14:paraId="6DA52C6B" w14:textId="77777777" w:rsidR="00E65F90" w:rsidRPr="00402A89" w:rsidRDefault="00E65F90" w:rsidP="00402A89">
            <w:pPr>
              <w:rPr>
                <w:rFonts w:ascii="Arial" w:hAnsi="Arial" w:cs="Arial"/>
                <w:b/>
              </w:rPr>
            </w:pPr>
            <w:r w:rsidRPr="00402A89">
              <w:rPr>
                <w:rFonts w:ascii="Arial" w:hAnsi="Arial" w:cs="Arial"/>
                <w:b/>
              </w:rPr>
              <w:t>JE REF:</w:t>
            </w:r>
          </w:p>
        </w:tc>
        <w:tc>
          <w:tcPr>
            <w:tcW w:w="2733" w:type="dxa"/>
          </w:tcPr>
          <w:p w14:paraId="74A5F855" w14:textId="6A57015C" w:rsidR="00E65F90" w:rsidRPr="00960696" w:rsidRDefault="00D0780B" w:rsidP="00960696">
            <w:pPr>
              <w:pStyle w:val="Header"/>
              <w:tabs>
                <w:tab w:val="clear" w:pos="4153"/>
                <w:tab w:val="clear" w:pos="8306"/>
              </w:tabs>
              <w:jc w:val="center"/>
            </w:pPr>
            <w:r>
              <w:t>0001</w:t>
            </w:r>
          </w:p>
        </w:tc>
        <w:tc>
          <w:tcPr>
            <w:tcW w:w="2086" w:type="dxa"/>
          </w:tcPr>
          <w:p w14:paraId="1E34D1A3" w14:textId="77777777" w:rsidR="00E65F90" w:rsidRPr="00402A89" w:rsidRDefault="00E65F90" w:rsidP="00402A89">
            <w:pPr>
              <w:pStyle w:val="Heading1"/>
            </w:pPr>
            <w:r w:rsidRPr="00402A89">
              <w:rPr>
                <w:bCs w:val="0"/>
              </w:rPr>
              <w:t>PANEL DATE:</w:t>
            </w:r>
          </w:p>
        </w:tc>
        <w:tc>
          <w:tcPr>
            <w:tcW w:w="2552" w:type="dxa"/>
            <w:gridSpan w:val="2"/>
          </w:tcPr>
          <w:p w14:paraId="6B5B1E53" w14:textId="66CECEB4" w:rsidR="00E65F90" w:rsidRPr="00402A89" w:rsidRDefault="00D0780B" w:rsidP="00402A89">
            <w:pPr>
              <w:pStyle w:val="Header"/>
              <w:jc w:val="center"/>
            </w:pPr>
            <w:r>
              <w:t>10/6</w:t>
            </w:r>
            <w:r w:rsidR="002805AA">
              <w:t>/202</w:t>
            </w:r>
            <w:r>
              <w:t>1</w:t>
            </w:r>
          </w:p>
        </w:tc>
      </w:tr>
      <w:tr w:rsidR="00E65F90" w:rsidRPr="00402A89" w14:paraId="7B2F9BE4" w14:textId="77777777" w:rsidTr="00CB5BF2">
        <w:trPr>
          <w:gridBefore w:val="1"/>
          <w:gridAfter w:val="1"/>
          <w:wBefore w:w="113" w:type="dxa"/>
          <w:wAfter w:w="63" w:type="dxa"/>
          <w:cantSplit/>
        </w:trPr>
        <w:tc>
          <w:tcPr>
            <w:tcW w:w="568" w:type="dxa"/>
            <w:gridSpan w:val="2"/>
            <w:tcBorders>
              <w:top w:val="double" w:sz="4" w:space="0" w:color="auto"/>
            </w:tcBorders>
          </w:tcPr>
          <w:p w14:paraId="268CCD93" w14:textId="77777777" w:rsidR="00E65F90" w:rsidRPr="00402A89" w:rsidRDefault="00E65F90" w:rsidP="00402A89">
            <w:pPr>
              <w:ind w:right="-334"/>
              <w:rPr>
                <w:rFonts w:ascii="Arial" w:hAnsi="Arial" w:cs="Arial"/>
                <w:b/>
                <w:bCs/>
              </w:rPr>
            </w:pPr>
            <w:r w:rsidRPr="00402A89">
              <w:rPr>
                <w:rFonts w:ascii="Arial" w:hAnsi="Arial" w:cs="Arial"/>
                <w:b/>
                <w:bCs/>
              </w:rPr>
              <w:t>1</w:t>
            </w:r>
          </w:p>
        </w:tc>
        <w:tc>
          <w:tcPr>
            <w:tcW w:w="9214" w:type="dxa"/>
            <w:gridSpan w:val="8"/>
            <w:tcBorders>
              <w:top w:val="double" w:sz="4" w:space="0" w:color="auto"/>
            </w:tcBorders>
          </w:tcPr>
          <w:p w14:paraId="02B75513" w14:textId="77777777" w:rsidR="00E65F90" w:rsidRPr="00275241" w:rsidRDefault="00E65F90" w:rsidP="00A069D9">
            <w:pPr>
              <w:spacing w:line="276" w:lineRule="auto"/>
              <w:ind w:right="-334"/>
              <w:rPr>
                <w:rFonts w:ascii="Arial" w:hAnsi="Arial" w:cs="Arial"/>
                <w:b/>
                <w:bCs/>
                <w:color w:val="000000" w:themeColor="text1"/>
              </w:rPr>
            </w:pPr>
            <w:r w:rsidRPr="00275241">
              <w:rPr>
                <w:rFonts w:ascii="Arial" w:hAnsi="Arial" w:cs="Arial"/>
                <w:b/>
                <w:bCs/>
                <w:color w:val="000000" w:themeColor="text1"/>
              </w:rPr>
              <w:t xml:space="preserve">MAIN PURPOSE OF JOB </w:t>
            </w:r>
          </w:p>
          <w:p w14:paraId="5FB4260D" w14:textId="77777777" w:rsidR="00EC179B" w:rsidRPr="00275241" w:rsidRDefault="00EC179B" w:rsidP="00A069D9">
            <w:pPr>
              <w:keepNext/>
              <w:keepLines/>
              <w:widowControl w:val="0"/>
              <w:spacing w:line="276" w:lineRule="auto"/>
              <w:jc w:val="both"/>
              <w:rPr>
                <w:rFonts w:ascii="Arial" w:hAnsi="Arial" w:cs="Arial"/>
                <w:b/>
                <w:bCs/>
                <w:color w:val="000000" w:themeColor="text1"/>
              </w:rPr>
            </w:pPr>
          </w:p>
          <w:p w14:paraId="26B1A31A" w14:textId="38B5E140" w:rsidR="000612F8" w:rsidRPr="00275241" w:rsidRDefault="00EC179B" w:rsidP="00593D48">
            <w:pPr>
              <w:keepNext/>
              <w:keepLines/>
              <w:widowControl w:val="0"/>
              <w:spacing w:line="276" w:lineRule="auto"/>
              <w:jc w:val="both"/>
              <w:rPr>
                <w:rFonts w:ascii="Arial" w:hAnsi="Arial" w:cs="Arial"/>
                <w:color w:val="000000" w:themeColor="text1"/>
              </w:rPr>
            </w:pPr>
            <w:r w:rsidRPr="00275241">
              <w:rPr>
                <w:rFonts w:ascii="Arial" w:hAnsi="Arial" w:cs="Arial"/>
                <w:color w:val="000000" w:themeColor="text1"/>
              </w:rPr>
              <w:t xml:space="preserve">The role of Head of </w:t>
            </w:r>
            <w:r w:rsidR="00F302FB" w:rsidRPr="00275241">
              <w:rPr>
                <w:rFonts w:ascii="Arial" w:hAnsi="Arial" w:cs="Arial"/>
                <w:color w:val="000000" w:themeColor="text1"/>
              </w:rPr>
              <w:t xml:space="preserve">Environmental Services </w:t>
            </w:r>
            <w:r w:rsidRPr="00275241">
              <w:rPr>
                <w:rFonts w:ascii="Arial" w:hAnsi="Arial" w:cs="Arial"/>
                <w:color w:val="000000" w:themeColor="text1"/>
              </w:rPr>
              <w:t xml:space="preserve">is to provide exemplary strategic and operational leadership in </w:t>
            </w:r>
            <w:r w:rsidR="00EE1D41" w:rsidRPr="00275241">
              <w:rPr>
                <w:rFonts w:ascii="Arial" w:hAnsi="Arial" w:cs="Arial"/>
                <w:color w:val="000000" w:themeColor="text1"/>
              </w:rPr>
              <w:t>all aspects of</w:t>
            </w:r>
            <w:r w:rsidR="000612F8" w:rsidRPr="00275241">
              <w:rPr>
                <w:rFonts w:ascii="Arial" w:hAnsi="Arial" w:cs="Arial"/>
                <w:color w:val="000000" w:themeColor="text1"/>
              </w:rPr>
              <w:t xml:space="preserve"> the successful delivery of </w:t>
            </w:r>
            <w:r w:rsidR="00402A89" w:rsidRPr="00275241">
              <w:rPr>
                <w:rFonts w:ascii="Arial" w:hAnsi="Arial" w:cs="Arial"/>
                <w:color w:val="000000" w:themeColor="text1"/>
              </w:rPr>
              <w:t>W</w:t>
            </w:r>
            <w:r w:rsidR="000612F8" w:rsidRPr="00275241">
              <w:rPr>
                <w:rFonts w:ascii="Arial" w:hAnsi="Arial" w:cs="Arial"/>
                <w:color w:val="000000" w:themeColor="text1"/>
              </w:rPr>
              <w:t xml:space="preserve">aste </w:t>
            </w:r>
            <w:r w:rsidR="000B7705" w:rsidRPr="00275241">
              <w:rPr>
                <w:rFonts w:ascii="Arial" w:hAnsi="Arial" w:cs="Arial"/>
                <w:color w:val="000000" w:themeColor="text1"/>
              </w:rPr>
              <w:t xml:space="preserve">and Public Realm </w:t>
            </w:r>
            <w:r w:rsidR="00402A89" w:rsidRPr="00275241">
              <w:rPr>
                <w:rFonts w:ascii="Arial" w:hAnsi="Arial" w:cs="Arial"/>
                <w:color w:val="000000" w:themeColor="text1"/>
              </w:rPr>
              <w:t>S</w:t>
            </w:r>
            <w:r w:rsidR="00885188" w:rsidRPr="00275241">
              <w:rPr>
                <w:rFonts w:ascii="Arial" w:hAnsi="Arial" w:cs="Arial"/>
                <w:color w:val="000000" w:themeColor="text1"/>
              </w:rPr>
              <w:t>ervices. This includes</w:t>
            </w:r>
            <w:r w:rsidR="00593D48" w:rsidRPr="00275241">
              <w:rPr>
                <w:rFonts w:ascii="Arial" w:hAnsi="Arial" w:cs="Arial"/>
                <w:color w:val="000000" w:themeColor="text1"/>
              </w:rPr>
              <w:t xml:space="preserve"> recycling and waste collection, </w:t>
            </w:r>
            <w:r w:rsidR="00885188" w:rsidRPr="00275241">
              <w:rPr>
                <w:rFonts w:ascii="Arial" w:hAnsi="Arial" w:cs="Arial"/>
                <w:color w:val="000000" w:themeColor="text1"/>
                <w:spacing w:val="2"/>
              </w:rPr>
              <w:t>refuse and recycling, fly tipping removals, bulky waste collections and commercial waste</w:t>
            </w:r>
            <w:r w:rsidR="00885188" w:rsidRPr="00275241">
              <w:rPr>
                <w:rFonts w:ascii="Arial" w:hAnsi="Arial" w:cs="Arial"/>
                <w:color w:val="000000" w:themeColor="text1"/>
              </w:rPr>
              <w:t xml:space="preserve"> </w:t>
            </w:r>
            <w:r w:rsidR="00593D48" w:rsidRPr="00275241">
              <w:rPr>
                <w:rFonts w:ascii="Arial" w:hAnsi="Arial" w:cs="Arial"/>
                <w:color w:val="000000" w:themeColor="text1"/>
              </w:rPr>
              <w:t>treatment and disposal</w:t>
            </w:r>
            <w:r w:rsidR="00885188" w:rsidRPr="00275241">
              <w:rPr>
                <w:rFonts w:ascii="Arial" w:hAnsi="Arial" w:cs="Arial"/>
                <w:color w:val="000000" w:themeColor="text1"/>
              </w:rPr>
              <w:t xml:space="preserve">. Street cleansing activities across York city centre and </w:t>
            </w:r>
            <w:proofErr w:type="gramStart"/>
            <w:r w:rsidR="00885188" w:rsidRPr="00275241">
              <w:rPr>
                <w:rFonts w:ascii="Arial" w:hAnsi="Arial" w:cs="Arial"/>
                <w:color w:val="000000" w:themeColor="text1"/>
              </w:rPr>
              <w:t xml:space="preserve">neighbourhoods, </w:t>
            </w:r>
            <w:r w:rsidR="00593D48" w:rsidRPr="00275241">
              <w:rPr>
                <w:rFonts w:ascii="Arial" w:hAnsi="Arial" w:cs="Arial"/>
                <w:color w:val="000000" w:themeColor="text1"/>
              </w:rPr>
              <w:t xml:space="preserve"> </w:t>
            </w:r>
            <w:r w:rsidR="00885188" w:rsidRPr="00275241">
              <w:rPr>
                <w:rFonts w:ascii="Arial" w:hAnsi="Arial" w:cs="Arial"/>
                <w:color w:val="000000" w:themeColor="text1"/>
              </w:rPr>
              <w:t>grounds</w:t>
            </w:r>
            <w:proofErr w:type="gramEnd"/>
            <w:r w:rsidR="00885188" w:rsidRPr="00275241">
              <w:rPr>
                <w:rFonts w:ascii="Arial" w:hAnsi="Arial" w:cs="Arial"/>
                <w:color w:val="000000" w:themeColor="text1"/>
              </w:rPr>
              <w:t xml:space="preserve"> maintenance s</w:t>
            </w:r>
            <w:r w:rsidR="00593D48" w:rsidRPr="00275241">
              <w:rPr>
                <w:rFonts w:ascii="Arial" w:hAnsi="Arial" w:cs="Arial"/>
                <w:color w:val="000000" w:themeColor="text1"/>
              </w:rPr>
              <w:t>ervices</w:t>
            </w:r>
            <w:r w:rsidR="00885188" w:rsidRPr="00275241">
              <w:rPr>
                <w:rFonts w:ascii="Arial" w:hAnsi="Arial" w:cs="Arial"/>
                <w:color w:val="000000" w:themeColor="text1"/>
              </w:rPr>
              <w:t xml:space="preserve"> for council owned</w:t>
            </w:r>
            <w:r w:rsidR="00593D48" w:rsidRPr="00275241">
              <w:rPr>
                <w:rFonts w:ascii="Arial" w:hAnsi="Arial" w:cs="Arial"/>
                <w:color w:val="000000" w:themeColor="text1"/>
              </w:rPr>
              <w:t xml:space="preserve"> parks, green </w:t>
            </w:r>
            <w:r w:rsidR="00885188" w:rsidRPr="00275241">
              <w:rPr>
                <w:rFonts w:ascii="Arial" w:hAnsi="Arial" w:cs="Arial"/>
                <w:color w:val="000000" w:themeColor="text1"/>
              </w:rPr>
              <w:t xml:space="preserve">spaces and public spaces </w:t>
            </w:r>
          </w:p>
          <w:p w14:paraId="5664FC4B" w14:textId="669790EC" w:rsidR="00A27DA0" w:rsidRPr="00275241" w:rsidRDefault="00744E2E" w:rsidP="00885188">
            <w:pPr>
              <w:pStyle w:val="ListParagraph"/>
              <w:keepNext/>
              <w:keepLines/>
              <w:widowControl w:val="0"/>
              <w:spacing w:line="276" w:lineRule="auto"/>
              <w:ind w:left="0"/>
              <w:jc w:val="both"/>
              <w:rPr>
                <w:rFonts w:ascii="Arial" w:hAnsi="Arial" w:cs="Arial"/>
                <w:color w:val="000000" w:themeColor="text1"/>
              </w:rPr>
            </w:pPr>
            <w:r w:rsidRPr="00275241">
              <w:rPr>
                <w:rFonts w:ascii="Arial" w:hAnsi="Arial" w:cs="Arial"/>
                <w:color w:val="000000" w:themeColor="text1"/>
              </w:rPr>
              <w:t>The role</w:t>
            </w:r>
            <w:r w:rsidR="00EC179B" w:rsidRPr="00275241">
              <w:rPr>
                <w:rFonts w:ascii="Arial" w:hAnsi="Arial" w:cs="Arial"/>
                <w:color w:val="000000" w:themeColor="text1"/>
              </w:rPr>
              <w:t xml:space="preserve"> will support the Director of Transport, Highways and Environment in the delivery of the Council’s wider corporate and political priorities.</w:t>
            </w:r>
          </w:p>
        </w:tc>
      </w:tr>
      <w:tr w:rsidR="00E65F90" w:rsidRPr="00402A89" w14:paraId="2C0E4762" w14:textId="77777777" w:rsidTr="00CB5BF2">
        <w:trPr>
          <w:gridBefore w:val="1"/>
          <w:gridAfter w:val="1"/>
          <w:wBefore w:w="113" w:type="dxa"/>
          <w:wAfter w:w="63" w:type="dxa"/>
          <w:cantSplit/>
        </w:trPr>
        <w:tc>
          <w:tcPr>
            <w:tcW w:w="568" w:type="dxa"/>
            <w:gridSpan w:val="2"/>
          </w:tcPr>
          <w:p w14:paraId="6C7C6114" w14:textId="77777777" w:rsidR="00E65F90" w:rsidRPr="00402A89" w:rsidRDefault="00E65F90" w:rsidP="00402A89">
            <w:pPr>
              <w:ind w:right="-334"/>
              <w:rPr>
                <w:rFonts w:ascii="Arial" w:hAnsi="Arial" w:cs="Arial"/>
                <w:b/>
                <w:bCs/>
              </w:rPr>
            </w:pPr>
            <w:r w:rsidRPr="00402A89">
              <w:rPr>
                <w:rFonts w:ascii="Arial" w:hAnsi="Arial" w:cs="Arial"/>
                <w:b/>
                <w:bCs/>
              </w:rPr>
              <w:t>2</w:t>
            </w:r>
          </w:p>
        </w:tc>
        <w:tc>
          <w:tcPr>
            <w:tcW w:w="9214" w:type="dxa"/>
            <w:gridSpan w:val="8"/>
          </w:tcPr>
          <w:p w14:paraId="7AA521CA" w14:textId="77777777" w:rsidR="00E65F90" w:rsidRPr="00275241" w:rsidRDefault="00E65F90" w:rsidP="00A069D9">
            <w:pPr>
              <w:spacing w:line="276" w:lineRule="auto"/>
              <w:ind w:right="-334"/>
              <w:rPr>
                <w:rFonts w:ascii="Arial" w:hAnsi="Arial" w:cs="Arial"/>
                <w:b/>
                <w:bCs/>
                <w:color w:val="000000" w:themeColor="text1"/>
              </w:rPr>
            </w:pPr>
            <w:r w:rsidRPr="00275241">
              <w:rPr>
                <w:rFonts w:ascii="Arial" w:hAnsi="Arial" w:cs="Arial"/>
                <w:b/>
                <w:bCs/>
                <w:color w:val="000000" w:themeColor="text1"/>
              </w:rPr>
              <w:t>CORE RESPONSIBILITIES, TASKS &amp; DUTIES:</w:t>
            </w:r>
          </w:p>
        </w:tc>
      </w:tr>
      <w:tr w:rsidR="001E0D0F" w:rsidRPr="00402A89" w14:paraId="179B5342" w14:textId="77777777" w:rsidTr="00CB5BF2">
        <w:trPr>
          <w:gridBefore w:val="1"/>
          <w:gridAfter w:val="1"/>
          <w:wBefore w:w="113" w:type="dxa"/>
          <w:wAfter w:w="63" w:type="dxa"/>
          <w:cantSplit/>
        </w:trPr>
        <w:tc>
          <w:tcPr>
            <w:tcW w:w="568" w:type="dxa"/>
            <w:gridSpan w:val="2"/>
          </w:tcPr>
          <w:p w14:paraId="3AD53DF6" w14:textId="77777777" w:rsidR="001E0D0F" w:rsidRPr="00402A89" w:rsidRDefault="001E0D0F" w:rsidP="00402A89">
            <w:pPr>
              <w:ind w:right="-334"/>
              <w:rPr>
                <w:rFonts w:ascii="Arial" w:hAnsi="Arial" w:cs="Arial"/>
                <w:b/>
                <w:bCs/>
              </w:rPr>
            </w:pPr>
          </w:p>
        </w:tc>
        <w:tc>
          <w:tcPr>
            <w:tcW w:w="567" w:type="dxa"/>
            <w:gridSpan w:val="3"/>
          </w:tcPr>
          <w:p w14:paraId="21B6EB86" w14:textId="79714210" w:rsidR="001E0D0F"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A</w:t>
            </w:r>
          </w:p>
        </w:tc>
        <w:tc>
          <w:tcPr>
            <w:tcW w:w="8647" w:type="dxa"/>
            <w:gridSpan w:val="5"/>
          </w:tcPr>
          <w:p w14:paraId="2E052CFB" w14:textId="04294E2B" w:rsidR="00EE1D41" w:rsidRPr="00275241" w:rsidRDefault="007A56DF" w:rsidP="00E714F7">
            <w:pPr>
              <w:spacing w:line="276" w:lineRule="auto"/>
              <w:contextualSpacing/>
              <w:jc w:val="both"/>
              <w:rPr>
                <w:rFonts w:ascii="Arial" w:hAnsi="Arial" w:cs="Arial"/>
                <w:color w:val="000000" w:themeColor="text1"/>
              </w:rPr>
            </w:pPr>
            <w:r w:rsidRPr="00275241">
              <w:rPr>
                <w:rFonts w:ascii="Arial" w:hAnsi="Arial" w:cs="Arial"/>
                <w:color w:val="000000" w:themeColor="text1"/>
              </w:rPr>
              <w:t xml:space="preserve">To demonstrate inspirational and visible leadership whilst ensuring the effective management and development, </w:t>
            </w:r>
            <w:proofErr w:type="gramStart"/>
            <w:r w:rsidRPr="00275241">
              <w:rPr>
                <w:rFonts w:ascii="Arial" w:hAnsi="Arial" w:cs="Arial"/>
                <w:color w:val="000000" w:themeColor="text1"/>
              </w:rPr>
              <w:t>performance</w:t>
            </w:r>
            <w:proofErr w:type="gramEnd"/>
            <w:r w:rsidRPr="00275241">
              <w:rPr>
                <w:rFonts w:ascii="Arial" w:hAnsi="Arial" w:cs="Arial"/>
                <w:color w:val="000000" w:themeColor="text1"/>
              </w:rPr>
              <w:t xml:space="preserve"> and motivation, of services and employees and nurturing an organisational and departmental culture and behaviours that support of the Council’s priorities and values.</w:t>
            </w:r>
            <w:r w:rsidR="00E37943" w:rsidRPr="00275241">
              <w:rPr>
                <w:rFonts w:ascii="Arial" w:hAnsi="Arial" w:cs="Arial"/>
                <w:color w:val="000000" w:themeColor="text1"/>
              </w:rPr>
              <w:t xml:space="preserve"> </w:t>
            </w:r>
          </w:p>
        </w:tc>
      </w:tr>
      <w:tr w:rsidR="00C362D9" w:rsidRPr="00402A89" w14:paraId="3F97F990" w14:textId="77777777" w:rsidTr="00CB5BF2">
        <w:trPr>
          <w:gridBefore w:val="1"/>
          <w:gridAfter w:val="1"/>
          <w:wBefore w:w="113" w:type="dxa"/>
          <w:wAfter w:w="63" w:type="dxa"/>
          <w:cantSplit/>
        </w:trPr>
        <w:tc>
          <w:tcPr>
            <w:tcW w:w="568" w:type="dxa"/>
            <w:gridSpan w:val="2"/>
          </w:tcPr>
          <w:p w14:paraId="238892B1" w14:textId="77777777" w:rsidR="00C362D9" w:rsidRPr="00402A89" w:rsidRDefault="00C362D9" w:rsidP="00402A89">
            <w:pPr>
              <w:ind w:right="-334"/>
              <w:rPr>
                <w:rFonts w:ascii="Arial" w:hAnsi="Arial" w:cs="Arial"/>
                <w:b/>
                <w:bCs/>
              </w:rPr>
            </w:pPr>
          </w:p>
        </w:tc>
        <w:tc>
          <w:tcPr>
            <w:tcW w:w="567" w:type="dxa"/>
            <w:gridSpan w:val="3"/>
          </w:tcPr>
          <w:p w14:paraId="49704D11" w14:textId="67651C60" w:rsidR="00C362D9"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b</w:t>
            </w:r>
          </w:p>
        </w:tc>
        <w:tc>
          <w:tcPr>
            <w:tcW w:w="8647" w:type="dxa"/>
            <w:gridSpan w:val="5"/>
          </w:tcPr>
          <w:p w14:paraId="03B04875" w14:textId="77777777" w:rsidR="00C362D9" w:rsidRPr="00C362D9" w:rsidRDefault="00C362D9" w:rsidP="00C362D9">
            <w:pPr>
              <w:spacing w:line="276" w:lineRule="auto"/>
              <w:contextualSpacing/>
              <w:jc w:val="both"/>
              <w:rPr>
                <w:rFonts w:ascii="Arial" w:hAnsi="Arial" w:cs="Arial"/>
                <w:color w:val="000000" w:themeColor="text1"/>
              </w:rPr>
            </w:pPr>
            <w:r w:rsidRPr="00C362D9">
              <w:rPr>
                <w:rFonts w:ascii="Arial" w:hAnsi="Arial" w:cs="Arial"/>
                <w:color w:val="000000" w:themeColor="text1"/>
              </w:rPr>
              <w:t>In accordance with the Council’s Health and Safety policy, be responsible for the implementation of H&amp;S policy in your area of responsibility including providing effective leadership on health and safety and setting and reviewing targets for achieving improvements in health and safety performance.</w:t>
            </w:r>
          </w:p>
          <w:p w14:paraId="74496AED" w14:textId="77777777" w:rsidR="00C362D9" w:rsidRPr="00275241" w:rsidRDefault="00C362D9" w:rsidP="00E714F7">
            <w:pPr>
              <w:spacing w:line="276" w:lineRule="auto"/>
              <w:contextualSpacing/>
              <w:jc w:val="both"/>
              <w:rPr>
                <w:rFonts w:ascii="Arial" w:hAnsi="Arial" w:cs="Arial"/>
                <w:color w:val="000000" w:themeColor="text1"/>
              </w:rPr>
            </w:pPr>
          </w:p>
        </w:tc>
      </w:tr>
      <w:tr w:rsidR="00885188" w:rsidRPr="00402A89" w14:paraId="748FBEE0" w14:textId="77777777" w:rsidTr="00CB5BF2">
        <w:trPr>
          <w:gridBefore w:val="1"/>
          <w:gridAfter w:val="1"/>
          <w:wBefore w:w="113" w:type="dxa"/>
          <w:wAfter w:w="63" w:type="dxa"/>
          <w:cantSplit/>
        </w:trPr>
        <w:tc>
          <w:tcPr>
            <w:tcW w:w="568" w:type="dxa"/>
            <w:gridSpan w:val="2"/>
          </w:tcPr>
          <w:p w14:paraId="4771AB79" w14:textId="77777777" w:rsidR="00885188" w:rsidRPr="00402A89" w:rsidRDefault="00885188" w:rsidP="00402A89">
            <w:pPr>
              <w:ind w:right="-334"/>
              <w:rPr>
                <w:rFonts w:ascii="Arial" w:hAnsi="Arial" w:cs="Arial"/>
                <w:b/>
                <w:bCs/>
              </w:rPr>
            </w:pPr>
          </w:p>
        </w:tc>
        <w:tc>
          <w:tcPr>
            <w:tcW w:w="567" w:type="dxa"/>
            <w:gridSpan w:val="3"/>
          </w:tcPr>
          <w:p w14:paraId="6ECC0D4E" w14:textId="162A5300" w:rsidR="00885188"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ii</w:t>
            </w:r>
            <w:r w:rsidR="00C362D9" w:rsidRPr="00C362D9">
              <w:rPr>
                <w:rFonts w:ascii="Arial" w:hAnsi="Arial" w:cs="Arial"/>
              </w:rPr>
              <w:t>i</w:t>
            </w:r>
            <w:r w:rsidRPr="00C362D9">
              <w:rPr>
                <w:rFonts w:ascii="Arial" w:hAnsi="Arial" w:cs="Arial"/>
              </w:rPr>
              <w:t>.</w:t>
            </w:r>
          </w:p>
        </w:tc>
        <w:tc>
          <w:tcPr>
            <w:tcW w:w="8647" w:type="dxa"/>
            <w:gridSpan w:val="5"/>
          </w:tcPr>
          <w:p w14:paraId="25276D10" w14:textId="4ACDAE93" w:rsidR="00885188" w:rsidRPr="00275241" w:rsidRDefault="00885188" w:rsidP="00E714F7">
            <w:pPr>
              <w:spacing w:line="276" w:lineRule="auto"/>
              <w:contextualSpacing/>
              <w:jc w:val="both"/>
              <w:rPr>
                <w:rFonts w:ascii="Arial" w:hAnsi="Arial" w:cs="Arial"/>
                <w:color w:val="000000" w:themeColor="text1"/>
              </w:rPr>
            </w:pPr>
            <w:r w:rsidRPr="00275241">
              <w:rPr>
                <w:rFonts w:ascii="Arial" w:hAnsi="Arial" w:cs="Arial"/>
                <w:color w:val="000000" w:themeColor="text1"/>
              </w:rPr>
              <w:t xml:space="preserve">Advising the Council’s Chief Executive, Corporate Management </w:t>
            </w:r>
            <w:r w:rsidR="006A3C42" w:rsidRPr="00275241">
              <w:rPr>
                <w:rFonts w:ascii="Arial" w:hAnsi="Arial" w:cs="Arial"/>
                <w:color w:val="000000" w:themeColor="text1"/>
              </w:rPr>
              <w:t xml:space="preserve">Board, Leader, Portfolio </w:t>
            </w:r>
            <w:proofErr w:type="gramStart"/>
            <w:r w:rsidR="006A3C42" w:rsidRPr="00275241">
              <w:rPr>
                <w:rFonts w:ascii="Arial" w:hAnsi="Arial" w:cs="Arial"/>
                <w:color w:val="000000" w:themeColor="text1"/>
              </w:rPr>
              <w:t>Holder</w:t>
            </w:r>
            <w:proofErr w:type="gramEnd"/>
            <w:r w:rsidRPr="00275241">
              <w:rPr>
                <w:rFonts w:ascii="Arial" w:hAnsi="Arial" w:cs="Arial"/>
                <w:color w:val="000000" w:themeColor="text1"/>
              </w:rPr>
              <w:t xml:space="preserve"> and Executive in all matters relating to service operations, policy and strategy, acting as the council’s ambassador and specialist for Waste and Public Real Services.   </w:t>
            </w:r>
          </w:p>
        </w:tc>
      </w:tr>
      <w:tr w:rsidR="006A3C42" w:rsidRPr="00402A89" w14:paraId="40585CC6" w14:textId="77777777" w:rsidTr="00CB5BF2">
        <w:trPr>
          <w:gridBefore w:val="1"/>
          <w:gridAfter w:val="1"/>
          <w:wBefore w:w="113" w:type="dxa"/>
          <w:wAfter w:w="63" w:type="dxa"/>
          <w:cantSplit/>
        </w:trPr>
        <w:tc>
          <w:tcPr>
            <w:tcW w:w="568" w:type="dxa"/>
            <w:gridSpan w:val="2"/>
          </w:tcPr>
          <w:p w14:paraId="5DF59A1D" w14:textId="77777777" w:rsidR="006A3C42" w:rsidRPr="00402A89" w:rsidRDefault="006A3C42" w:rsidP="006A3C42">
            <w:pPr>
              <w:ind w:right="-334"/>
              <w:rPr>
                <w:rFonts w:ascii="Arial" w:hAnsi="Arial" w:cs="Arial"/>
                <w:b/>
                <w:bCs/>
              </w:rPr>
            </w:pPr>
          </w:p>
        </w:tc>
        <w:tc>
          <w:tcPr>
            <w:tcW w:w="567" w:type="dxa"/>
            <w:gridSpan w:val="3"/>
          </w:tcPr>
          <w:p w14:paraId="322635D5" w14:textId="3D6E6B0A"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i</w:t>
            </w:r>
            <w:r w:rsidR="00C362D9" w:rsidRPr="00C362D9">
              <w:rPr>
                <w:rFonts w:ascii="Arial" w:hAnsi="Arial" w:cs="Arial"/>
              </w:rPr>
              <w:t>v</w:t>
            </w:r>
            <w:r w:rsidRPr="00C362D9">
              <w:rPr>
                <w:rFonts w:ascii="Arial" w:hAnsi="Arial" w:cs="Arial"/>
              </w:rPr>
              <w:t>.</w:t>
            </w:r>
          </w:p>
        </w:tc>
        <w:tc>
          <w:tcPr>
            <w:tcW w:w="8647" w:type="dxa"/>
            <w:gridSpan w:val="5"/>
          </w:tcPr>
          <w:p w14:paraId="7EEC0A69" w14:textId="7A96855C" w:rsidR="009E3F83" w:rsidRDefault="006A3C42" w:rsidP="00126060">
            <w:pPr>
              <w:spacing w:line="276" w:lineRule="auto"/>
              <w:contextualSpacing/>
              <w:jc w:val="both"/>
              <w:rPr>
                <w:rFonts w:ascii="Arial" w:hAnsi="Arial" w:cs="Arial"/>
                <w:color w:val="000000" w:themeColor="text1"/>
              </w:rPr>
            </w:pPr>
            <w:r w:rsidRPr="00275241">
              <w:rPr>
                <w:rFonts w:ascii="Arial" w:hAnsi="Arial" w:cs="Arial"/>
                <w:color w:val="000000" w:themeColor="text1"/>
                <w:spacing w:val="2"/>
              </w:rPr>
              <w:t xml:space="preserve">To leading </w:t>
            </w:r>
            <w:r w:rsidRPr="00275241">
              <w:rPr>
                <w:rFonts w:ascii="Arial" w:hAnsi="Arial" w:cs="Arial"/>
                <w:color w:val="000000" w:themeColor="text1"/>
              </w:rPr>
              <w:t xml:space="preserve">and drive service transformation and change programmes across </w:t>
            </w:r>
            <w:proofErr w:type="gramStart"/>
            <w:r w:rsidRPr="00275241">
              <w:rPr>
                <w:rFonts w:ascii="Arial" w:hAnsi="Arial" w:cs="Arial"/>
                <w:color w:val="000000" w:themeColor="text1"/>
                <w:spacing w:val="2"/>
              </w:rPr>
              <w:t xml:space="preserve">the  </w:t>
            </w:r>
            <w:r w:rsidR="00CB2CD5">
              <w:rPr>
                <w:rFonts w:ascii="Arial" w:hAnsi="Arial" w:cs="Arial"/>
                <w:color w:val="000000" w:themeColor="text1"/>
                <w:spacing w:val="2"/>
              </w:rPr>
              <w:t>Fleet</w:t>
            </w:r>
            <w:proofErr w:type="gramEnd"/>
            <w:r w:rsidR="00CB2CD5">
              <w:rPr>
                <w:rFonts w:ascii="Arial" w:hAnsi="Arial" w:cs="Arial"/>
                <w:color w:val="000000" w:themeColor="text1"/>
                <w:spacing w:val="2"/>
              </w:rPr>
              <w:t xml:space="preserve"> Services including Vehicle Maintenance Workshops and Operators License, </w:t>
            </w:r>
            <w:r w:rsidRPr="00275241">
              <w:rPr>
                <w:rFonts w:ascii="Arial" w:hAnsi="Arial" w:cs="Arial"/>
                <w:color w:val="000000" w:themeColor="text1"/>
                <w:spacing w:val="2"/>
              </w:rPr>
              <w:t xml:space="preserve">Waste Services including street cleansing, refuse and recycling, fly tipping removals, bulky waste collections, commercial waste and collection of general / dog litter bins,  </w:t>
            </w:r>
            <w:r w:rsidRPr="00275241">
              <w:rPr>
                <w:rFonts w:ascii="Arial" w:hAnsi="Arial" w:cs="Arial"/>
                <w:color w:val="000000" w:themeColor="text1"/>
              </w:rPr>
              <w:t>through innovation, reform, modernisation. This will include of a review of the council’s recycling collection model, to improve efficiency and reduce si</w:t>
            </w:r>
            <w:r w:rsidR="00126060" w:rsidRPr="00275241">
              <w:rPr>
                <w:rFonts w:ascii="Arial" w:hAnsi="Arial" w:cs="Arial"/>
                <w:color w:val="000000" w:themeColor="text1"/>
              </w:rPr>
              <w:t>ck absence levels attributed to</w:t>
            </w:r>
            <w:r w:rsidRPr="00275241">
              <w:rPr>
                <w:rFonts w:ascii="Arial" w:hAnsi="Arial" w:cs="Arial"/>
                <w:color w:val="000000" w:themeColor="text1"/>
              </w:rPr>
              <w:t xml:space="preserve"> musculoskeletal </w:t>
            </w:r>
            <w:r w:rsidR="00126060" w:rsidRPr="00275241">
              <w:rPr>
                <w:rFonts w:ascii="Arial" w:hAnsi="Arial" w:cs="Arial"/>
                <w:color w:val="000000" w:themeColor="text1"/>
              </w:rPr>
              <w:t xml:space="preserve">reasons. </w:t>
            </w:r>
          </w:p>
          <w:p w14:paraId="7B871ED1" w14:textId="4E187BB9" w:rsidR="006A3C42" w:rsidRPr="009E3F83" w:rsidRDefault="006A3C42" w:rsidP="009E3F83">
            <w:pPr>
              <w:ind w:firstLine="720"/>
              <w:rPr>
                <w:rFonts w:ascii="Arial" w:hAnsi="Arial" w:cs="Arial"/>
              </w:rPr>
            </w:pPr>
          </w:p>
        </w:tc>
      </w:tr>
      <w:tr w:rsidR="006A3C42" w:rsidRPr="00402A89" w14:paraId="0EE86AB5" w14:textId="77777777" w:rsidTr="00CB5BF2">
        <w:trPr>
          <w:gridBefore w:val="1"/>
          <w:gridAfter w:val="1"/>
          <w:wBefore w:w="113" w:type="dxa"/>
          <w:wAfter w:w="63" w:type="dxa"/>
          <w:cantSplit/>
        </w:trPr>
        <w:tc>
          <w:tcPr>
            <w:tcW w:w="568" w:type="dxa"/>
            <w:gridSpan w:val="2"/>
          </w:tcPr>
          <w:p w14:paraId="2163EEA4" w14:textId="77777777" w:rsidR="006A3C42" w:rsidRPr="00402A89" w:rsidRDefault="006A3C42" w:rsidP="006A3C42">
            <w:pPr>
              <w:ind w:right="-334"/>
              <w:rPr>
                <w:rFonts w:ascii="Arial" w:hAnsi="Arial" w:cs="Arial"/>
                <w:b/>
                <w:bCs/>
              </w:rPr>
            </w:pPr>
          </w:p>
        </w:tc>
        <w:tc>
          <w:tcPr>
            <w:tcW w:w="567" w:type="dxa"/>
            <w:gridSpan w:val="3"/>
          </w:tcPr>
          <w:p w14:paraId="11C6C1F7" w14:textId="500D358D"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v.</w:t>
            </w:r>
          </w:p>
        </w:tc>
        <w:tc>
          <w:tcPr>
            <w:tcW w:w="8647" w:type="dxa"/>
            <w:gridSpan w:val="5"/>
          </w:tcPr>
          <w:p w14:paraId="110BDB4A" w14:textId="280EE327" w:rsidR="009E3F83" w:rsidRDefault="006A3C42" w:rsidP="006A3C42">
            <w:pPr>
              <w:spacing w:line="276" w:lineRule="auto"/>
              <w:contextualSpacing/>
              <w:jc w:val="both"/>
              <w:rPr>
                <w:rFonts w:ascii="Arial" w:hAnsi="Arial" w:cs="Arial"/>
                <w:color w:val="000000" w:themeColor="text1"/>
                <w:spacing w:val="2"/>
              </w:rPr>
            </w:pPr>
            <w:r w:rsidRPr="00275241">
              <w:rPr>
                <w:rFonts w:ascii="Arial" w:hAnsi="Arial" w:cs="Arial"/>
                <w:color w:val="000000" w:themeColor="text1"/>
                <w:spacing w:val="2"/>
              </w:rPr>
              <w:t>To oversee the management of public realm activities including management of the councils’ tree stock, ensure stock is safe and to protect against any insurance claims.  Ensure playground inspections are completed and actions implemented.  Opening and closing of bar walls.</w:t>
            </w:r>
          </w:p>
          <w:p w14:paraId="7308C52D" w14:textId="77777777" w:rsidR="009E3F83" w:rsidRPr="009E3F83" w:rsidRDefault="009E3F83" w:rsidP="009E3F83">
            <w:pPr>
              <w:rPr>
                <w:rFonts w:ascii="Arial" w:hAnsi="Arial" w:cs="Arial"/>
              </w:rPr>
            </w:pPr>
          </w:p>
          <w:p w14:paraId="5E2D0B09" w14:textId="32814789" w:rsidR="009E3F83" w:rsidRDefault="009E3F83" w:rsidP="009E3F83">
            <w:pPr>
              <w:rPr>
                <w:rFonts w:ascii="Arial" w:hAnsi="Arial" w:cs="Arial"/>
              </w:rPr>
            </w:pPr>
          </w:p>
          <w:p w14:paraId="24A21F46" w14:textId="77777777" w:rsidR="006A3C42" w:rsidRPr="009E3F83" w:rsidRDefault="006A3C42" w:rsidP="009E3F83">
            <w:pPr>
              <w:rPr>
                <w:rFonts w:ascii="Arial" w:hAnsi="Arial" w:cs="Arial"/>
              </w:rPr>
            </w:pPr>
          </w:p>
        </w:tc>
      </w:tr>
      <w:tr w:rsidR="006A3C42" w:rsidRPr="00402A89" w14:paraId="5EA4EEBE" w14:textId="77777777" w:rsidTr="00CB5BF2">
        <w:trPr>
          <w:gridBefore w:val="1"/>
          <w:gridAfter w:val="1"/>
          <w:wBefore w:w="113" w:type="dxa"/>
          <w:wAfter w:w="63" w:type="dxa"/>
          <w:cantSplit/>
        </w:trPr>
        <w:tc>
          <w:tcPr>
            <w:tcW w:w="568" w:type="dxa"/>
            <w:gridSpan w:val="2"/>
          </w:tcPr>
          <w:p w14:paraId="6BE083F8" w14:textId="77777777" w:rsidR="006A3C42" w:rsidRPr="00402A89" w:rsidRDefault="006A3C42" w:rsidP="006A3C42">
            <w:pPr>
              <w:ind w:right="-334"/>
              <w:rPr>
                <w:rFonts w:ascii="Arial" w:hAnsi="Arial" w:cs="Arial"/>
                <w:b/>
                <w:bCs/>
              </w:rPr>
            </w:pPr>
          </w:p>
        </w:tc>
        <w:tc>
          <w:tcPr>
            <w:tcW w:w="567" w:type="dxa"/>
            <w:gridSpan w:val="3"/>
          </w:tcPr>
          <w:p w14:paraId="1F33B6E2" w14:textId="25CC30AD"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v</w:t>
            </w:r>
            <w:r w:rsidR="00C362D9" w:rsidRPr="00C362D9">
              <w:rPr>
                <w:rFonts w:ascii="Arial" w:hAnsi="Arial" w:cs="Arial"/>
              </w:rPr>
              <w:t>i</w:t>
            </w:r>
            <w:r w:rsidRPr="00C362D9">
              <w:rPr>
                <w:rFonts w:ascii="Arial" w:hAnsi="Arial" w:cs="Arial"/>
              </w:rPr>
              <w:t>.</w:t>
            </w:r>
          </w:p>
        </w:tc>
        <w:tc>
          <w:tcPr>
            <w:tcW w:w="8647" w:type="dxa"/>
            <w:gridSpan w:val="5"/>
          </w:tcPr>
          <w:p w14:paraId="1DFBC443" w14:textId="54DD9A67"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 xml:space="preserve">To develop and implement a neighbourhood model </w:t>
            </w:r>
            <w:r w:rsidRPr="00275241">
              <w:rPr>
                <w:rFonts w:ascii="Arial" w:hAnsi="Arial" w:cs="Arial"/>
                <w:color w:val="000000" w:themeColor="text1"/>
                <w:spacing w:val="2"/>
              </w:rPr>
              <w:t xml:space="preserve">for waste management and public realm service delivery that will include resident/customer liaison, staff consultation &amp; engagement, and a focus on continuous improvement of the service. </w:t>
            </w:r>
          </w:p>
        </w:tc>
      </w:tr>
      <w:tr w:rsidR="006A3C42" w:rsidRPr="00402A89" w14:paraId="1867C213" w14:textId="77777777" w:rsidTr="00CB5BF2">
        <w:trPr>
          <w:gridBefore w:val="1"/>
          <w:gridAfter w:val="1"/>
          <w:wBefore w:w="113" w:type="dxa"/>
          <w:wAfter w:w="63" w:type="dxa"/>
          <w:cantSplit/>
        </w:trPr>
        <w:tc>
          <w:tcPr>
            <w:tcW w:w="568" w:type="dxa"/>
            <w:gridSpan w:val="2"/>
          </w:tcPr>
          <w:p w14:paraId="3EE58BCD" w14:textId="77777777" w:rsidR="006A3C42" w:rsidRPr="00402A89" w:rsidRDefault="006A3C42" w:rsidP="006A3C42">
            <w:pPr>
              <w:ind w:right="-334"/>
              <w:rPr>
                <w:rFonts w:ascii="Arial" w:hAnsi="Arial" w:cs="Arial"/>
                <w:b/>
                <w:bCs/>
              </w:rPr>
            </w:pPr>
          </w:p>
        </w:tc>
        <w:tc>
          <w:tcPr>
            <w:tcW w:w="567" w:type="dxa"/>
            <w:gridSpan w:val="3"/>
          </w:tcPr>
          <w:p w14:paraId="073108B0" w14:textId="25741725"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vi</w:t>
            </w:r>
            <w:r w:rsidR="00C362D9" w:rsidRPr="00C362D9">
              <w:rPr>
                <w:rFonts w:ascii="Arial" w:hAnsi="Arial" w:cs="Arial"/>
              </w:rPr>
              <w:t>i</w:t>
            </w:r>
            <w:r w:rsidRPr="00C362D9">
              <w:rPr>
                <w:rFonts w:ascii="Arial" w:hAnsi="Arial" w:cs="Arial"/>
              </w:rPr>
              <w:t>.</w:t>
            </w:r>
          </w:p>
        </w:tc>
        <w:tc>
          <w:tcPr>
            <w:tcW w:w="8647" w:type="dxa"/>
            <w:gridSpan w:val="5"/>
          </w:tcPr>
          <w:p w14:paraId="7F270E97" w14:textId="7CCFBC8D"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 xml:space="preserve">To implement a review, procurement and delivery of a </w:t>
            </w:r>
            <w:proofErr w:type="gramStart"/>
            <w:r w:rsidRPr="00275241">
              <w:rPr>
                <w:rFonts w:ascii="Arial" w:hAnsi="Arial" w:cs="Arial"/>
                <w:color w:val="000000" w:themeColor="text1"/>
              </w:rPr>
              <w:t>full scale</w:t>
            </w:r>
            <w:proofErr w:type="gramEnd"/>
            <w:r w:rsidRPr="00275241">
              <w:rPr>
                <w:rFonts w:ascii="Arial" w:hAnsi="Arial" w:cs="Arial"/>
                <w:color w:val="000000" w:themeColor="text1"/>
              </w:rPr>
              <w:t xml:space="preserve"> Waste fleet transport review incorporating the introduction of an electric fleet to support the council’s target to be </w:t>
            </w:r>
            <w:r w:rsidRPr="00275241">
              <w:rPr>
                <w:rFonts w:ascii="Helvetica" w:hAnsi="Helvetica" w:cs="Helvetica"/>
                <w:color w:val="000000" w:themeColor="text1"/>
                <w:lang w:eastAsia="en-GB"/>
              </w:rPr>
              <w:t xml:space="preserve">carbon neutral by 2030. </w:t>
            </w:r>
          </w:p>
        </w:tc>
      </w:tr>
      <w:tr w:rsidR="006A3C42" w:rsidRPr="00402A89" w14:paraId="1AB97D0B" w14:textId="77777777" w:rsidTr="00CB5BF2">
        <w:trPr>
          <w:gridBefore w:val="1"/>
          <w:gridAfter w:val="1"/>
          <w:wBefore w:w="113" w:type="dxa"/>
          <w:wAfter w:w="63" w:type="dxa"/>
          <w:cantSplit/>
        </w:trPr>
        <w:tc>
          <w:tcPr>
            <w:tcW w:w="568" w:type="dxa"/>
            <w:gridSpan w:val="2"/>
          </w:tcPr>
          <w:p w14:paraId="0E7F5D32" w14:textId="77777777" w:rsidR="006A3C42" w:rsidRPr="00402A89" w:rsidRDefault="006A3C42" w:rsidP="006A3C42">
            <w:pPr>
              <w:ind w:right="-334"/>
              <w:rPr>
                <w:rFonts w:ascii="Arial" w:hAnsi="Arial" w:cs="Arial"/>
                <w:b/>
                <w:bCs/>
              </w:rPr>
            </w:pPr>
          </w:p>
        </w:tc>
        <w:tc>
          <w:tcPr>
            <w:tcW w:w="567" w:type="dxa"/>
            <w:gridSpan w:val="3"/>
          </w:tcPr>
          <w:p w14:paraId="47270B80" w14:textId="71A8A60E"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vii</w:t>
            </w:r>
            <w:r w:rsidR="00C362D9" w:rsidRPr="00C362D9">
              <w:rPr>
                <w:rFonts w:ascii="Arial" w:hAnsi="Arial" w:cs="Arial"/>
              </w:rPr>
              <w:t>i</w:t>
            </w:r>
            <w:r w:rsidRPr="00C362D9">
              <w:rPr>
                <w:rFonts w:ascii="Arial" w:hAnsi="Arial" w:cs="Arial"/>
              </w:rPr>
              <w:t>.</w:t>
            </w:r>
          </w:p>
        </w:tc>
        <w:tc>
          <w:tcPr>
            <w:tcW w:w="8647" w:type="dxa"/>
            <w:gridSpan w:val="5"/>
          </w:tcPr>
          <w:p w14:paraId="3FF0FA27" w14:textId="71EF7A19"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 xml:space="preserve">To introduce mobile working technology and in cab technology across waste and public realm activities to ensure service efficiency.  </w:t>
            </w:r>
          </w:p>
        </w:tc>
      </w:tr>
      <w:tr w:rsidR="006A3C42" w:rsidRPr="00402A89" w14:paraId="14C1DE3D" w14:textId="77777777" w:rsidTr="00CB5BF2">
        <w:trPr>
          <w:gridBefore w:val="1"/>
          <w:gridAfter w:val="1"/>
          <w:wBefore w:w="113" w:type="dxa"/>
          <w:wAfter w:w="63" w:type="dxa"/>
          <w:cantSplit/>
        </w:trPr>
        <w:tc>
          <w:tcPr>
            <w:tcW w:w="568" w:type="dxa"/>
            <w:gridSpan w:val="2"/>
          </w:tcPr>
          <w:p w14:paraId="7EBCDC3B" w14:textId="77777777" w:rsidR="006A3C42" w:rsidRPr="00402A89" w:rsidRDefault="006A3C42" w:rsidP="006A3C42">
            <w:pPr>
              <w:ind w:right="-334"/>
              <w:rPr>
                <w:rFonts w:ascii="Arial" w:hAnsi="Arial" w:cs="Arial"/>
                <w:b/>
                <w:bCs/>
              </w:rPr>
            </w:pPr>
          </w:p>
        </w:tc>
        <w:tc>
          <w:tcPr>
            <w:tcW w:w="567" w:type="dxa"/>
            <w:gridSpan w:val="3"/>
          </w:tcPr>
          <w:p w14:paraId="2E59BD32" w14:textId="63DDE96B"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ix</w:t>
            </w:r>
            <w:r w:rsidR="006A3C42" w:rsidRPr="00C362D9">
              <w:rPr>
                <w:rFonts w:ascii="Arial" w:hAnsi="Arial" w:cs="Arial"/>
              </w:rPr>
              <w:t>.</w:t>
            </w:r>
          </w:p>
        </w:tc>
        <w:tc>
          <w:tcPr>
            <w:tcW w:w="8647" w:type="dxa"/>
            <w:gridSpan w:val="5"/>
          </w:tcPr>
          <w:p w14:paraId="19B6CC21" w14:textId="3C742B8A"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To support the delivery of exceptional customer experience of Waste and Public Real Services, fostering a culture of customer service excellence by supporting the development and implementation of digital services; exploiting technology to drive customer and resident satisfaction.</w:t>
            </w:r>
          </w:p>
        </w:tc>
      </w:tr>
      <w:tr w:rsidR="006A3C42" w:rsidRPr="00402A89" w14:paraId="1C5C3A24" w14:textId="77777777" w:rsidTr="00CB5BF2">
        <w:trPr>
          <w:gridBefore w:val="1"/>
          <w:gridAfter w:val="1"/>
          <w:wBefore w:w="113" w:type="dxa"/>
          <w:wAfter w:w="63" w:type="dxa"/>
          <w:cantSplit/>
        </w:trPr>
        <w:tc>
          <w:tcPr>
            <w:tcW w:w="568" w:type="dxa"/>
            <w:gridSpan w:val="2"/>
          </w:tcPr>
          <w:p w14:paraId="6C77923D" w14:textId="77777777" w:rsidR="006A3C42" w:rsidRPr="00402A89" w:rsidRDefault="006A3C42" w:rsidP="006A3C42">
            <w:pPr>
              <w:ind w:right="-334"/>
              <w:rPr>
                <w:rFonts w:ascii="Arial" w:hAnsi="Arial" w:cs="Arial"/>
                <w:b/>
                <w:bCs/>
              </w:rPr>
            </w:pPr>
          </w:p>
        </w:tc>
        <w:tc>
          <w:tcPr>
            <w:tcW w:w="567" w:type="dxa"/>
            <w:gridSpan w:val="3"/>
          </w:tcPr>
          <w:p w14:paraId="42322453" w14:textId="6A9FAE82"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w:t>
            </w:r>
            <w:r w:rsidR="006A3C42" w:rsidRPr="00C362D9">
              <w:rPr>
                <w:rFonts w:ascii="Arial" w:hAnsi="Arial" w:cs="Arial"/>
              </w:rPr>
              <w:t>.</w:t>
            </w:r>
          </w:p>
        </w:tc>
        <w:tc>
          <w:tcPr>
            <w:tcW w:w="8647" w:type="dxa"/>
            <w:gridSpan w:val="5"/>
          </w:tcPr>
          <w:p w14:paraId="0B000F6B" w14:textId="6C2542AE"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To lead the facilitation and collaboration of services in developing initiatives to manage the demand for council services by engaging and enabling residents and communities to become actively involved in improving and managing their neighbourhood and to solve longstanding problems in neighbourhoods.</w:t>
            </w:r>
          </w:p>
        </w:tc>
      </w:tr>
      <w:tr w:rsidR="006A3C42" w:rsidRPr="00402A89" w14:paraId="527CC900" w14:textId="77777777" w:rsidTr="00CB5BF2">
        <w:trPr>
          <w:gridBefore w:val="1"/>
          <w:gridAfter w:val="1"/>
          <w:wBefore w:w="113" w:type="dxa"/>
          <w:wAfter w:w="63" w:type="dxa"/>
          <w:cantSplit/>
        </w:trPr>
        <w:tc>
          <w:tcPr>
            <w:tcW w:w="568" w:type="dxa"/>
            <w:gridSpan w:val="2"/>
          </w:tcPr>
          <w:p w14:paraId="192F2862" w14:textId="77777777" w:rsidR="006A3C42" w:rsidRPr="00402A89" w:rsidRDefault="006A3C42" w:rsidP="006A3C42">
            <w:pPr>
              <w:ind w:right="-334"/>
              <w:rPr>
                <w:rFonts w:ascii="Arial" w:hAnsi="Arial" w:cs="Arial"/>
                <w:b/>
                <w:bCs/>
              </w:rPr>
            </w:pPr>
          </w:p>
        </w:tc>
        <w:tc>
          <w:tcPr>
            <w:tcW w:w="567" w:type="dxa"/>
            <w:gridSpan w:val="3"/>
          </w:tcPr>
          <w:p w14:paraId="412CFF02" w14:textId="2EB24B3B"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xi</w:t>
            </w:r>
            <w:r w:rsidR="006A3C42" w:rsidRPr="00C362D9">
              <w:rPr>
                <w:rFonts w:ascii="Arial" w:hAnsi="Arial" w:cs="Arial"/>
              </w:rPr>
              <w:t>.</w:t>
            </w:r>
          </w:p>
        </w:tc>
        <w:tc>
          <w:tcPr>
            <w:tcW w:w="8647" w:type="dxa"/>
            <w:gridSpan w:val="5"/>
          </w:tcPr>
          <w:p w14:paraId="08BCEA7F" w14:textId="2081C37B"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To work alongside the Director of Transport, Highways and Environment in the development of long-term strategic business and service plans; including long-term policy and strategy development and continuous service improvement, strategic project delivery with a focus on results and outcomes.</w:t>
            </w:r>
          </w:p>
        </w:tc>
      </w:tr>
      <w:tr w:rsidR="006A3C42" w:rsidRPr="00402A89" w14:paraId="10848523" w14:textId="77777777" w:rsidTr="00CB5BF2">
        <w:trPr>
          <w:gridBefore w:val="1"/>
          <w:gridAfter w:val="1"/>
          <w:wBefore w:w="113" w:type="dxa"/>
          <w:wAfter w:w="63" w:type="dxa"/>
          <w:cantSplit/>
        </w:trPr>
        <w:tc>
          <w:tcPr>
            <w:tcW w:w="568" w:type="dxa"/>
            <w:gridSpan w:val="2"/>
          </w:tcPr>
          <w:p w14:paraId="1837EE0D" w14:textId="77777777" w:rsidR="006A3C42" w:rsidRPr="00402A89" w:rsidRDefault="006A3C42" w:rsidP="006A3C42">
            <w:pPr>
              <w:ind w:right="-334"/>
              <w:rPr>
                <w:rFonts w:ascii="Arial" w:hAnsi="Arial" w:cs="Arial"/>
                <w:b/>
                <w:bCs/>
              </w:rPr>
            </w:pPr>
          </w:p>
        </w:tc>
        <w:tc>
          <w:tcPr>
            <w:tcW w:w="567" w:type="dxa"/>
            <w:gridSpan w:val="3"/>
          </w:tcPr>
          <w:p w14:paraId="34B43586" w14:textId="6678AEB1"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x</w:t>
            </w:r>
            <w:r w:rsidR="00C362D9" w:rsidRPr="00C362D9">
              <w:rPr>
                <w:rFonts w:ascii="Arial" w:hAnsi="Arial" w:cs="Arial"/>
              </w:rPr>
              <w:t>ii</w:t>
            </w:r>
            <w:r w:rsidRPr="00C362D9">
              <w:rPr>
                <w:rFonts w:ascii="Arial" w:hAnsi="Arial" w:cs="Arial"/>
              </w:rPr>
              <w:t>.</w:t>
            </w:r>
          </w:p>
        </w:tc>
        <w:tc>
          <w:tcPr>
            <w:tcW w:w="8647" w:type="dxa"/>
            <w:gridSpan w:val="5"/>
          </w:tcPr>
          <w:p w14:paraId="521526F6" w14:textId="1CDBE1DB"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To lead the strategic direction of operational delivery and performance of services with a focus on robust financial management, effective people management and development, project management and service performance supported by proportionate governance arrangements including quality systems and risk management in accordance with the Council’ policies and procedures.</w:t>
            </w:r>
          </w:p>
        </w:tc>
      </w:tr>
      <w:tr w:rsidR="006A3C42" w:rsidRPr="00402A89" w14:paraId="269EA79F" w14:textId="77777777" w:rsidTr="00CB5BF2">
        <w:trPr>
          <w:gridBefore w:val="1"/>
          <w:gridAfter w:val="1"/>
          <w:wBefore w:w="113" w:type="dxa"/>
          <w:wAfter w:w="63" w:type="dxa"/>
          <w:cantSplit/>
        </w:trPr>
        <w:tc>
          <w:tcPr>
            <w:tcW w:w="568" w:type="dxa"/>
            <w:gridSpan w:val="2"/>
          </w:tcPr>
          <w:p w14:paraId="46F43F85" w14:textId="77777777" w:rsidR="006A3C42" w:rsidRPr="00402A89" w:rsidRDefault="006A3C42" w:rsidP="006A3C42">
            <w:pPr>
              <w:ind w:right="-334"/>
              <w:rPr>
                <w:rFonts w:ascii="Arial" w:hAnsi="Arial" w:cs="Arial"/>
                <w:b/>
                <w:bCs/>
              </w:rPr>
            </w:pPr>
          </w:p>
        </w:tc>
        <w:tc>
          <w:tcPr>
            <w:tcW w:w="567" w:type="dxa"/>
            <w:gridSpan w:val="3"/>
          </w:tcPr>
          <w:p w14:paraId="2335A6D0" w14:textId="3ED2AA12"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xi</w:t>
            </w:r>
            <w:r w:rsidR="00C362D9" w:rsidRPr="00C362D9">
              <w:rPr>
                <w:rFonts w:ascii="Arial" w:hAnsi="Arial" w:cs="Arial"/>
              </w:rPr>
              <w:t>i</w:t>
            </w:r>
            <w:r w:rsidRPr="00C362D9">
              <w:rPr>
                <w:rFonts w:ascii="Arial" w:hAnsi="Arial" w:cs="Arial"/>
              </w:rPr>
              <w:t>.</w:t>
            </w:r>
          </w:p>
        </w:tc>
        <w:tc>
          <w:tcPr>
            <w:tcW w:w="8647" w:type="dxa"/>
            <w:gridSpan w:val="5"/>
          </w:tcPr>
          <w:p w14:paraId="193879A0" w14:textId="3E3CC8B4" w:rsidR="006A3C42" w:rsidRPr="00275241" w:rsidRDefault="006A3C42" w:rsidP="006A3C42">
            <w:pPr>
              <w:spacing w:line="276" w:lineRule="auto"/>
              <w:rPr>
                <w:rFonts w:ascii="Arial" w:hAnsi="Arial" w:cs="Arial"/>
                <w:color w:val="000000" w:themeColor="text1"/>
              </w:rPr>
            </w:pPr>
            <w:r w:rsidRPr="00275241">
              <w:rPr>
                <w:rFonts w:ascii="Arial" w:hAnsi="Arial" w:cs="Arial"/>
                <w:color w:val="000000" w:themeColor="text1"/>
              </w:rPr>
              <w:t>To lead on the commercial development of Waste and Public Realm Services by developing services that: maximise income generation and grant funding; prioritise effective commissioning &amp; procurement; develop alternative delivery models; maximise the use of assets and where practicable incorporate cross sector and council collaboration.</w:t>
            </w:r>
          </w:p>
        </w:tc>
      </w:tr>
      <w:tr w:rsidR="006A3C42" w:rsidRPr="00402A89" w14:paraId="2F13F82E" w14:textId="77777777" w:rsidTr="00CB5BF2">
        <w:trPr>
          <w:gridBefore w:val="1"/>
          <w:gridAfter w:val="1"/>
          <w:wBefore w:w="113" w:type="dxa"/>
          <w:wAfter w:w="63" w:type="dxa"/>
          <w:cantSplit/>
        </w:trPr>
        <w:tc>
          <w:tcPr>
            <w:tcW w:w="568" w:type="dxa"/>
            <w:gridSpan w:val="2"/>
          </w:tcPr>
          <w:p w14:paraId="2F9156F4" w14:textId="77777777" w:rsidR="006A3C42" w:rsidRPr="00402A89" w:rsidRDefault="006A3C42" w:rsidP="006A3C42">
            <w:pPr>
              <w:ind w:right="-334"/>
              <w:rPr>
                <w:rFonts w:ascii="Arial" w:hAnsi="Arial" w:cs="Arial"/>
                <w:b/>
                <w:bCs/>
              </w:rPr>
            </w:pPr>
          </w:p>
        </w:tc>
        <w:tc>
          <w:tcPr>
            <w:tcW w:w="567" w:type="dxa"/>
            <w:gridSpan w:val="3"/>
          </w:tcPr>
          <w:p w14:paraId="75C1A076" w14:textId="32D3525A"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xii</w:t>
            </w:r>
            <w:r w:rsidR="00C362D9" w:rsidRPr="00C362D9">
              <w:rPr>
                <w:rFonts w:ascii="Arial" w:hAnsi="Arial" w:cs="Arial"/>
              </w:rPr>
              <w:t>i</w:t>
            </w:r>
            <w:r w:rsidRPr="00C362D9">
              <w:rPr>
                <w:rFonts w:ascii="Arial" w:hAnsi="Arial" w:cs="Arial"/>
              </w:rPr>
              <w:t>.</w:t>
            </w:r>
          </w:p>
        </w:tc>
        <w:tc>
          <w:tcPr>
            <w:tcW w:w="8647" w:type="dxa"/>
            <w:gridSpan w:val="5"/>
          </w:tcPr>
          <w:p w14:paraId="479B6239" w14:textId="5134DC3B" w:rsidR="006A3C42" w:rsidRPr="00275241" w:rsidRDefault="006A3C42" w:rsidP="006A3C42">
            <w:pPr>
              <w:spacing w:line="276" w:lineRule="auto"/>
              <w:contextualSpacing/>
              <w:jc w:val="both"/>
              <w:rPr>
                <w:rFonts w:ascii="Arial" w:hAnsi="Arial" w:cs="Arial"/>
                <w:color w:val="000000" w:themeColor="text1"/>
              </w:rPr>
            </w:pPr>
            <w:r w:rsidRPr="00275241">
              <w:rPr>
                <w:rFonts w:ascii="Arial" w:hAnsi="Arial" w:cs="Arial"/>
                <w:color w:val="000000" w:themeColor="text1"/>
              </w:rPr>
              <w:t>To develop external, strategic partnerships by working with local strategic partners, local authorities across North Yorkshire, government agencies and departments and professional and sector bodies to raise the council’s profile and assist in the delivery of outcomes.</w:t>
            </w:r>
          </w:p>
        </w:tc>
      </w:tr>
      <w:tr w:rsidR="006A3C42" w:rsidRPr="00402A89" w14:paraId="27013592" w14:textId="77777777" w:rsidTr="00CB5BF2">
        <w:trPr>
          <w:gridBefore w:val="1"/>
          <w:gridAfter w:val="1"/>
          <w:wBefore w:w="113" w:type="dxa"/>
          <w:wAfter w:w="63" w:type="dxa"/>
          <w:cantSplit/>
        </w:trPr>
        <w:tc>
          <w:tcPr>
            <w:tcW w:w="568" w:type="dxa"/>
            <w:gridSpan w:val="2"/>
          </w:tcPr>
          <w:p w14:paraId="2C24BD87" w14:textId="77777777" w:rsidR="006A3C42" w:rsidRPr="00402A89" w:rsidRDefault="006A3C42" w:rsidP="006A3C42">
            <w:pPr>
              <w:ind w:right="-334"/>
              <w:rPr>
                <w:rFonts w:ascii="Arial" w:hAnsi="Arial" w:cs="Arial"/>
                <w:b/>
                <w:bCs/>
              </w:rPr>
            </w:pPr>
          </w:p>
        </w:tc>
        <w:tc>
          <w:tcPr>
            <w:tcW w:w="567" w:type="dxa"/>
            <w:gridSpan w:val="3"/>
          </w:tcPr>
          <w:p w14:paraId="18879C18" w14:textId="3E492664"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xi</w:t>
            </w:r>
            <w:r w:rsidR="00C362D9" w:rsidRPr="00C362D9">
              <w:rPr>
                <w:rFonts w:ascii="Arial" w:hAnsi="Arial" w:cs="Arial"/>
              </w:rPr>
              <w:t>v</w:t>
            </w:r>
            <w:r w:rsidRPr="00C362D9">
              <w:rPr>
                <w:rFonts w:ascii="Arial" w:hAnsi="Arial" w:cs="Arial"/>
              </w:rPr>
              <w:t>.</w:t>
            </w:r>
          </w:p>
        </w:tc>
        <w:tc>
          <w:tcPr>
            <w:tcW w:w="8647" w:type="dxa"/>
            <w:gridSpan w:val="5"/>
          </w:tcPr>
          <w:p w14:paraId="1F29F0A2" w14:textId="275CB6B2" w:rsidR="006A3C42" w:rsidRPr="00F11466" w:rsidRDefault="006A3C42" w:rsidP="006A3C42">
            <w:pPr>
              <w:spacing w:line="276" w:lineRule="auto"/>
              <w:contextualSpacing/>
              <w:jc w:val="both"/>
              <w:rPr>
                <w:rFonts w:ascii="Arial" w:hAnsi="Arial" w:cs="Arial"/>
              </w:rPr>
            </w:pPr>
            <w:r w:rsidRPr="00F11466">
              <w:rPr>
                <w:rFonts w:ascii="Arial" w:hAnsi="Arial" w:cs="Arial"/>
              </w:rPr>
              <w:t xml:space="preserve">To foster and develop exemplary internal cross-council collaboration, working relationships and better connected services and partnerships, with senior officers, peers and specialists advisors whilst developing exemplary commercial </w:t>
            </w:r>
            <w:proofErr w:type="gramStart"/>
            <w:r w:rsidRPr="00F11466">
              <w:rPr>
                <w:rFonts w:ascii="Arial" w:hAnsi="Arial" w:cs="Arial"/>
              </w:rPr>
              <w:t>contract  partnerships</w:t>
            </w:r>
            <w:proofErr w:type="gramEnd"/>
            <w:r w:rsidRPr="00F11466">
              <w:rPr>
                <w:rFonts w:ascii="Arial" w:hAnsi="Arial" w:cs="Arial"/>
              </w:rPr>
              <w:t xml:space="preserve"> with key contractors to provide seamless services, drive continuous improvement and promote working as ‘one council’.</w:t>
            </w:r>
          </w:p>
        </w:tc>
      </w:tr>
      <w:tr w:rsidR="006A3C42" w:rsidRPr="00402A89" w14:paraId="47CF72A0" w14:textId="77777777" w:rsidTr="00CB5BF2">
        <w:trPr>
          <w:gridBefore w:val="1"/>
          <w:gridAfter w:val="1"/>
          <w:wBefore w:w="113" w:type="dxa"/>
          <w:wAfter w:w="63" w:type="dxa"/>
          <w:cantSplit/>
        </w:trPr>
        <w:tc>
          <w:tcPr>
            <w:tcW w:w="568" w:type="dxa"/>
            <w:gridSpan w:val="2"/>
          </w:tcPr>
          <w:p w14:paraId="7470D6C9" w14:textId="77777777" w:rsidR="006A3C42" w:rsidRPr="00402A89" w:rsidRDefault="006A3C42" w:rsidP="006A3C42">
            <w:pPr>
              <w:ind w:right="-334"/>
              <w:rPr>
                <w:rFonts w:ascii="Arial" w:hAnsi="Arial" w:cs="Arial"/>
                <w:b/>
                <w:bCs/>
              </w:rPr>
            </w:pPr>
          </w:p>
        </w:tc>
        <w:tc>
          <w:tcPr>
            <w:tcW w:w="567" w:type="dxa"/>
            <w:gridSpan w:val="3"/>
          </w:tcPr>
          <w:p w14:paraId="27ECD86E" w14:textId="1752A944" w:rsidR="006A3C42" w:rsidRPr="00C362D9" w:rsidRDefault="006A3C42" w:rsidP="00C362D9">
            <w:pPr>
              <w:pStyle w:val="ListParagraph"/>
              <w:numPr>
                <w:ilvl w:val="0"/>
                <w:numId w:val="33"/>
              </w:numPr>
              <w:spacing w:line="276" w:lineRule="auto"/>
              <w:ind w:right="-334"/>
              <w:rPr>
                <w:rFonts w:ascii="Arial" w:hAnsi="Arial" w:cs="Arial"/>
              </w:rPr>
            </w:pPr>
            <w:r w:rsidRPr="00C362D9">
              <w:rPr>
                <w:rFonts w:ascii="Arial" w:hAnsi="Arial" w:cs="Arial"/>
              </w:rPr>
              <w:t>xv.</w:t>
            </w:r>
          </w:p>
        </w:tc>
        <w:tc>
          <w:tcPr>
            <w:tcW w:w="8647" w:type="dxa"/>
            <w:gridSpan w:val="5"/>
          </w:tcPr>
          <w:p w14:paraId="2710BA7F" w14:textId="5A1B0902" w:rsidR="006A3C42" w:rsidRPr="00402A89" w:rsidRDefault="006A3C42" w:rsidP="006A3C42">
            <w:pPr>
              <w:pStyle w:val="BodyText2"/>
              <w:spacing w:line="276" w:lineRule="auto"/>
            </w:pPr>
            <w:r w:rsidRPr="00F11466">
              <w:t>To seek to influence regional and national policy whilst offering professional expertise, innovation and insight into environmental issues including enforcement</w:t>
            </w:r>
            <w:r>
              <w:t>,</w:t>
            </w:r>
            <w:r w:rsidRPr="00F11466">
              <w:t xml:space="preserve"> waste collection and disposal</w:t>
            </w:r>
            <w:r>
              <w:t xml:space="preserve"> and</w:t>
            </w:r>
            <w:r w:rsidRPr="00F11466">
              <w:t xml:space="preserve"> public realm</w:t>
            </w:r>
            <w:r>
              <w:t xml:space="preserve"> </w:t>
            </w:r>
            <w:r w:rsidRPr="00F11466">
              <w:t>matters.</w:t>
            </w:r>
          </w:p>
        </w:tc>
      </w:tr>
      <w:tr w:rsidR="006A3C42" w:rsidRPr="00402A89" w14:paraId="1CCA6F4E" w14:textId="77777777" w:rsidTr="00CB5BF2">
        <w:trPr>
          <w:gridBefore w:val="1"/>
          <w:gridAfter w:val="1"/>
          <w:wBefore w:w="113" w:type="dxa"/>
          <w:wAfter w:w="63" w:type="dxa"/>
          <w:cantSplit/>
        </w:trPr>
        <w:tc>
          <w:tcPr>
            <w:tcW w:w="568" w:type="dxa"/>
            <w:gridSpan w:val="2"/>
          </w:tcPr>
          <w:p w14:paraId="1BDA15DC" w14:textId="77777777" w:rsidR="006A3C42" w:rsidRPr="00402A89" w:rsidRDefault="006A3C42" w:rsidP="006A3C42">
            <w:pPr>
              <w:ind w:right="-334"/>
              <w:rPr>
                <w:rFonts w:ascii="Arial" w:hAnsi="Arial" w:cs="Arial"/>
                <w:b/>
                <w:bCs/>
              </w:rPr>
            </w:pPr>
          </w:p>
        </w:tc>
        <w:tc>
          <w:tcPr>
            <w:tcW w:w="567" w:type="dxa"/>
            <w:gridSpan w:val="3"/>
          </w:tcPr>
          <w:p w14:paraId="188568F3" w14:textId="6A6D55FF"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xvi</w:t>
            </w:r>
          </w:p>
        </w:tc>
        <w:tc>
          <w:tcPr>
            <w:tcW w:w="8647" w:type="dxa"/>
            <w:gridSpan w:val="5"/>
          </w:tcPr>
          <w:p w14:paraId="5117E574" w14:textId="74B59A14" w:rsidR="006A3C42" w:rsidRPr="00F11466" w:rsidRDefault="006A3C42" w:rsidP="006A3C42">
            <w:pPr>
              <w:pStyle w:val="BodyText2"/>
              <w:spacing w:line="276" w:lineRule="auto"/>
            </w:pPr>
            <w:r w:rsidRPr="00F11466">
              <w:t xml:space="preserve">To support the council’s </w:t>
            </w:r>
            <w:r>
              <w:t xml:space="preserve">Executive and </w:t>
            </w:r>
            <w:r w:rsidRPr="00F11466">
              <w:t xml:space="preserve">Councillors a by providing, professional, objective, and balanced advice and guidance, ensuring the effective implementation of policy decisions, taking delegated decisions within the council’s financial </w:t>
            </w:r>
            <w:proofErr w:type="gramStart"/>
            <w:r w:rsidRPr="00F11466">
              <w:t>regulations</w:t>
            </w:r>
            <w:proofErr w:type="gramEnd"/>
            <w:r w:rsidRPr="00F11466">
              <w:t xml:space="preserve"> and enabling the effective scrutiny of services and decisions.</w:t>
            </w:r>
          </w:p>
        </w:tc>
      </w:tr>
      <w:tr w:rsidR="006A3C42" w:rsidRPr="00402A89" w14:paraId="5697A106" w14:textId="77777777" w:rsidTr="00CB5BF2">
        <w:trPr>
          <w:gridBefore w:val="1"/>
          <w:gridAfter w:val="1"/>
          <w:wBefore w:w="113" w:type="dxa"/>
          <w:wAfter w:w="63" w:type="dxa"/>
          <w:cantSplit/>
        </w:trPr>
        <w:tc>
          <w:tcPr>
            <w:tcW w:w="568" w:type="dxa"/>
            <w:gridSpan w:val="2"/>
          </w:tcPr>
          <w:p w14:paraId="7C6D51D1" w14:textId="77777777" w:rsidR="006A3C42" w:rsidRPr="00402A89" w:rsidRDefault="006A3C42" w:rsidP="006A3C42">
            <w:pPr>
              <w:ind w:right="-334"/>
              <w:rPr>
                <w:rFonts w:ascii="Arial" w:hAnsi="Arial" w:cs="Arial"/>
                <w:b/>
                <w:bCs/>
              </w:rPr>
            </w:pPr>
          </w:p>
        </w:tc>
        <w:tc>
          <w:tcPr>
            <w:tcW w:w="567" w:type="dxa"/>
            <w:gridSpan w:val="3"/>
          </w:tcPr>
          <w:p w14:paraId="08E8BC22" w14:textId="600B8B72"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xvii</w:t>
            </w:r>
          </w:p>
        </w:tc>
        <w:tc>
          <w:tcPr>
            <w:tcW w:w="8647" w:type="dxa"/>
            <w:gridSpan w:val="5"/>
          </w:tcPr>
          <w:p w14:paraId="2D4F4F08" w14:textId="2D350899" w:rsidR="006A3C42" w:rsidRPr="00402A89" w:rsidRDefault="006A3C42" w:rsidP="006A3C42">
            <w:pPr>
              <w:spacing w:line="276" w:lineRule="auto"/>
              <w:jc w:val="both"/>
              <w:rPr>
                <w:rFonts w:ascii="Arial" w:hAnsi="Arial" w:cs="Arial"/>
              </w:rPr>
            </w:pPr>
            <w:r>
              <w:rPr>
                <w:rFonts w:ascii="Arial" w:hAnsi="Arial" w:cs="Arial"/>
              </w:rPr>
              <w:t>P</w:t>
            </w:r>
            <w:r w:rsidRPr="00402A89">
              <w:rPr>
                <w:rFonts w:ascii="Arial" w:hAnsi="Arial" w:cs="Arial"/>
              </w:rPr>
              <w:t>articipate as a member of the Transport, Highways and Environment Management Team</w:t>
            </w:r>
            <w:r>
              <w:rPr>
                <w:rFonts w:ascii="Arial" w:hAnsi="Arial" w:cs="Arial"/>
              </w:rPr>
              <w:t xml:space="preserve"> and deputise for the Director as and when required.</w:t>
            </w:r>
          </w:p>
        </w:tc>
      </w:tr>
      <w:tr w:rsidR="006A3C42" w:rsidRPr="00402A89" w14:paraId="7A92DEE8" w14:textId="77777777" w:rsidTr="00CB5BF2">
        <w:trPr>
          <w:gridBefore w:val="1"/>
          <w:gridAfter w:val="1"/>
          <w:wBefore w:w="113" w:type="dxa"/>
          <w:wAfter w:w="63" w:type="dxa"/>
          <w:cantSplit/>
        </w:trPr>
        <w:tc>
          <w:tcPr>
            <w:tcW w:w="568" w:type="dxa"/>
            <w:gridSpan w:val="2"/>
          </w:tcPr>
          <w:p w14:paraId="1F6F3293" w14:textId="77777777" w:rsidR="006A3C42" w:rsidRPr="00402A89" w:rsidRDefault="006A3C42" w:rsidP="006A3C42">
            <w:pPr>
              <w:ind w:right="-334"/>
              <w:rPr>
                <w:rFonts w:ascii="Arial" w:hAnsi="Arial" w:cs="Arial"/>
                <w:b/>
                <w:bCs/>
              </w:rPr>
            </w:pPr>
          </w:p>
        </w:tc>
        <w:tc>
          <w:tcPr>
            <w:tcW w:w="567" w:type="dxa"/>
            <w:gridSpan w:val="3"/>
          </w:tcPr>
          <w:p w14:paraId="07F3FD9C" w14:textId="29872C55"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xviii</w:t>
            </w:r>
          </w:p>
        </w:tc>
        <w:tc>
          <w:tcPr>
            <w:tcW w:w="8647" w:type="dxa"/>
            <w:gridSpan w:val="5"/>
          </w:tcPr>
          <w:p w14:paraId="73F0DE73" w14:textId="26A99377" w:rsidR="006A3C42" w:rsidRPr="00F11466" w:rsidRDefault="006A3C42" w:rsidP="006A3C42">
            <w:pPr>
              <w:spacing w:line="276" w:lineRule="auto"/>
              <w:jc w:val="both"/>
              <w:rPr>
                <w:rFonts w:ascii="Arial" w:hAnsi="Arial" w:cs="Arial"/>
                <w:bCs/>
              </w:rPr>
            </w:pPr>
            <w:r w:rsidRPr="00402A89">
              <w:rPr>
                <w:rFonts w:ascii="Arial" w:hAnsi="Arial" w:cs="Arial"/>
                <w:bCs/>
              </w:rPr>
              <w:t xml:space="preserve">Leads in the preparation of the departmental service plan. Communicates the objectives and goals of the service plan and the </w:t>
            </w:r>
            <w:r>
              <w:rPr>
                <w:rFonts w:ascii="Arial" w:hAnsi="Arial" w:cs="Arial"/>
                <w:bCs/>
              </w:rPr>
              <w:t>C</w:t>
            </w:r>
            <w:r w:rsidRPr="00402A89">
              <w:rPr>
                <w:rFonts w:ascii="Arial" w:hAnsi="Arial" w:cs="Arial"/>
                <w:bCs/>
              </w:rPr>
              <w:t>ouncil plan throughout the team via PDR’s, one-to-ones, team meetings etc.</w:t>
            </w:r>
          </w:p>
        </w:tc>
      </w:tr>
      <w:tr w:rsidR="006A3C42" w:rsidRPr="00402A89" w14:paraId="17434DC8" w14:textId="77777777" w:rsidTr="00CB5BF2">
        <w:trPr>
          <w:gridBefore w:val="1"/>
          <w:gridAfter w:val="1"/>
          <w:wBefore w:w="113" w:type="dxa"/>
          <w:wAfter w:w="63" w:type="dxa"/>
          <w:cantSplit/>
        </w:trPr>
        <w:tc>
          <w:tcPr>
            <w:tcW w:w="568" w:type="dxa"/>
            <w:gridSpan w:val="2"/>
          </w:tcPr>
          <w:p w14:paraId="4B94F0E2" w14:textId="77777777" w:rsidR="006A3C42" w:rsidRPr="00402A89" w:rsidRDefault="006A3C42" w:rsidP="006A3C42">
            <w:pPr>
              <w:ind w:right="-334"/>
              <w:rPr>
                <w:rFonts w:ascii="Arial" w:hAnsi="Arial" w:cs="Arial"/>
                <w:b/>
                <w:bCs/>
              </w:rPr>
            </w:pPr>
          </w:p>
        </w:tc>
        <w:tc>
          <w:tcPr>
            <w:tcW w:w="567" w:type="dxa"/>
            <w:gridSpan w:val="3"/>
          </w:tcPr>
          <w:p w14:paraId="2BE9F4AE" w14:textId="79BD23C1" w:rsidR="006A3C42" w:rsidRPr="00C362D9" w:rsidRDefault="00C362D9" w:rsidP="00C362D9">
            <w:pPr>
              <w:pStyle w:val="ListParagraph"/>
              <w:numPr>
                <w:ilvl w:val="0"/>
                <w:numId w:val="33"/>
              </w:numPr>
              <w:spacing w:line="276" w:lineRule="auto"/>
              <w:ind w:right="-334"/>
              <w:rPr>
                <w:rFonts w:ascii="Arial" w:hAnsi="Arial" w:cs="Arial"/>
              </w:rPr>
            </w:pPr>
            <w:r w:rsidRPr="00C362D9">
              <w:rPr>
                <w:rFonts w:ascii="Arial" w:hAnsi="Arial" w:cs="Arial"/>
              </w:rPr>
              <w:t>xv</w:t>
            </w:r>
          </w:p>
        </w:tc>
        <w:tc>
          <w:tcPr>
            <w:tcW w:w="8647" w:type="dxa"/>
            <w:gridSpan w:val="5"/>
          </w:tcPr>
          <w:p w14:paraId="7D49E781" w14:textId="00815BE3" w:rsidR="006A3C42" w:rsidRPr="00F11466" w:rsidRDefault="006A3C42" w:rsidP="006A3C42">
            <w:pPr>
              <w:keepNext/>
              <w:keepLines/>
              <w:widowControl w:val="0"/>
              <w:spacing w:line="276" w:lineRule="auto"/>
              <w:jc w:val="both"/>
              <w:rPr>
                <w:rFonts w:ascii="Arial" w:hAnsi="Arial" w:cs="Arial"/>
              </w:rPr>
            </w:pPr>
            <w:r w:rsidRPr="00402A89">
              <w:rPr>
                <w:rFonts w:ascii="Arial" w:hAnsi="Arial" w:cs="Arial"/>
              </w:rPr>
              <w:t xml:space="preserve">To </w:t>
            </w:r>
            <w:r>
              <w:rPr>
                <w:rFonts w:ascii="Arial" w:hAnsi="Arial" w:cs="Arial"/>
              </w:rPr>
              <w:t xml:space="preserve">lead </w:t>
            </w:r>
            <w:r w:rsidRPr="00402A89">
              <w:rPr>
                <w:rFonts w:ascii="Arial" w:hAnsi="Arial" w:cs="Arial"/>
              </w:rPr>
              <w:t>on matters relating to the York and North Yorkshire Waste Partnership and other appropriate operational</w:t>
            </w:r>
            <w:r>
              <w:rPr>
                <w:rFonts w:ascii="Arial" w:hAnsi="Arial" w:cs="Arial"/>
              </w:rPr>
              <w:t xml:space="preserve"> or </w:t>
            </w:r>
            <w:r w:rsidRPr="00402A89">
              <w:rPr>
                <w:rFonts w:ascii="Arial" w:hAnsi="Arial" w:cs="Arial"/>
              </w:rPr>
              <w:t>direct service projects.</w:t>
            </w:r>
            <w:r>
              <w:rPr>
                <w:rFonts w:ascii="Arial" w:hAnsi="Arial" w:cs="Arial"/>
              </w:rPr>
              <w:t xml:space="preserve"> </w:t>
            </w:r>
          </w:p>
        </w:tc>
      </w:tr>
      <w:tr w:rsidR="006A3C42" w:rsidRPr="00402A89" w14:paraId="7494435B" w14:textId="77777777" w:rsidTr="00CB5BF2">
        <w:trPr>
          <w:gridBefore w:val="1"/>
          <w:gridAfter w:val="1"/>
          <w:wBefore w:w="113" w:type="dxa"/>
          <w:wAfter w:w="63" w:type="dxa"/>
          <w:cantSplit/>
        </w:trPr>
        <w:tc>
          <w:tcPr>
            <w:tcW w:w="568" w:type="dxa"/>
            <w:gridSpan w:val="2"/>
          </w:tcPr>
          <w:p w14:paraId="0C0BA656" w14:textId="77777777" w:rsidR="006A3C42" w:rsidRPr="00402A89" w:rsidRDefault="006A3C42" w:rsidP="006A3C42">
            <w:pPr>
              <w:ind w:right="-334"/>
              <w:rPr>
                <w:rFonts w:ascii="Arial" w:hAnsi="Arial" w:cs="Arial"/>
                <w:b/>
                <w:bCs/>
              </w:rPr>
            </w:pPr>
          </w:p>
        </w:tc>
        <w:tc>
          <w:tcPr>
            <w:tcW w:w="567" w:type="dxa"/>
            <w:gridSpan w:val="3"/>
          </w:tcPr>
          <w:p w14:paraId="35F8D8F5" w14:textId="2DD9F05E" w:rsidR="006A3C42" w:rsidRPr="00C362D9" w:rsidRDefault="006A3C42" w:rsidP="00C362D9">
            <w:pPr>
              <w:pStyle w:val="ListParagraph"/>
              <w:numPr>
                <w:ilvl w:val="0"/>
                <w:numId w:val="33"/>
              </w:numPr>
              <w:spacing w:line="276" w:lineRule="auto"/>
              <w:ind w:right="-334"/>
              <w:rPr>
                <w:rFonts w:ascii="Arial" w:hAnsi="Arial" w:cs="Arial"/>
              </w:rPr>
            </w:pPr>
          </w:p>
        </w:tc>
        <w:tc>
          <w:tcPr>
            <w:tcW w:w="8647" w:type="dxa"/>
            <w:gridSpan w:val="5"/>
          </w:tcPr>
          <w:p w14:paraId="13350883" w14:textId="71293BDE" w:rsidR="006A3C42" w:rsidRPr="00402A89" w:rsidRDefault="006A3C42" w:rsidP="006A3C42">
            <w:pPr>
              <w:spacing w:line="276" w:lineRule="auto"/>
              <w:jc w:val="both"/>
              <w:rPr>
                <w:rFonts w:ascii="Arial" w:hAnsi="Arial" w:cs="Arial"/>
                <w:bCs/>
              </w:rPr>
            </w:pPr>
            <w:r>
              <w:rPr>
                <w:rFonts w:ascii="Arial" w:hAnsi="Arial" w:cs="Arial"/>
                <w:bCs/>
              </w:rPr>
              <w:t>To line manage the Waste Partnership Manage for the York and North Yorkshire Waste Partnership Manager.</w:t>
            </w:r>
          </w:p>
        </w:tc>
      </w:tr>
      <w:tr w:rsidR="00A75448" w:rsidRPr="00402A89" w14:paraId="0E4B7C6C" w14:textId="77777777" w:rsidTr="00CB5BF2">
        <w:trPr>
          <w:gridBefore w:val="1"/>
          <w:gridAfter w:val="1"/>
          <w:wBefore w:w="113" w:type="dxa"/>
          <w:wAfter w:w="63" w:type="dxa"/>
          <w:cantSplit/>
        </w:trPr>
        <w:tc>
          <w:tcPr>
            <w:tcW w:w="568" w:type="dxa"/>
            <w:gridSpan w:val="2"/>
          </w:tcPr>
          <w:p w14:paraId="41211767" w14:textId="77777777" w:rsidR="00A75448" w:rsidRPr="00402A89" w:rsidRDefault="00A75448" w:rsidP="006A3C42">
            <w:pPr>
              <w:ind w:right="-334"/>
              <w:rPr>
                <w:rFonts w:ascii="Arial" w:hAnsi="Arial" w:cs="Arial"/>
                <w:b/>
                <w:bCs/>
              </w:rPr>
            </w:pPr>
          </w:p>
        </w:tc>
        <w:tc>
          <w:tcPr>
            <w:tcW w:w="567" w:type="dxa"/>
            <w:gridSpan w:val="3"/>
          </w:tcPr>
          <w:p w14:paraId="2D8B9400" w14:textId="77777777" w:rsidR="00A75448" w:rsidRPr="00C362D9" w:rsidRDefault="00A75448" w:rsidP="00C362D9">
            <w:pPr>
              <w:pStyle w:val="ListParagraph"/>
              <w:numPr>
                <w:ilvl w:val="0"/>
                <w:numId w:val="33"/>
              </w:numPr>
              <w:spacing w:line="276" w:lineRule="auto"/>
              <w:ind w:right="-334"/>
              <w:rPr>
                <w:rFonts w:ascii="Arial" w:hAnsi="Arial" w:cs="Arial"/>
              </w:rPr>
            </w:pPr>
          </w:p>
        </w:tc>
        <w:tc>
          <w:tcPr>
            <w:tcW w:w="8647" w:type="dxa"/>
            <w:gridSpan w:val="5"/>
          </w:tcPr>
          <w:p w14:paraId="5EB985B6" w14:textId="0A2A853B" w:rsidR="00A75448" w:rsidRDefault="00A75448" w:rsidP="00A75448">
            <w:pPr>
              <w:tabs>
                <w:tab w:val="left" w:pos="1274"/>
              </w:tabs>
              <w:spacing w:line="276" w:lineRule="auto"/>
              <w:jc w:val="both"/>
              <w:rPr>
                <w:rFonts w:ascii="Arial" w:hAnsi="Arial" w:cs="Arial"/>
                <w:bCs/>
              </w:rPr>
            </w:pPr>
            <w:r>
              <w:rPr>
                <w:rFonts w:ascii="Arial" w:hAnsi="Arial" w:cs="Arial"/>
                <w:bCs/>
              </w:rPr>
              <w:t xml:space="preserve">Contract management of </w:t>
            </w:r>
            <w:proofErr w:type="spellStart"/>
            <w:r>
              <w:rPr>
                <w:rFonts w:ascii="Arial" w:hAnsi="Arial" w:cs="Arial"/>
                <w:bCs/>
              </w:rPr>
              <w:t>Yorwaste</w:t>
            </w:r>
            <w:proofErr w:type="spellEnd"/>
            <w:r>
              <w:rPr>
                <w:rFonts w:ascii="Arial" w:hAnsi="Arial" w:cs="Arial"/>
                <w:bCs/>
              </w:rPr>
              <w:t xml:space="preserve">, a </w:t>
            </w:r>
            <w:proofErr w:type="spellStart"/>
            <w:r>
              <w:rPr>
                <w:rFonts w:ascii="Arial" w:hAnsi="Arial" w:cs="Arial"/>
                <w:bCs/>
              </w:rPr>
              <w:t>teckal</w:t>
            </w:r>
            <w:proofErr w:type="spellEnd"/>
            <w:r>
              <w:rPr>
                <w:rFonts w:ascii="Arial" w:hAnsi="Arial" w:cs="Arial"/>
                <w:bCs/>
              </w:rPr>
              <w:t xml:space="preserve"> company set up by NYCC and CYC to sell and manage recycling. </w:t>
            </w:r>
          </w:p>
        </w:tc>
      </w:tr>
      <w:tr w:rsidR="00CB2CD5" w:rsidRPr="00402A89" w14:paraId="1A73ABC2" w14:textId="77777777" w:rsidTr="00CB5BF2">
        <w:trPr>
          <w:gridBefore w:val="1"/>
          <w:gridAfter w:val="1"/>
          <w:wBefore w:w="113" w:type="dxa"/>
          <w:wAfter w:w="63" w:type="dxa"/>
          <w:cantSplit/>
        </w:trPr>
        <w:tc>
          <w:tcPr>
            <w:tcW w:w="568" w:type="dxa"/>
            <w:gridSpan w:val="2"/>
          </w:tcPr>
          <w:p w14:paraId="2F0AE99B" w14:textId="77777777" w:rsidR="00CB2CD5" w:rsidRPr="00402A89" w:rsidRDefault="00CB2CD5" w:rsidP="006A3C42">
            <w:pPr>
              <w:ind w:right="-334"/>
              <w:rPr>
                <w:rFonts w:ascii="Arial" w:hAnsi="Arial" w:cs="Arial"/>
                <w:b/>
                <w:bCs/>
              </w:rPr>
            </w:pPr>
          </w:p>
        </w:tc>
        <w:tc>
          <w:tcPr>
            <w:tcW w:w="567" w:type="dxa"/>
            <w:gridSpan w:val="3"/>
          </w:tcPr>
          <w:p w14:paraId="50B0B660" w14:textId="77777777" w:rsidR="00CB2CD5" w:rsidRPr="00C362D9" w:rsidRDefault="00CB2CD5" w:rsidP="00C362D9">
            <w:pPr>
              <w:pStyle w:val="ListParagraph"/>
              <w:numPr>
                <w:ilvl w:val="0"/>
                <w:numId w:val="33"/>
              </w:numPr>
              <w:spacing w:line="276" w:lineRule="auto"/>
              <w:ind w:right="-334"/>
              <w:rPr>
                <w:rFonts w:ascii="Arial" w:hAnsi="Arial" w:cs="Arial"/>
              </w:rPr>
            </w:pPr>
          </w:p>
        </w:tc>
        <w:tc>
          <w:tcPr>
            <w:tcW w:w="8647" w:type="dxa"/>
            <w:gridSpan w:val="5"/>
          </w:tcPr>
          <w:p w14:paraId="26515D43" w14:textId="470ACFFF" w:rsidR="00CB2CD5" w:rsidRDefault="00CB2CD5" w:rsidP="00A75448">
            <w:pPr>
              <w:tabs>
                <w:tab w:val="left" w:pos="1274"/>
              </w:tabs>
              <w:spacing w:line="276" w:lineRule="auto"/>
              <w:jc w:val="both"/>
              <w:rPr>
                <w:rFonts w:ascii="Arial" w:hAnsi="Arial" w:cs="Arial"/>
                <w:bCs/>
              </w:rPr>
            </w:pPr>
            <w:r w:rsidRPr="00CB2CD5">
              <w:rPr>
                <w:rFonts w:ascii="Arial" w:hAnsi="Arial" w:cs="Arial"/>
                <w:bCs/>
              </w:rPr>
              <w:t xml:space="preserve">To ensure the Fleet Service maintains and complies with the obligation under the terms of the </w:t>
            </w:r>
            <w:proofErr w:type="spellStart"/>
            <w:r w:rsidRPr="00CB2CD5">
              <w:rPr>
                <w:rFonts w:ascii="Arial" w:hAnsi="Arial" w:cs="Arial"/>
                <w:bCs/>
              </w:rPr>
              <w:t>Operators</w:t>
            </w:r>
            <w:proofErr w:type="spellEnd"/>
            <w:r w:rsidRPr="00CB2CD5">
              <w:rPr>
                <w:rFonts w:ascii="Arial" w:hAnsi="Arial" w:cs="Arial"/>
                <w:bCs/>
              </w:rPr>
              <w:t xml:space="preserve"> Licence agreement. To operate an efficient, </w:t>
            </w:r>
            <w:proofErr w:type="gramStart"/>
            <w:r w:rsidRPr="00CB2CD5">
              <w:rPr>
                <w:rFonts w:ascii="Arial" w:hAnsi="Arial" w:cs="Arial"/>
                <w:bCs/>
              </w:rPr>
              <w:t>effective</w:t>
            </w:r>
            <w:proofErr w:type="gramEnd"/>
            <w:r w:rsidRPr="00CB2CD5">
              <w:rPr>
                <w:rFonts w:ascii="Arial" w:hAnsi="Arial" w:cs="Arial"/>
                <w:bCs/>
              </w:rPr>
              <w:t xml:space="preserve"> and commercially viable Fleet and Workshop service that supports the needs of the Councils corporate vision; covering, compliance, procurement, whole life asset costs, specification and provision of vehicles for all users.</w:t>
            </w:r>
          </w:p>
        </w:tc>
      </w:tr>
      <w:tr w:rsidR="00CB2CD5" w:rsidRPr="00402A89" w14:paraId="068CED71" w14:textId="77777777" w:rsidTr="00CB5BF2">
        <w:trPr>
          <w:gridBefore w:val="1"/>
          <w:gridAfter w:val="1"/>
          <w:wBefore w:w="113" w:type="dxa"/>
          <w:wAfter w:w="63" w:type="dxa"/>
          <w:cantSplit/>
        </w:trPr>
        <w:tc>
          <w:tcPr>
            <w:tcW w:w="568" w:type="dxa"/>
            <w:gridSpan w:val="2"/>
          </w:tcPr>
          <w:p w14:paraId="417821F9" w14:textId="77777777" w:rsidR="00CB2CD5" w:rsidRPr="00402A89" w:rsidRDefault="00CB2CD5" w:rsidP="006A3C42">
            <w:pPr>
              <w:ind w:right="-334"/>
              <w:rPr>
                <w:rFonts w:ascii="Arial" w:hAnsi="Arial" w:cs="Arial"/>
                <w:b/>
                <w:bCs/>
              </w:rPr>
            </w:pPr>
          </w:p>
        </w:tc>
        <w:tc>
          <w:tcPr>
            <w:tcW w:w="567" w:type="dxa"/>
            <w:gridSpan w:val="3"/>
          </w:tcPr>
          <w:p w14:paraId="38BC275F" w14:textId="77777777" w:rsidR="00CB2CD5" w:rsidRPr="00C362D9" w:rsidRDefault="00CB2CD5" w:rsidP="00C362D9">
            <w:pPr>
              <w:pStyle w:val="ListParagraph"/>
              <w:numPr>
                <w:ilvl w:val="0"/>
                <w:numId w:val="33"/>
              </w:numPr>
              <w:spacing w:line="276" w:lineRule="auto"/>
              <w:ind w:right="-334"/>
              <w:rPr>
                <w:rFonts w:ascii="Arial" w:hAnsi="Arial" w:cs="Arial"/>
              </w:rPr>
            </w:pPr>
          </w:p>
        </w:tc>
        <w:tc>
          <w:tcPr>
            <w:tcW w:w="8647" w:type="dxa"/>
            <w:gridSpan w:val="5"/>
          </w:tcPr>
          <w:p w14:paraId="253F4027" w14:textId="31E45D46" w:rsidR="00CB2CD5" w:rsidRPr="00CB2CD5" w:rsidRDefault="00CB2CD5" w:rsidP="00A75448">
            <w:pPr>
              <w:tabs>
                <w:tab w:val="left" w:pos="1274"/>
              </w:tabs>
              <w:spacing w:line="276" w:lineRule="auto"/>
              <w:jc w:val="both"/>
              <w:rPr>
                <w:rFonts w:ascii="Arial" w:hAnsi="Arial" w:cs="Arial"/>
                <w:bCs/>
              </w:rPr>
            </w:pPr>
            <w:r w:rsidRPr="00CB2CD5">
              <w:rPr>
                <w:rFonts w:ascii="Arial" w:hAnsi="Arial" w:cs="Arial"/>
                <w:bCs/>
              </w:rPr>
              <w:t>To ensure the corporate vehicle risk is managed through appropriate administration ensuring that vehicle maintenance records are retained for a period of no less than 15 months, ensuring that vehicles are specified as required and that operator licence discs are current and displayed correctly.</w:t>
            </w:r>
          </w:p>
        </w:tc>
      </w:tr>
      <w:tr w:rsidR="00CB2CD5" w:rsidRPr="00402A89" w14:paraId="6060AE56" w14:textId="77777777" w:rsidTr="00CB5BF2">
        <w:trPr>
          <w:gridBefore w:val="1"/>
          <w:gridAfter w:val="1"/>
          <w:wBefore w:w="113" w:type="dxa"/>
          <w:wAfter w:w="63" w:type="dxa"/>
          <w:cantSplit/>
        </w:trPr>
        <w:tc>
          <w:tcPr>
            <w:tcW w:w="568" w:type="dxa"/>
            <w:gridSpan w:val="2"/>
          </w:tcPr>
          <w:p w14:paraId="13E912CB" w14:textId="77777777" w:rsidR="00CB2CD5" w:rsidRPr="00402A89" w:rsidRDefault="00CB2CD5" w:rsidP="006A3C42">
            <w:pPr>
              <w:ind w:right="-334"/>
              <w:rPr>
                <w:rFonts w:ascii="Arial" w:hAnsi="Arial" w:cs="Arial"/>
                <w:b/>
                <w:bCs/>
              </w:rPr>
            </w:pPr>
          </w:p>
        </w:tc>
        <w:tc>
          <w:tcPr>
            <w:tcW w:w="567" w:type="dxa"/>
            <w:gridSpan w:val="3"/>
          </w:tcPr>
          <w:p w14:paraId="6F82A4B9" w14:textId="77777777" w:rsidR="00CB2CD5" w:rsidRPr="00C362D9" w:rsidRDefault="00CB2CD5" w:rsidP="00C362D9">
            <w:pPr>
              <w:pStyle w:val="ListParagraph"/>
              <w:numPr>
                <w:ilvl w:val="0"/>
                <w:numId w:val="33"/>
              </w:numPr>
              <w:spacing w:line="276" w:lineRule="auto"/>
              <w:ind w:right="-334"/>
              <w:rPr>
                <w:rFonts w:ascii="Arial" w:hAnsi="Arial" w:cs="Arial"/>
              </w:rPr>
            </w:pPr>
          </w:p>
        </w:tc>
        <w:tc>
          <w:tcPr>
            <w:tcW w:w="8647" w:type="dxa"/>
            <w:gridSpan w:val="5"/>
          </w:tcPr>
          <w:p w14:paraId="01F64924" w14:textId="780D054A" w:rsidR="00CB2CD5" w:rsidRPr="00CB2CD5" w:rsidRDefault="00CB2CD5" w:rsidP="00A75448">
            <w:pPr>
              <w:tabs>
                <w:tab w:val="left" w:pos="1274"/>
              </w:tabs>
              <w:spacing w:line="276" w:lineRule="auto"/>
              <w:jc w:val="both"/>
              <w:rPr>
                <w:rFonts w:ascii="Arial" w:hAnsi="Arial" w:cs="Arial"/>
                <w:bCs/>
              </w:rPr>
            </w:pPr>
            <w:r w:rsidRPr="00CB2CD5">
              <w:rPr>
                <w:rFonts w:ascii="Arial" w:hAnsi="Arial" w:cs="Arial"/>
                <w:bCs/>
              </w:rPr>
              <w:t xml:space="preserve">To ensure the operational </w:t>
            </w:r>
            <w:proofErr w:type="gramStart"/>
            <w:r w:rsidRPr="00CB2CD5">
              <w:rPr>
                <w:rFonts w:ascii="Arial" w:hAnsi="Arial" w:cs="Arial"/>
                <w:bCs/>
              </w:rPr>
              <w:t>services  across</w:t>
            </w:r>
            <w:proofErr w:type="gramEnd"/>
            <w:r w:rsidRPr="00CB2CD5">
              <w:rPr>
                <w:rFonts w:ascii="Arial" w:hAnsi="Arial" w:cs="Arial"/>
                <w:bCs/>
              </w:rPr>
              <w:t xml:space="preserve"> the council manage the corporate driver risk via  driver administration - including the checking of drivers' licences and driver CPC qualifications, ensuring that the retention of drivers hours records, and working time records. Ensuring compliance with the driving hour’s rules (EU or Domestic Hours rules) and records are retained. To ensure drivers are adequately trained and competent to operate relevant vehicles and equipment prior to use. Monitor and reporting safe loading and appropriate loads carried to the specified vehicle loading capacity.</w:t>
            </w:r>
          </w:p>
        </w:tc>
      </w:tr>
      <w:tr w:rsidR="00CB2CD5" w:rsidRPr="00402A89" w14:paraId="2447A7EB" w14:textId="77777777" w:rsidTr="00CB5BF2">
        <w:trPr>
          <w:gridBefore w:val="1"/>
          <w:gridAfter w:val="1"/>
          <w:wBefore w:w="113" w:type="dxa"/>
          <w:wAfter w:w="63" w:type="dxa"/>
          <w:cantSplit/>
        </w:trPr>
        <w:tc>
          <w:tcPr>
            <w:tcW w:w="568" w:type="dxa"/>
            <w:gridSpan w:val="2"/>
          </w:tcPr>
          <w:p w14:paraId="17D58E30" w14:textId="77777777" w:rsidR="00CB2CD5" w:rsidRPr="00402A89" w:rsidRDefault="00CB2CD5" w:rsidP="006A3C42">
            <w:pPr>
              <w:ind w:right="-334"/>
              <w:rPr>
                <w:rFonts w:ascii="Arial" w:hAnsi="Arial" w:cs="Arial"/>
                <w:b/>
                <w:bCs/>
              </w:rPr>
            </w:pPr>
          </w:p>
        </w:tc>
        <w:tc>
          <w:tcPr>
            <w:tcW w:w="567" w:type="dxa"/>
            <w:gridSpan w:val="3"/>
          </w:tcPr>
          <w:p w14:paraId="76BC8507" w14:textId="77777777" w:rsidR="00CB2CD5" w:rsidRPr="00C362D9" w:rsidRDefault="00CB2CD5" w:rsidP="00C362D9">
            <w:pPr>
              <w:pStyle w:val="ListParagraph"/>
              <w:numPr>
                <w:ilvl w:val="0"/>
                <w:numId w:val="33"/>
              </w:numPr>
              <w:spacing w:line="276" w:lineRule="auto"/>
              <w:ind w:right="-334"/>
              <w:rPr>
                <w:rFonts w:ascii="Arial" w:hAnsi="Arial" w:cs="Arial"/>
              </w:rPr>
            </w:pPr>
          </w:p>
        </w:tc>
        <w:tc>
          <w:tcPr>
            <w:tcW w:w="8647" w:type="dxa"/>
            <w:gridSpan w:val="5"/>
          </w:tcPr>
          <w:p w14:paraId="39484339" w14:textId="2A403531" w:rsidR="00CB2CD5" w:rsidRPr="00CB2CD5" w:rsidRDefault="00CB2CD5" w:rsidP="00A75448">
            <w:pPr>
              <w:tabs>
                <w:tab w:val="left" w:pos="1274"/>
              </w:tabs>
              <w:spacing w:line="276" w:lineRule="auto"/>
              <w:jc w:val="both"/>
              <w:rPr>
                <w:rFonts w:ascii="Arial" w:hAnsi="Arial" w:cs="Arial"/>
                <w:bCs/>
              </w:rPr>
            </w:pPr>
            <w:r w:rsidRPr="00CB2CD5">
              <w:rPr>
                <w:rFonts w:ascii="Arial" w:hAnsi="Arial" w:cs="Arial"/>
                <w:bCs/>
              </w:rPr>
              <w:t xml:space="preserve">To ensuring that the traffic commissioner is made aware of any relevant matters within 28 days including convictions and prosecutions of the transport manager(s) or drivers and also of my own resignation should I leave the employment of the </w:t>
            </w:r>
            <w:proofErr w:type="gramStart"/>
            <w:r w:rsidRPr="00CB2CD5">
              <w:rPr>
                <w:rFonts w:ascii="Arial" w:hAnsi="Arial" w:cs="Arial"/>
                <w:bCs/>
              </w:rPr>
              <w:t>operator</w:t>
            </w:r>
            <w:r>
              <w:rPr>
                <w:rFonts w:ascii="Arial" w:hAnsi="Arial" w:cs="Arial"/>
                <w:bCs/>
              </w:rPr>
              <w:t>.</w:t>
            </w:r>
            <w:r w:rsidRPr="00CB2CD5">
              <w:rPr>
                <w:rFonts w:ascii="Arial" w:hAnsi="Arial" w:cs="Arial"/>
                <w:bCs/>
              </w:rPr>
              <w:t>.</w:t>
            </w:r>
            <w:proofErr w:type="gramEnd"/>
          </w:p>
        </w:tc>
      </w:tr>
      <w:tr w:rsidR="006A3C42" w:rsidRPr="00402A89" w14:paraId="44E8D594" w14:textId="77777777" w:rsidTr="00CB5BF2">
        <w:trPr>
          <w:gridBefore w:val="1"/>
          <w:gridAfter w:val="1"/>
          <w:wBefore w:w="113" w:type="dxa"/>
          <w:wAfter w:w="63" w:type="dxa"/>
          <w:cantSplit/>
          <w:trHeight w:val="1976"/>
        </w:trPr>
        <w:tc>
          <w:tcPr>
            <w:tcW w:w="568" w:type="dxa"/>
            <w:gridSpan w:val="2"/>
          </w:tcPr>
          <w:p w14:paraId="76E8FBFB" w14:textId="77777777" w:rsidR="006A3C42" w:rsidRPr="00402A89" w:rsidRDefault="006A3C42" w:rsidP="006A3C42">
            <w:pPr>
              <w:ind w:right="-334"/>
              <w:rPr>
                <w:rFonts w:ascii="Arial" w:hAnsi="Arial" w:cs="Arial"/>
                <w:b/>
                <w:bCs/>
              </w:rPr>
            </w:pPr>
            <w:r w:rsidRPr="00402A89">
              <w:rPr>
                <w:rFonts w:ascii="Arial" w:hAnsi="Arial" w:cs="Arial"/>
                <w:b/>
                <w:bCs/>
              </w:rPr>
              <w:t>3.</w:t>
            </w:r>
          </w:p>
        </w:tc>
        <w:tc>
          <w:tcPr>
            <w:tcW w:w="9214" w:type="dxa"/>
            <w:gridSpan w:val="8"/>
            <w:tcBorders>
              <w:right w:val="single" w:sz="4" w:space="0" w:color="auto"/>
            </w:tcBorders>
          </w:tcPr>
          <w:p w14:paraId="6317CB2F" w14:textId="77777777" w:rsidR="006A3C42" w:rsidRPr="00402A89" w:rsidRDefault="006A3C42" w:rsidP="006A3C42">
            <w:pPr>
              <w:pStyle w:val="Heading1"/>
              <w:spacing w:line="276" w:lineRule="auto"/>
              <w:ind w:right="-334"/>
            </w:pPr>
            <w:r w:rsidRPr="00402A89">
              <w:t>SUPERVISION / MANAGEMENT OF PEOPLE</w:t>
            </w:r>
          </w:p>
          <w:p w14:paraId="22DAC5C8" w14:textId="77777777" w:rsidR="006A3C42" w:rsidRPr="00402A89" w:rsidRDefault="006A3C42" w:rsidP="006A3C42">
            <w:pPr>
              <w:spacing w:line="276" w:lineRule="auto"/>
              <w:rPr>
                <w:rFonts w:ascii="Arial" w:hAnsi="Arial" w:cs="Arial"/>
              </w:rPr>
            </w:pPr>
          </w:p>
          <w:p w14:paraId="3DE25F3A" w14:textId="77777777" w:rsidR="006A3C42" w:rsidRPr="00402A89" w:rsidRDefault="006A3C42" w:rsidP="006A3C42">
            <w:pPr>
              <w:spacing w:line="276" w:lineRule="auto"/>
              <w:ind w:right="-334"/>
              <w:rPr>
                <w:rFonts w:ascii="Arial" w:hAnsi="Arial" w:cs="Arial"/>
              </w:rPr>
            </w:pPr>
            <w:r w:rsidRPr="00402A89">
              <w:rPr>
                <w:rFonts w:ascii="Arial" w:hAnsi="Arial" w:cs="Arial"/>
              </w:rPr>
              <w:t>No. reporting –</w:t>
            </w:r>
          </w:p>
          <w:p w14:paraId="306BF82E" w14:textId="77777777" w:rsidR="006A3C42" w:rsidRDefault="006A3C42" w:rsidP="006A3C42">
            <w:pPr>
              <w:tabs>
                <w:tab w:val="left" w:pos="4454"/>
              </w:tabs>
              <w:spacing w:line="276" w:lineRule="auto"/>
              <w:rPr>
                <w:rFonts w:ascii="Arial" w:hAnsi="Arial" w:cs="Arial"/>
              </w:rPr>
            </w:pPr>
          </w:p>
          <w:p w14:paraId="391CDAD2" w14:textId="3700EA40" w:rsidR="006A3C42" w:rsidRPr="00402A89" w:rsidRDefault="006A3C42" w:rsidP="006A3C42">
            <w:pPr>
              <w:tabs>
                <w:tab w:val="left" w:pos="4454"/>
              </w:tabs>
              <w:spacing w:line="276" w:lineRule="auto"/>
              <w:rPr>
                <w:rFonts w:ascii="Arial" w:hAnsi="Arial" w:cs="Arial"/>
              </w:rPr>
            </w:pPr>
            <w:r w:rsidRPr="00402A89">
              <w:rPr>
                <w:rFonts w:ascii="Arial" w:hAnsi="Arial" w:cs="Arial"/>
              </w:rPr>
              <w:t xml:space="preserve">Direct: </w:t>
            </w:r>
            <w:proofErr w:type="gramStart"/>
            <w:r>
              <w:rPr>
                <w:rFonts w:ascii="Arial" w:hAnsi="Arial" w:cs="Arial"/>
              </w:rPr>
              <w:t xml:space="preserve">9  </w:t>
            </w:r>
            <w:r w:rsidRPr="00402A89">
              <w:rPr>
                <w:rFonts w:ascii="Arial" w:hAnsi="Arial" w:cs="Arial"/>
              </w:rPr>
              <w:tab/>
            </w:r>
            <w:proofErr w:type="gramEnd"/>
            <w:r w:rsidRPr="00402A89">
              <w:rPr>
                <w:rFonts w:ascii="Arial" w:hAnsi="Arial" w:cs="Arial"/>
              </w:rPr>
              <w:t>Indirect: 96</w:t>
            </w:r>
            <w:r>
              <w:rPr>
                <w:rFonts w:ascii="Arial" w:hAnsi="Arial" w:cs="Arial"/>
              </w:rPr>
              <w:t xml:space="preserve"> Waste + 70 Public Realm </w:t>
            </w:r>
            <w:r w:rsidRPr="00402A89">
              <w:rPr>
                <w:rFonts w:ascii="Arial" w:hAnsi="Arial" w:cs="Arial"/>
              </w:rPr>
              <w:t xml:space="preserve">                                                                        </w:t>
            </w:r>
          </w:p>
          <w:p w14:paraId="23038986" w14:textId="77777777" w:rsidR="006A3C42" w:rsidRPr="00402A89" w:rsidRDefault="006A3C42" w:rsidP="006A3C42">
            <w:pPr>
              <w:spacing w:line="276" w:lineRule="auto"/>
              <w:ind w:right="-334"/>
              <w:jc w:val="both"/>
              <w:rPr>
                <w:rFonts w:ascii="Arial" w:hAnsi="Arial" w:cs="Arial"/>
              </w:rPr>
            </w:pPr>
          </w:p>
          <w:p w14:paraId="59BFAE59" w14:textId="0963418B" w:rsidR="006A3C42" w:rsidRDefault="006A3C42" w:rsidP="006A3C42">
            <w:pPr>
              <w:pStyle w:val="Header"/>
              <w:tabs>
                <w:tab w:val="clear" w:pos="4153"/>
                <w:tab w:val="clear" w:pos="8306"/>
              </w:tabs>
              <w:spacing w:line="276" w:lineRule="auto"/>
              <w:jc w:val="both"/>
            </w:pPr>
            <w:r w:rsidRPr="00402A89">
              <w:t xml:space="preserve">The post holder will directly manage staff across 3 tiers with a diverse range of </w:t>
            </w:r>
            <w:r>
              <w:t>skills,</w:t>
            </w:r>
            <w:r w:rsidRPr="00402A89">
              <w:t xml:space="preserve"> </w:t>
            </w:r>
            <w:proofErr w:type="gramStart"/>
            <w:r w:rsidRPr="00402A89">
              <w:t>knowledge</w:t>
            </w:r>
            <w:proofErr w:type="gramEnd"/>
            <w:r w:rsidRPr="00402A89">
              <w:t xml:space="preserve"> and experience. Posts reporting to this one, as indicated in the structure chart at the end of this job description, will include</w:t>
            </w:r>
            <w:r w:rsidR="006428A5">
              <w:t xml:space="preserve"> staff across public realm, </w:t>
            </w:r>
            <w:proofErr w:type="gramStart"/>
            <w:r w:rsidR="006428A5">
              <w:t>waste</w:t>
            </w:r>
            <w:proofErr w:type="gramEnd"/>
            <w:r w:rsidR="006428A5">
              <w:t xml:space="preserve"> and fleet</w:t>
            </w:r>
            <w:r>
              <w:t>:</w:t>
            </w:r>
          </w:p>
          <w:p w14:paraId="29906FEA" w14:textId="77777777" w:rsidR="006A3C42" w:rsidRDefault="006A3C42" w:rsidP="006A3C42">
            <w:pPr>
              <w:pStyle w:val="Header"/>
              <w:tabs>
                <w:tab w:val="clear" w:pos="4153"/>
                <w:tab w:val="clear" w:pos="8306"/>
              </w:tabs>
              <w:spacing w:line="276" w:lineRule="auto"/>
              <w:jc w:val="both"/>
            </w:pPr>
          </w:p>
          <w:p w14:paraId="0180CA98" w14:textId="651B8C10" w:rsidR="006A3C42" w:rsidRPr="00402A89" w:rsidRDefault="006A3C42" w:rsidP="006A3C42">
            <w:pPr>
              <w:pStyle w:val="Header"/>
              <w:tabs>
                <w:tab w:val="clear" w:pos="4153"/>
                <w:tab w:val="clear" w:pos="8306"/>
              </w:tabs>
              <w:spacing w:line="276" w:lineRule="auto"/>
              <w:jc w:val="both"/>
            </w:pPr>
          </w:p>
        </w:tc>
      </w:tr>
      <w:tr w:rsidR="006A3C42" w:rsidRPr="00402A89" w14:paraId="1DCD78DA" w14:textId="77777777" w:rsidTr="00CB5BF2">
        <w:trPr>
          <w:gridBefore w:val="1"/>
          <w:gridAfter w:val="1"/>
          <w:wBefore w:w="113" w:type="dxa"/>
          <w:wAfter w:w="63" w:type="dxa"/>
        </w:trPr>
        <w:tc>
          <w:tcPr>
            <w:tcW w:w="568" w:type="dxa"/>
            <w:gridSpan w:val="2"/>
          </w:tcPr>
          <w:p w14:paraId="335656A0" w14:textId="77777777" w:rsidR="006A3C42" w:rsidRPr="00402A89" w:rsidRDefault="006A3C42" w:rsidP="006A3C42">
            <w:pPr>
              <w:ind w:right="-334"/>
              <w:rPr>
                <w:rFonts w:ascii="Arial" w:hAnsi="Arial" w:cs="Arial"/>
                <w:b/>
                <w:bCs/>
              </w:rPr>
            </w:pPr>
            <w:r w:rsidRPr="00402A89">
              <w:rPr>
                <w:rFonts w:ascii="Arial" w:hAnsi="Arial" w:cs="Arial"/>
                <w:b/>
                <w:bCs/>
              </w:rPr>
              <w:t>4.</w:t>
            </w:r>
          </w:p>
        </w:tc>
        <w:tc>
          <w:tcPr>
            <w:tcW w:w="9214" w:type="dxa"/>
            <w:gridSpan w:val="8"/>
          </w:tcPr>
          <w:p w14:paraId="1245FE7C" w14:textId="77777777" w:rsidR="006A3C42" w:rsidRPr="00402A89" w:rsidRDefault="006A3C42" w:rsidP="006A3C42">
            <w:pPr>
              <w:spacing w:line="276" w:lineRule="auto"/>
              <w:rPr>
                <w:rFonts w:ascii="Arial" w:hAnsi="Arial" w:cs="Arial"/>
              </w:rPr>
            </w:pPr>
            <w:r w:rsidRPr="00402A89">
              <w:rPr>
                <w:rFonts w:ascii="Arial" w:hAnsi="Arial" w:cs="Arial"/>
                <w:b/>
                <w:bCs/>
              </w:rPr>
              <w:t>CREATIVITY &amp; INNOVATION</w:t>
            </w:r>
          </w:p>
          <w:p w14:paraId="2240A407" w14:textId="77777777" w:rsidR="006A3C42" w:rsidRPr="00402A89" w:rsidRDefault="006A3C42" w:rsidP="006A3C42">
            <w:pPr>
              <w:pStyle w:val="Header"/>
              <w:tabs>
                <w:tab w:val="clear" w:pos="4153"/>
                <w:tab w:val="clear" w:pos="8306"/>
              </w:tabs>
              <w:spacing w:line="276" w:lineRule="auto"/>
            </w:pPr>
          </w:p>
          <w:p w14:paraId="3F54E4A5" w14:textId="2EF4A3FF" w:rsidR="006A3C42" w:rsidRDefault="006A3C42" w:rsidP="006A3C42">
            <w:pPr>
              <w:pStyle w:val="Header"/>
              <w:numPr>
                <w:ilvl w:val="0"/>
                <w:numId w:val="21"/>
              </w:numPr>
              <w:tabs>
                <w:tab w:val="clear" w:pos="4153"/>
                <w:tab w:val="clear" w:pos="8306"/>
              </w:tabs>
              <w:spacing w:line="276" w:lineRule="auto"/>
              <w:jc w:val="both"/>
              <w:rPr>
                <w:color w:val="000000"/>
              </w:rPr>
            </w:pPr>
            <w:r w:rsidRPr="004D1ECA">
              <w:rPr>
                <w:color w:val="000000"/>
              </w:rPr>
              <w:t xml:space="preserve">The post requires a </w:t>
            </w:r>
            <w:r>
              <w:rPr>
                <w:color w:val="000000"/>
              </w:rPr>
              <w:t xml:space="preserve">strategic, </w:t>
            </w:r>
            <w:r w:rsidRPr="004D1ECA">
              <w:rPr>
                <w:color w:val="000000"/>
              </w:rPr>
              <w:t xml:space="preserve">creative thinker who has the ability, </w:t>
            </w:r>
            <w:proofErr w:type="gramStart"/>
            <w:r w:rsidRPr="004D1ECA">
              <w:rPr>
                <w:color w:val="000000"/>
              </w:rPr>
              <w:t>knowledge</w:t>
            </w:r>
            <w:proofErr w:type="gramEnd"/>
            <w:r w:rsidRPr="004D1ECA">
              <w:rPr>
                <w:color w:val="000000"/>
              </w:rPr>
              <w:t xml:space="preserve"> and expertise to analyse complex and often conflicting issues and present imaginative, balanced and practical solutions. </w:t>
            </w:r>
            <w:r w:rsidRPr="00E6716B">
              <w:rPr>
                <w:color w:val="000000"/>
              </w:rPr>
              <w:t>There are at times no set approaches and original thinking is required to manage the waste and public realms serv</w:t>
            </w:r>
            <w:r>
              <w:rPr>
                <w:color w:val="000000"/>
              </w:rPr>
              <w:t>i</w:t>
            </w:r>
            <w:r w:rsidRPr="00E6716B">
              <w:rPr>
                <w:color w:val="000000"/>
              </w:rPr>
              <w:t xml:space="preserve">ces in a historic city with significant growth pressures. These solutions will directly impact on the future development, sustainability and prosperity of the </w:t>
            </w:r>
            <w:proofErr w:type="gramStart"/>
            <w:r w:rsidRPr="00E6716B">
              <w:rPr>
                <w:color w:val="000000"/>
              </w:rPr>
              <w:t>City</w:t>
            </w:r>
            <w:proofErr w:type="gramEnd"/>
            <w:r w:rsidRPr="00E6716B">
              <w:rPr>
                <w:color w:val="000000"/>
              </w:rPr>
              <w:t>.</w:t>
            </w:r>
          </w:p>
          <w:p w14:paraId="24B9B00F" w14:textId="2130BB8E" w:rsidR="006A3C42" w:rsidRDefault="006A3C42" w:rsidP="006A3C42">
            <w:pPr>
              <w:pStyle w:val="ListParagraph"/>
              <w:keepNext/>
              <w:keepLines/>
              <w:widowControl w:val="0"/>
              <w:numPr>
                <w:ilvl w:val="0"/>
                <w:numId w:val="21"/>
              </w:numPr>
              <w:spacing w:line="276" w:lineRule="auto"/>
              <w:jc w:val="both"/>
              <w:rPr>
                <w:rFonts w:ascii="Arial" w:hAnsi="Arial" w:cs="Arial"/>
              </w:rPr>
            </w:pPr>
            <w:r>
              <w:rPr>
                <w:rFonts w:ascii="Arial" w:hAnsi="Arial" w:cs="Arial"/>
              </w:rPr>
              <w:t xml:space="preserve">The post holder will bring innovation and an entrepreneurial perspective that supports the continuous improvement and development of services, drawing on best practice, emerging </w:t>
            </w:r>
            <w:proofErr w:type="gramStart"/>
            <w:r>
              <w:rPr>
                <w:rFonts w:ascii="Arial" w:hAnsi="Arial" w:cs="Arial"/>
              </w:rPr>
              <w:t>techniques</w:t>
            </w:r>
            <w:proofErr w:type="gramEnd"/>
            <w:r>
              <w:rPr>
                <w:rFonts w:ascii="Arial" w:hAnsi="Arial" w:cs="Arial"/>
              </w:rPr>
              <w:t xml:space="preserve"> and approaches, supported by effective, professional and technical networks and relationships.</w:t>
            </w:r>
          </w:p>
          <w:p w14:paraId="0E870ADB" w14:textId="77777777" w:rsidR="006A3C42" w:rsidRDefault="006A3C42" w:rsidP="006A3C42">
            <w:pPr>
              <w:pStyle w:val="Header"/>
              <w:tabs>
                <w:tab w:val="clear" w:pos="4153"/>
                <w:tab w:val="clear" w:pos="8306"/>
              </w:tabs>
              <w:spacing w:line="276" w:lineRule="auto"/>
              <w:jc w:val="both"/>
              <w:rPr>
                <w:color w:val="000000"/>
              </w:rPr>
            </w:pPr>
          </w:p>
          <w:p w14:paraId="429336FF" w14:textId="77777777" w:rsidR="006A3C42" w:rsidRDefault="006A3C42" w:rsidP="006A3C42">
            <w:pPr>
              <w:pStyle w:val="Header"/>
              <w:numPr>
                <w:ilvl w:val="0"/>
                <w:numId w:val="21"/>
              </w:numPr>
              <w:tabs>
                <w:tab w:val="clear" w:pos="4153"/>
                <w:tab w:val="clear" w:pos="8306"/>
              </w:tabs>
              <w:spacing w:line="276" w:lineRule="auto"/>
              <w:jc w:val="both"/>
              <w:rPr>
                <w:color w:val="000000"/>
              </w:rPr>
            </w:pPr>
            <w:r w:rsidRPr="00E6716B">
              <w:rPr>
                <w:color w:val="000000"/>
              </w:rPr>
              <w:t xml:space="preserve">The post holder will create and maintain </w:t>
            </w:r>
            <w:r>
              <w:rPr>
                <w:color w:val="000000"/>
              </w:rPr>
              <w:t xml:space="preserve">measurable </w:t>
            </w:r>
            <w:r w:rsidRPr="00E6716B">
              <w:rPr>
                <w:color w:val="000000"/>
              </w:rPr>
              <w:t>methods of working to ensure job satisfaction, staff motivation and retention within all service areas.</w:t>
            </w:r>
          </w:p>
          <w:p w14:paraId="24B1AE41" w14:textId="77777777" w:rsidR="006A3C42" w:rsidRDefault="006A3C42" w:rsidP="006A3C42">
            <w:pPr>
              <w:pStyle w:val="ListParagraph"/>
              <w:spacing w:line="276" w:lineRule="auto"/>
              <w:rPr>
                <w:color w:val="000000"/>
              </w:rPr>
            </w:pPr>
          </w:p>
          <w:p w14:paraId="009A27A7" w14:textId="77777777" w:rsidR="006A3C42" w:rsidRDefault="006A3C42" w:rsidP="006A3C42">
            <w:pPr>
              <w:pStyle w:val="Header"/>
              <w:numPr>
                <w:ilvl w:val="0"/>
                <w:numId w:val="21"/>
              </w:numPr>
              <w:tabs>
                <w:tab w:val="clear" w:pos="4153"/>
                <w:tab w:val="clear" w:pos="8306"/>
              </w:tabs>
              <w:spacing w:line="276" w:lineRule="auto"/>
              <w:jc w:val="both"/>
              <w:rPr>
                <w:color w:val="000000"/>
              </w:rPr>
            </w:pPr>
            <w:r w:rsidRPr="00E6716B">
              <w:rPr>
                <w:color w:val="000000"/>
              </w:rPr>
              <w:t>The post holder will be required to continually improve the service by the generation of new and innovative working practices to improve the efficiency, cost quality and customer experience; along with ensuring the service is run as a business unit with a strong performance management culture.</w:t>
            </w:r>
          </w:p>
          <w:p w14:paraId="34EFE106" w14:textId="77777777" w:rsidR="006A3C42" w:rsidRDefault="006A3C42" w:rsidP="006A3C42">
            <w:pPr>
              <w:pStyle w:val="ListParagraph"/>
              <w:spacing w:line="276" w:lineRule="auto"/>
            </w:pPr>
          </w:p>
          <w:p w14:paraId="2DBA7C99" w14:textId="77777777" w:rsidR="006A3C42" w:rsidRPr="00E6716B" w:rsidRDefault="006A3C42" w:rsidP="006A3C42">
            <w:pPr>
              <w:pStyle w:val="Header"/>
              <w:numPr>
                <w:ilvl w:val="0"/>
                <w:numId w:val="21"/>
              </w:numPr>
              <w:tabs>
                <w:tab w:val="clear" w:pos="4153"/>
                <w:tab w:val="clear" w:pos="8306"/>
              </w:tabs>
              <w:spacing w:line="276" w:lineRule="auto"/>
              <w:jc w:val="both"/>
              <w:rPr>
                <w:color w:val="000000"/>
              </w:rPr>
            </w:pPr>
            <w:r>
              <w:t>The post holder will be required to a</w:t>
            </w:r>
            <w:r w:rsidRPr="00402A89">
              <w:t>ssess</w:t>
            </w:r>
            <w:r>
              <w:t>,</w:t>
            </w:r>
            <w:r w:rsidRPr="00402A89">
              <w:t xml:space="preserve"> </w:t>
            </w:r>
            <w:proofErr w:type="gramStart"/>
            <w:r w:rsidRPr="00402A89">
              <w:t>evaluate</w:t>
            </w:r>
            <w:proofErr w:type="gramEnd"/>
            <w:r w:rsidRPr="00402A89">
              <w:t xml:space="preserve"> </w:t>
            </w:r>
            <w:r>
              <w:t xml:space="preserve">and report on </w:t>
            </w:r>
            <w:r w:rsidRPr="00402A89">
              <w:t>working methods in order to create a healthier and safer work environment for both office and site-based staff, monitor working methods and source new and innovative equipment to aid with the task.</w:t>
            </w:r>
            <w:r>
              <w:t xml:space="preserve"> </w:t>
            </w:r>
            <w:r w:rsidRPr="00402A89">
              <w:t>(</w:t>
            </w:r>
            <w:r>
              <w:t>M</w:t>
            </w:r>
            <w:r w:rsidRPr="00402A89">
              <w:t>anual handling equipment, improved performance</w:t>
            </w:r>
            <w:r>
              <w:t>,</w:t>
            </w:r>
            <w:r w:rsidRPr="00402A89">
              <w:t xml:space="preserve"> reduced sickness)</w:t>
            </w:r>
            <w:r>
              <w:t xml:space="preserve">.  </w:t>
            </w:r>
            <w:r w:rsidRPr="001B7708">
              <w:t xml:space="preserve">The post holder will create and maintain methods of working to ensure job satisfaction, staff motivation and retention within </w:t>
            </w:r>
            <w:r>
              <w:t>the Waste Services</w:t>
            </w:r>
            <w:r w:rsidRPr="001B7708">
              <w:t>.</w:t>
            </w:r>
          </w:p>
          <w:p w14:paraId="664AC841" w14:textId="77777777" w:rsidR="006A3C42" w:rsidRDefault="006A3C42" w:rsidP="006A3C42">
            <w:pPr>
              <w:pStyle w:val="ListParagraph"/>
              <w:spacing w:line="276" w:lineRule="auto"/>
            </w:pPr>
          </w:p>
          <w:p w14:paraId="184FD5C2" w14:textId="41B0FA20" w:rsidR="006A3C42" w:rsidRPr="00E6716B" w:rsidRDefault="006A3C42" w:rsidP="006A3C42">
            <w:pPr>
              <w:pStyle w:val="Header"/>
              <w:numPr>
                <w:ilvl w:val="0"/>
                <w:numId w:val="21"/>
              </w:numPr>
              <w:tabs>
                <w:tab w:val="clear" w:pos="4153"/>
                <w:tab w:val="clear" w:pos="8306"/>
              </w:tabs>
              <w:spacing w:line="276" w:lineRule="auto"/>
              <w:jc w:val="both"/>
              <w:rPr>
                <w:color w:val="000000"/>
              </w:rPr>
            </w:pPr>
            <w:r>
              <w:lastRenderedPageBreak/>
              <w:t>The post holder will be required to c</w:t>
            </w:r>
            <w:r w:rsidRPr="00402A89">
              <w:t>onstantly take a flexible and innovative approach to addressing recruitment and retention issues with a view to maintaining adequate resources to meet workload demands.</w:t>
            </w:r>
          </w:p>
          <w:p w14:paraId="49C82202" w14:textId="77777777" w:rsidR="006A3C42" w:rsidRPr="00402A89" w:rsidRDefault="006A3C42" w:rsidP="006A3C42">
            <w:pPr>
              <w:pStyle w:val="Header"/>
              <w:tabs>
                <w:tab w:val="clear" w:pos="4153"/>
                <w:tab w:val="clear" w:pos="8306"/>
              </w:tabs>
              <w:spacing w:line="276" w:lineRule="auto"/>
              <w:jc w:val="both"/>
            </w:pPr>
          </w:p>
        </w:tc>
      </w:tr>
      <w:tr w:rsidR="006A3C42" w:rsidRPr="00402A89" w14:paraId="598D7692" w14:textId="77777777" w:rsidTr="00CB5BF2">
        <w:trPr>
          <w:gridBefore w:val="1"/>
          <w:gridAfter w:val="1"/>
          <w:wBefore w:w="113" w:type="dxa"/>
          <w:wAfter w:w="63" w:type="dxa"/>
          <w:cantSplit/>
          <w:trHeight w:val="6795"/>
        </w:trPr>
        <w:tc>
          <w:tcPr>
            <w:tcW w:w="568" w:type="dxa"/>
            <w:gridSpan w:val="2"/>
          </w:tcPr>
          <w:p w14:paraId="6EA1F9AA" w14:textId="77777777" w:rsidR="006A3C42" w:rsidRPr="00402A89" w:rsidRDefault="006A3C42" w:rsidP="006A3C42">
            <w:pPr>
              <w:ind w:right="-334"/>
              <w:rPr>
                <w:rFonts w:ascii="Arial" w:hAnsi="Arial" w:cs="Arial"/>
                <w:b/>
                <w:bCs/>
              </w:rPr>
            </w:pPr>
            <w:r w:rsidRPr="00402A89">
              <w:rPr>
                <w:rFonts w:ascii="Arial" w:hAnsi="Arial" w:cs="Arial"/>
                <w:b/>
                <w:bCs/>
              </w:rPr>
              <w:lastRenderedPageBreak/>
              <w:t>5</w:t>
            </w:r>
          </w:p>
        </w:tc>
        <w:tc>
          <w:tcPr>
            <w:tcW w:w="9214" w:type="dxa"/>
            <w:gridSpan w:val="8"/>
          </w:tcPr>
          <w:p w14:paraId="55415B97" w14:textId="208BEE6C" w:rsidR="006A3C42" w:rsidRDefault="006A3C42" w:rsidP="006A3C42">
            <w:pPr>
              <w:pStyle w:val="Header"/>
              <w:tabs>
                <w:tab w:val="clear" w:pos="4153"/>
                <w:tab w:val="clear" w:pos="8306"/>
              </w:tabs>
              <w:spacing w:line="276" w:lineRule="auto"/>
              <w:jc w:val="both"/>
              <w:rPr>
                <w:b/>
                <w:color w:val="000000"/>
              </w:rPr>
            </w:pPr>
            <w:r w:rsidRPr="0031000A">
              <w:rPr>
                <w:b/>
                <w:color w:val="000000"/>
              </w:rPr>
              <w:t>CONTACTS &amp; RELATIONSHIPS</w:t>
            </w:r>
          </w:p>
          <w:p w14:paraId="33466872" w14:textId="2676F1BD" w:rsidR="006A3C42" w:rsidRDefault="006A3C42" w:rsidP="006A3C42">
            <w:pPr>
              <w:pStyle w:val="Header"/>
              <w:tabs>
                <w:tab w:val="clear" w:pos="4153"/>
                <w:tab w:val="clear" w:pos="8306"/>
              </w:tabs>
              <w:spacing w:line="276" w:lineRule="auto"/>
              <w:jc w:val="both"/>
              <w:rPr>
                <w:b/>
                <w:color w:val="000000"/>
              </w:rPr>
            </w:pPr>
          </w:p>
          <w:p w14:paraId="4F7F51D2" w14:textId="77777777" w:rsidR="006A3C42" w:rsidRDefault="006A3C42" w:rsidP="006A3C42">
            <w:pPr>
              <w:spacing w:line="276" w:lineRule="auto"/>
              <w:contextualSpacing/>
              <w:rPr>
                <w:rFonts w:ascii="Arial" w:hAnsi="Arial" w:cs="Arial"/>
                <w:b/>
                <w:bCs/>
              </w:rPr>
            </w:pPr>
            <w:r>
              <w:rPr>
                <w:rFonts w:ascii="Arial" w:hAnsi="Arial" w:cs="Arial"/>
                <w:b/>
                <w:bCs/>
              </w:rPr>
              <w:t>Internal:</w:t>
            </w:r>
          </w:p>
          <w:p w14:paraId="6272C293" w14:textId="77777777" w:rsidR="006A3C42" w:rsidRDefault="006A3C42" w:rsidP="006A3C42">
            <w:pPr>
              <w:spacing w:line="276" w:lineRule="auto"/>
              <w:contextualSpacing/>
              <w:rPr>
                <w:rFonts w:ascii="Arial" w:hAnsi="Arial" w:cs="Arial"/>
                <w:b/>
                <w:bCs/>
              </w:rPr>
            </w:pPr>
          </w:p>
          <w:p w14:paraId="684E01C1" w14:textId="1A437AEA" w:rsidR="006A3C42" w:rsidRPr="00B51F7F" w:rsidRDefault="006A3C42" w:rsidP="006A3C42">
            <w:pPr>
              <w:pStyle w:val="Header"/>
              <w:numPr>
                <w:ilvl w:val="0"/>
                <w:numId w:val="22"/>
              </w:numPr>
              <w:tabs>
                <w:tab w:val="clear" w:pos="4153"/>
                <w:tab w:val="clear" w:pos="8306"/>
              </w:tabs>
              <w:spacing w:line="276" w:lineRule="auto"/>
              <w:ind w:left="347" w:hanging="347"/>
              <w:jc w:val="both"/>
              <w:rPr>
                <w:color w:val="000000"/>
              </w:rPr>
            </w:pPr>
            <w:r w:rsidRPr="004D1ECA">
              <w:rPr>
                <w:color w:val="000000"/>
              </w:rPr>
              <w:t xml:space="preserve">Key relationships with Director, senior managers, staff across the Directorate and other CYC Directorates on </w:t>
            </w:r>
            <w:r>
              <w:rPr>
                <w:color w:val="000000"/>
              </w:rPr>
              <w:t xml:space="preserve">advising on </w:t>
            </w:r>
            <w:r w:rsidRPr="004D1ECA">
              <w:rPr>
                <w:color w:val="000000"/>
              </w:rPr>
              <w:t>strategies, policies</w:t>
            </w:r>
            <w:r>
              <w:rPr>
                <w:color w:val="000000"/>
              </w:rPr>
              <w:t xml:space="preserve">, </w:t>
            </w:r>
            <w:proofErr w:type="gramStart"/>
            <w:r>
              <w:rPr>
                <w:color w:val="000000"/>
              </w:rPr>
              <w:t>programmes</w:t>
            </w:r>
            <w:proofErr w:type="gramEnd"/>
            <w:r w:rsidRPr="004D1ECA">
              <w:rPr>
                <w:color w:val="000000"/>
              </w:rPr>
              <w:t xml:space="preserve"> and projects.</w:t>
            </w:r>
          </w:p>
          <w:p w14:paraId="3A320993" w14:textId="2535E3BC" w:rsidR="006A3C42" w:rsidRPr="00B51F7F" w:rsidRDefault="006A3C42" w:rsidP="006A3C42">
            <w:pPr>
              <w:pStyle w:val="Header"/>
              <w:numPr>
                <w:ilvl w:val="0"/>
                <w:numId w:val="22"/>
              </w:numPr>
              <w:tabs>
                <w:tab w:val="clear" w:pos="4153"/>
                <w:tab w:val="clear" w:pos="8306"/>
              </w:tabs>
              <w:spacing w:line="276" w:lineRule="auto"/>
              <w:ind w:left="347" w:hanging="347"/>
              <w:jc w:val="both"/>
              <w:rPr>
                <w:color w:val="000000"/>
              </w:rPr>
            </w:pPr>
            <w:r w:rsidRPr="00E6716B">
              <w:rPr>
                <w:color w:val="000000"/>
              </w:rPr>
              <w:t>Routinely deals with contentious and complex issue with high media profile and elected member interest.</w:t>
            </w:r>
          </w:p>
          <w:p w14:paraId="2CA61C94" w14:textId="77777777" w:rsidR="006A3C42" w:rsidRDefault="006A3C42" w:rsidP="006A3C42">
            <w:pPr>
              <w:pStyle w:val="Header"/>
              <w:numPr>
                <w:ilvl w:val="0"/>
                <w:numId w:val="22"/>
              </w:numPr>
              <w:tabs>
                <w:tab w:val="clear" w:pos="4153"/>
                <w:tab w:val="clear" w:pos="8306"/>
              </w:tabs>
              <w:spacing w:line="276" w:lineRule="auto"/>
              <w:ind w:left="347" w:hanging="347"/>
              <w:jc w:val="both"/>
              <w:rPr>
                <w:color w:val="000000"/>
              </w:rPr>
            </w:pPr>
            <w:r w:rsidRPr="00E6716B">
              <w:rPr>
                <w:color w:val="000000"/>
              </w:rPr>
              <w:t xml:space="preserve">Regular contact with corporate finance and finance teams to agree project requirements, </w:t>
            </w:r>
            <w:proofErr w:type="gramStart"/>
            <w:r w:rsidRPr="00E6716B">
              <w:rPr>
                <w:color w:val="000000"/>
              </w:rPr>
              <w:t>funding</w:t>
            </w:r>
            <w:proofErr w:type="gramEnd"/>
            <w:r w:rsidRPr="00E6716B">
              <w:rPr>
                <w:color w:val="000000"/>
              </w:rPr>
              <w:t xml:space="preserve"> and financing arrangements.</w:t>
            </w:r>
          </w:p>
          <w:p w14:paraId="3B4AFDA9" w14:textId="77777777" w:rsidR="006A3C42" w:rsidRDefault="006A3C42" w:rsidP="006A3C42">
            <w:pPr>
              <w:pStyle w:val="Header"/>
              <w:numPr>
                <w:ilvl w:val="0"/>
                <w:numId w:val="22"/>
              </w:numPr>
              <w:tabs>
                <w:tab w:val="clear" w:pos="4153"/>
                <w:tab w:val="clear" w:pos="8306"/>
              </w:tabs>
              <w:spacing w:line="276" w:lineRule="auto"/>
              <w:ind w:left="347" w:hanging="347"/>
              <w:jc w:val="both"/>
              <w:rPr>
                <w:color w:val="000000"/>
              </w:rPr>
            </w:pPr>
            <w:r w:rsidRPr="00E6716B">
              <w:rPr>
                <w:color w:val="000000"/>
              </w:rPr>
              <w:t xml:space="preserve">Regular contact with client representatives across the Council to agree project requirements, </w:t>
            </w:r>
            <w:proofErr w:type="gramStart"/>
            <w:r w:rsidRPr="00E6716B">
              <w:rPr>
                <w:color w:val="000000"/>
              </w:rPr>
              <w:t>funding</w:t>
            </w:r>
            <w:proofErr w:type="gramEnd"/>
            <w:r w:rsidRPr="00E6716B">
              <w:rPr>
                <w:color w:val="000000"/>
              </w:rPr>
              <w:t xml:space="preserve"> and programmes of work.</w:t>
            </w:r>
          </w:p>
          <w:p w14:paraId="4D0FF2B7" w14:textId="0BB3C782" w:rsidR="006A3C42" w:rsidRPr="00B51F7F" w:rsidRDefault="006A3C42" w:rsidP="006A3C42">
            <w:pPr>
              <w:pStyle w:val="Header"/>
              <w:numPr>
                <w:ilvl w:val="0"/>
                <w:numId w:val="22"/>
              </w:numPr>
              <w:tabs>
                <w:tab w:val="clear" w:pos="4153"/>
                <w:tab w:val="clear" w:pos="8306"/>
              </w:tabs>
              <w:spacing w:line="276" w:lineRule="auto"/>
              <w:ind w:left="347" w:hanging="347"/>
              <w:jc w:val="both"/>
              <w:rPr>
                <w:color w:val="000000"/>
              </w:rPr>
            </w:pPr>
            <w:r w:rsidRPr="00E6716B">
              <w:rPr>
                <w:color w:val="000000"/>
              </w:rPr>
              <w:t>Liaises with the Leader of the Council, Cabinet Member and senior members at the Cabinet, member</w:t>
            </w:r>
            <w:r>
              <w:rPr>
                <w:color w:val="000000"/>
              </w:rPr>
              <w:t xml:space="preserve"> groups and scrutiny committees, </w:t>
            </w:r>
            <w:r w:rsidRPr="00E6716B">
              <w:rPr>
                <w:color w:val="000000"/>
              </w:rPr>
              <w:t>on an ad hoc basis providing information</w:t>
            </w:r>
            <w:r>
              <w:rPr>
                <w:color w:val="000000"/>
              </w:rPr>
              <w:t xml:space="preserve">, advice and presenting reports. </w:t>
            </w:r>
          </w:p>
          <w:p w14:paraId="6566DA62" w14:textId="77777777" w:rsidR="006A3C42" w:rsidRDefault="006A3C42" w:rsidP="006A3C42">
            <w:pPr>
              <w:pStyle w:val="Header"/>
              <w:numPr>
                <w:ilvl w:val="0"/>
                <w:numId w:val="22"/>
              </w:numPr>
              <w:tabs>
                <w:tab w:val="clear" w:pos="4153"/>
                <w:tab w:val="clear" w:pos="8306"/>
              </w:tabs>
              <w:spacing w:line="276" w:lineRule="auto"/>
              <w:ind w:left="347" w:hanging="347"/>
              <w:jc w:val="both"/>
              <w:rPr>
                <w:color w:val="000000"/>
              </w:rPr>
            </w:pPr>
            <w:r w:rsidRPr="00E6716B">
              <w:rPr>
                <w:color w:val="000000"/>
              </w:rPr>
              <w:t>Management responsibility for all staff in the Waste and Public Realm service, involving use of persuasion, motivation assertiveness and influence to improve performance and introduce new working practices.</w:t>
            </w:r>
          </w:p>
          <w:p w14:paraId="08344D7D" w14:textId="53CE5BA5" w:rsidR="006A3C42" w:rsidRPr="00402A89" w:rsidRDefault="006A3C42" w:rsidP="006A3C42">
            <w:pPr>
              <w:pStyle w:val="Header"/>
              <w:tabs>
                <w:tab w:val="clear" w:pos="4153"/>
                <w:tab w:val="clear" w:pos="8306"/>
              </w:tabs>
              <w:spacing w:line="276" w:lineRule="auto"/>
              <w:jc w:val="both"/>
            </w:pPr>
          </w:p>
        </w:tc>
      </w:tr>
      <w:tr w:rsidR="006A3C42" w:rsidRPr="00402A89" w14:paraId="77E2564E" w14:textId="77777777" w:rsidTr="00CB5BF2">
        <w:trPr>
          <w:gridBefore w:val="1"/>
          <w:gridAfter w:val="1"/>
          <w:wBefore w:w="113" w:type="dxa"/>
          <w:wAfter w:w="63" w:type="dxa"/>
          <w:cantSplit/>
          <w:trHeight w:val="6795"/>
        </w:trPr>
        <w:tc>
          <w:tcPr>
            <w:tcW w:w="568" w:type="dxa"/>
            <w:gridSpan w:val="2"/>
          </w:tcPr>
          <w:p w14:paraId="6E369A53" w14:textId="77777777" w:rsidR="006A3C42" w:rsidRPr="00402A89" w:rsidRDefault="006A3C42" w:rsidP="006A3C42">
            <w:pPr>
              <w:ind w:right="-334"/>
              <w:rPr>
                <w:rFonts w:ascii="Arial" w:hAnsi="Arial" w:cs="Arial"/>
                <w:b/>
                <w:bCs/>
              </w:rPr>
            </w:pPr>
          </w:p>
        </w:tc>
        <w:tc>
          <w:tcPr>
            <w:tcW w:w="9214" w:type="dxa"/>
            <w:gridSpan w:val="8"/>
          </w:tcPr>
          <w:p w14:paraId="14538A6E" w14:textId="77777777" w:rsidR="006A3C42" w:rsidRPr="009C1CE3" w:rsidRDefault="006A3C42" w:rsidP="006A3C42">
            <w:pPr>
              <w:pStyle w:val="Header"/>
              <w:tabs>
                <w:tab w:val="clear" w:pos="4153"/>
                <w:tab w:val="clear" w:pos="8306"/>
              </w:tabs>
              <w:spacing w:line="276" w:lineRule="auto"/>
              <w:jc w:val="both"/>
              <w:rPr>
                <w:b/>
                <w:color w:val="000000"/>
              </w:rPr>
            </w:pPr>
            <w:r w:rsidRPr="009C1CE3">
              <w:rPr>
                <w:b/>
                <w:color w:val="000000"/>
              </w:rPr>
              <w:t xml:space="preserve">External </w:t>
            </w:r>
          </w:p>
          <w:p w14:paraId="63F257CE"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7B5AF1">
              <w:t>Regular contact with consultants to deliver the council’s capital and revenue programmes, including fee negotiation and monitoring of performance.</w:t>
            </w:r>
          </w:p>
          <w:p w14:paraId="631F5C5D"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7B5AF1">
              <w:t xml:space="preserve">Regular contact with and briefing of partners including consultants, </w:t>
            </w:r>
            <w:proofErr w:type="gramStart"/>
            <w:r w:rsidRPr="007B5AF1">
              <w:t>contractors</w:t>
            </w:r>
            <w:proofErr w:type="gramEnd"/>
            <w:r w:rsidRPr="007B5AF1">
              <w:t xml:space="preserve"> and specialists: agreeing methodology for contract cost control, fe</w:t>
            </w:r>
            <w:r>
              <w:t xml:space="preserve">e management and quality levels, ensuring compliance to procurement regulations. </w:t>
            </w:r>
          </w:p>
          <w:p w14:paraId="45275685" w14:textId="77777777" w:rsidR="006A3C42" w:rsidRPr="009C1CE3" w:rsidRDefault="006A3C42" w:rsidP="006A3C42">
            <w:pPr>
              <w:pStyle w:val="Header"/>
              <w:numPr>
                <w:ilvl w:val="0"/>
                <w:numId w:val="23"/>
              </w:numPr>
              <w:tabs>
                <w:tab w:val="clear" w:pos="4153"/>
                <w:tab w:val="clear" w:pos="8306"/>
              </w:tabs>
              <w:spacing w:line="276" w:lineRule="auto"/>
              <w:ind w:left="347" w:hanging="347"/>
              <w:jc w:val="both"/>
            </w:pPr>
            <w:r>
              <w:t xml:space="preserve">Liaise with external suppliers of materials and services to ensure the department receives the required level of quality, relating to products and </w:t>
            </w:r>
            <w:proofErr w:type="gramStart"/>
            <w:r>
              <w:t>services</w:t>
            </w:r>
            <w:proofErr w:type="gramEnd"/>
          </w:p>
          <w:p w14:paraId="112EF407" w14:textId="77777777" w:rsidR="006A3C42" w:rsidRDefault="006A3C42" w:rsidP="006A3C42">
            <w:pPr>
              <w:pStyle w:val="Header"/>
              <w:numPr>
                <w:ilvl w:val="0"/>
                <w:numId w:val="23"/>
              </w:numPr>
              <w:tabs>
                <w:tab w:val="clear" w:pos="4153"/>
                <w:tab w:val="clear" w:pos="8306"/>
              </w:tabs>
              <w:spacing w:line="276" w:lineRule="auto"/>
              <w:ind w:left="347" w:hanging="347"/>
              <w:jc w:val="both"/>
            </w:pPr>
            <w:r>
              <w:t xml:space="preserve">Deal professionally and sympathetically with complaints and enquiries, ensuring that the best possible relationships are maintained despite difficult, </w:t>
            </w:r>
            <w:proofErr w:type="gramStart"/>
            <w:r>
              <w:t>complex</w:t>
            </w:r>
            <w:proofErr w:type="gramEnd"/>
            <w:r>
              <w:t xml:space="preserve"> and sometimes controversial matters being involved.</w:t>
            </w:r>
          </w:p>
          <w:p w14:paraId="51545D80"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E6716B">
              <w:rPr>
                <w:color w:val="000000"/>
              </w:rPr>
              <w:t xml:space="preserve">Needs to influence, </w:t>
            </w:r>
            <w:proofErr w:type="gramStart"/>
            <w:r w:rsidRPr="00E6716B">
              <w:rPr>
                <w:color w:val="000000"/>
              </w:rPr>
              <w:t>persuade</w:t>
            </w:r>
            <w:proofErr w:type="gramEnd"/>
            <w:r w:rsidRPr="00E6716B">
              <w:rPr>
                <w:color w:val="000000"/>
              </w:rPr>
              <w:t xml:space="preserve"> and negotiate with a wide range of statutory bodies, stakeholders, consultants, utilities, infrastructure providers, local businesses, interest groups, the public, community and advisory groups.</w:t>
            </w:r>
          </w:p>
          <w:p w14:paraId="2C93D0BE"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7B5AF1">
              <w:t>Works with neighbouring councils to develop joint approaches and development of best practice initi</w:t>
            </w:r>
            <w:r>
              <w:t>a</w:t>
            </w:r>
            <w:r w:rsidRPr="007B5AF1">
              <w:t>tives</w:t>
            </w:r>
            <w:r>
              <w:t>, t</w:t>
            </w:r>
            <w:r w:rsidRPr="00E6716B">
              <w:rPr>
                <w:color w:val="000000"/>
              </w:rPr>
              <w:t>o enhance the planning and</w:t>
            </w:r>
            <w:r>
              <w:rPr>
                <w:color w:val="000000"/>
              </w:rPr>
              <w:t xml:space="preserve"> collaborative</w:t>
            </w:r>
            <w:r w:rsidRPr="00E6716B">
              <w:rPr>
                <w:color w:val="000000"/>
              </w:rPr>
              <w:t xml:space="preserve"> delivery of services the region. </w:t>
            </w:r>
          </w:p>
          <w:p w14:paraId="3DBBC950"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7B5AF1">
              <w:t xml:space="preserve">Stakeholders and the public – occasionally through public consultation, ward and parish meetings, </w:t>
            </w:r>
            <w:proofErr w:type="gramStart"/>
            <w:r w:rsidRPr="007B5AF1">
              <w:t>exhibitions</w:t>
            </w:r>
            <w:proofErr w:type="gramEnd"/>
            <w:r w:rsidRPr="007B5AF1">
              <w:t xml:space="preserve"> and presentations.</w:t>
            </w:r>
          </w:p>
          <w:p w14:paraId="6826D60E" w14:textId="77777777" w:rsidR="006A3C42" w:rsidRDefault="006A3C42" w:rsidP="006A3C42">
            <w:pPr>
              <w:pStyle w:val="Header"/>
              <w:numPr>
                <w:ilvl w:val="0"/>
                <w:numId w:val="23"/>
              </w:numPr>
              <w:tabs>
                <w:tab w:val="clear" w:pos="4153"/>
                <w:tab w:val="clear" w:pos="8306"/>
              </w:tabs>
              <w:spacing w:line="276" w:lineRule="auto"/>
              <w:ind w:left="347" w:hanging="347"/>
              <w:jc w:val="both"/>
            </w:pPr>
            <w:r w:rsidRPr="007B5AF1">
              <w:t xml:space="preserve">Networking and contact with senior officers of other Authorities, </w:t>
            </w:r>
            <w:proofErr w:type="gramStart"/>
            <w:r w:rsidRPr="007B5AF1">
              <w:t>consultants</w:t>
            </w:r>
            <w:proofErr w:type="gramEnd"/>
            <w:r w:rsidRPr="007B5AF1">
              <w:t xml:space="preserve"> and contractors, to promote excellence and best practice in delivery of Council projects as well as developing shared services/contracts.</w:t>
            </w:r>
          </w:p>
          <w:p w14:paraId="34EEC8AE" w14:textId="2E9EAE2C" w:rsidR="006A3C42" w:rsidRDefault="006A3C42" w:rsidP="006A3C42">
            <w:pPr>
              <w:pStyle w:val="Header"/>
              <w:numPr>
                <w:ilvl w:val="0"/>
                <w:numId w:val="23"/>
              </w:numPr>
              <w:tabs>
                <w:tab w:val="clear" w:pos="4153"/>
                <w:tab w:val="clear" w:pos="8306"/>
              </w:tabs>
              <w:spacing w:line="276" w:lineRule="auto"/>
              <w:ind w:left="347" w:hanging="347"/>
              <w:jc w:val="both"/>
              <w:rPr>
                <w:color w:val="000000" w:themeColor="text1"/>
              </w:rPr>
            </w:pPr>
            <w:r w:rsidRPr="009C1CE3">
              <w:rPr>
                <w:color w:val="000000" w:themeColor="text1"/>
              </w:rPr>
              <w:t xml:space="preserve">Represent the Council at regional bodies for </w:t>
            </w:r>
            <w:proofErr w:type="gramStart"/>
            <w:r w:rsidRPr="009C1CE3">
              <w:rPr>
                <w:color w:val="000000" w:themeColor="text1"/>
              </w:rPr>
              <w:t>Waste</w:t>
            </w:r>
            <w:proofErr w:type="gramEnd"/>
            <w:r w:rsidRPr="009C1CE3">
              <w:rPr>
                <w:color w:val="000000" w:themeColor="text1"/>
              </w:rPr>
              <w:t xml:space="preserve">  </w:t>
            </w:r>
          </w:p>
          <w:p w14:paraId="6FD58C10"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Pr>
                <w:color w:val="000000"/>
              </w:rPr>
              <w:t>T</w:t>
            </w:r>
            <w:r w:rsidRPr="00B95B1D">
              <w:rPr>
                <w:color w:val="000000"/>
              </w:rPr>
              <w:t>he post will represent the Council in matters relating to the Waste Service &amp; Public Realm area and will be expected to attend court hearings, public enquiries or tribunal as required.</w:t>
            </w:r>
          </w:p>
          <w:p w14:paraId="6E6B41F0" w14:textId="77777777" w:rsidR="006A3C42" w:rsidRPr="00076908" w:rsidRDefault="006A3C42" w:rsidP="006A3C42">
            <w:pPr>
              <w:pStyle w:val="Header"/>
              <w:numPr>
                <w:ilvl w:val="0"/>
                <w:numId w:val="22"/>
              </w:numPr>
              <w:tabs>
                <w:tab w:val="clear" w:pos="4153"/>
                <w:tab w:val="clear" w:pos="8306"/>
              </w:tabs>
              <w:spacing w:line="276" w:lineRule="auto"/>
              <w:ind w:left="347" w:hanging="347"/>
              <w:jc w:val="both"/>
              <w:rPr>
                <w:color w:val="000000"/>
              </w:rPr>
            </w:pPr>
            <w:r>
              <w:rPr>
                <w:color w:val="000000"/>
              </w:rPr>
              <w:t>Ne</w:t>
            </w:r>
            <w:r w:rsidRPr="00A069D9">
              <w:rPr>
                <w:color w:val="000000"/>
              </w:rPr>
              <w:t xml:space="preserve">gotiate with developers and their agents; and to develop effective and collaborative working relationships with developers, agents, key </w:t>
            </w:r>
            <w:proofErr w:type="gramStart"/>
            <w:r w:rsidRPr="00A069D9">
              <w:rPr>
                <w:color w:val="000000"/>
              </w:rPr>
              <w:t>consultees</w:t>
            </w:r>
            <w:proofErr w:type="gramEnd"/>
            <w:r w:rsidRPr="00A069D9">
              <w:rPr>
                <w:color w:val="000000"/>
              </w:rPr>
              <w:t xml:space="preserve"> and partner organisations in the city, regionally and nationally.</w:t>
            </w:r>
          </w:p>
          <w:p w14:paraId="23CD8568" w14:textId="77777777" w:rsidR="006A3C42" w:rsidRPr="00B95B1D" w:rsidRDefault="006A3C42" w:rsidP="006A3C42">
            <w:pPr>
              <w:pStyle w:val="Header"/>
              <w:tabs>
                <w:tab w:val="clear" w:pos="4153"/>
                <w:tab w:val="clear" w:pos="8306"/>
              </w:tabs>
              <w:spacing w:line="276" w:lineRule="auto"/>
              <w:ind w:left="347"/>
              <w:jc w:val="both"/>
              <w:rPr>
                <w:color w:val="000000"/>
              </w:rPr>
            </w:pPr>
          </w:p>
          <w:p w14:paraId="1E83ABF1" w14:textId="77777777" w:rsidR="006A3C42" w:rsidRPr="00B95B1D" w:rsidRDefault="006A3C42" w:rsidP="006A3C42">
            <w:pPr>
              <w:pStyle w:val="Header"/>
              <w:tabs>
                <w:tab w:val="clear" w:pos="4153"/>
                <w:tab w:val="clear" w:pos="8306"/>
              </w:tabs>
              <w:spacing w:line="276" w:lineRule="auto"/>
              <w:jc w:val="both"/>
              <w:rPr>
                <w:color w:val="000000"/>
              </w:rPr>
            </w:pPr>
            <w:r w:rsidRPr="00B95B1D">
              <w:rPr>
                <w:color w:val="000000"/>
              </w:rPr>
              <w:t xml:space="preserve">The post holder will need to develop and maintain contacts and relationships at a senior management level with national, regional and local </w:t>
            </w:r>
            <w:proofErr w:type="gramStart"/>
            <w:r w:rsidRPr="00B95B1D">
              <w:rPr>
                <w:color w:val="000000"/>
              </w:rPr>
              <w:t>organisation</w:t>
            </w:r>
            <w:proofErr w:type="gramEnd"/>
          </w:p>
          <w:p w14:paraId="3C680921"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Member of Parliament</w:t>
            </w:r>
          </w:p>
          <w:p w14:paraId="7E3302E3"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Parish councillors</w:t>
            </w:r>
          </w:p>
          <w:p w14:paraId="0602BEBF"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Voluntary organisations</w:t>
            </w:r>
          </w:p>
          <w:p w14:paraId="325C57AA"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 xml:space="preserve">Media - local press and radio </w:t>
            </w:r>
          </w:p>
          <w:p w14:paraId="1B9BEA07"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Contractors and sub-contractors</w:t>
            </w:r>
          </w:p>
          <w:p w14:paraId="476DDD25"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North Yorkshire County Council and other LA’s</w:t>
            </w:r>
          </w:p>
          <w:p w14:paraId="5CC99CAC"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Emergency Services</w:t>
            </w:r>
          </w:p>
          <w:p w14:paraId="3D8C5038"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Regional and sub-regional meetings with partner agencies</w:t>
            </w:r>
          </w:p>
          <w:p w14:paraId="4AEE5719"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Public and Commercial Customers</w:t>
            </w:r>
          </w:p>
          <w:p w14:paraId="3490435B"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Trade unions</w:t>
            </w:r>
          </w:p>
          <w:p w14:paraId="1D74DBC4" w14:textId="77777777" w:rsidR="006A3C42" w:rsidRPr="00B95B1D" w:rsidRDefault="006A3C42" w:rsidP="006A3C42">
            <w:pPr>
              <w:pStyle w:val="Header"/>
              <w:numPr>
                <w:ilvl w:val="0"/>
                <w:numId w:val="22"/>
              </w:numPr>
              <w:tabs>
                <w:tab w:val="clear" w:pos="4153"/>
                <w:tab w:val="clear" w:pos="8306"/>
              </w:tabs>
              <w:spacing w:line="276" w:lineRule="auto"/>
              <w:ind w:left="347" w:hanging="347"/>
              <w:jc w:val="both"/>
              <w:rPr>
                <w:color w:val="000000"/>
              </w:rPr>
            </w:pPr>
            <w:r w:rsidRPr="00B95B1D">
              <w:rPr>
                <w:color w:val="000000"/>
              </w:rPr>
              <w:t>York and North Yorkshire Waste Partnership</w:t>
            </w:r>
          </w:p>
          <w:p w14:paraId="2E9A4854" w14:textId="77777777" w:rsidR="006A3C42" w:rsidRPr="009C1CE3" w:rsidRDefault="006A3C42" w:rsidP="006A3C42">
            <w:pPr>
              <w:pStyle w:val="Header"/>
              <w:tabs>
                <w:tab w:val="clear" w:pos="4153"/>
                <w:tab w:val="clear" w:pos="8306"/>
              </w:tabs>
              <w:spacing w:line="276" w:lineRule="auto"/>
              <w:jc w:val="both"/>
              <w:rPr>
                <w:color w:val="000000" w:themeColor="text1"/>
              </w:rPr>
            </w:pPr>
          </w:p>
          <w:p w14:paraId="47957CC6" w14:textId="77777777" w:rsidR="006A3C42" w:rsidRDefault="006A3C42" w:rsidP="006A3C42">
            <w:pPr>
              <w:pStyle w:val="Header"/>
              <w:tabs>
                <w:tab w:val="clear" w:pos="4153"/>
                <w:tab w:val="clear" w:pos="8306"/>
              </w:tabs>
              <w:spacing w:line="276" w:lineRule="auto"/>
              <w:jc w:val="both"/>
              <w:rPr>
                <w:b/>
                <w:color w:val="000000"/>
              </w:rPr>
            </w:pPr>
          </w:p>
          <w:p w14:paraId="3FCB5E02" w14:textId="77777777" w:rsidR="006A3C42" w:rsidRPr="0031000A" w:rsidRDefault="006A3C42" w:rsidP="006A3C42">
            <w:pPr>
              <w:pStyle w:val="Header"/>
              <w:tabs>
                <w:tab w:val="clear" w:pos="4153"/>
                <w:tab w:val="clear" w:pos="8306"/>
              </w:tabs>
              <w:spacing w:line="276" w:lineRule="auto"/>
              <w:jc w:val="both"/>
              <w:rPr>
                <w:b/>
                <w:color w:val="000000"/>
              </w:rPr>
            </w:pPr>
          </w:p>
        </w:tc>
      </w:tr>
      <w:tr w:rsidR="006A3C42" w:rsidRPr="00402A89" w14:paraId="43EE6CB8" w14:textId="77777777" w:rsidTr="00CB5BF2">
        <w:tc>
          <w:tcPr>
            <w:tcW w:w="744" w:type="dxa"/>
            <w:gridSpan w:val="4"/>
          </w:tcPr>
          <w:p w14:paraId="659B17E5"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lastRenderedPageBreak/>
              <w:t>6</w:t>
            </w:r>
          </w:p>
        </w:tc>
        <w:tc>
          <w:tcPr>
            <w:tcW w:w="9214" w:type="dxa"/>
            <w:gridSpan w:val="8"/>
          </w:tcPr>
          <w:p w14:paraId="09F0A342" w14:textId="77777777" w:rsidR="006A3C42" w:rsidRPr="00186902" w:rsidRDefault="006A3C42" w:rsidP="006A3C42">
            <w:pPr>
              <w:pStyle w:val="Header"/>
              <w:tabs>
                <w:tab w:val="clear" w:pos="4153"/>
                <w:tab w:val="clear" w:pos="8306"/>
              </w:tabs>
              <w:spacing w:line="276" w:lineRule="auto"/>
              <w:ind w:left="347"/>
              <w:jc w:val="both"/>
              <w:rPr>
                <w:b/>
                <w:color w:val="000000"/>
              </w:rPr>
            </w:pPr>
            <w:r w:rsidRPr="00186902">
              <w:rPr>
                <w:b/>
                <w:color w:val="000000"/>
              </w:rPr>
              <w:t>DECISIONS – discretion &amp; consequences</w:t>
            </w:r>
          </w:p>
          <w:p w14:paraId="6FB3C023" w14:textId="77777777" w:rsidR="006A3C42" w:rsidRPr="00656019" w:rsidRDefault="006A3C42" w:rsidP="006A3C42">
            <w:pPr>
              <w:pStyle w:val="Header"/>
              <w:tabs>
                <w:tab w:val="clear" w:pos="4153"/>
                <w:tab w:val="clear" w:pos="8306"/>
              </w:tabs>
              <w:spacing w:line="276" w:lineRule="auto"/>
              <w:jc w:val="both"/>
              <w:rPr>
                <w:color w:val="000000"/>
              </w:rPr>
            </w:pPr>
          </w:p>
          <w:p w14:paraId="5DDF0283" w14:textId="31836929"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Pr>
                <w:color w:val="000000"/>
              </w:rPr>
              <w:t>T</w:t>
            </w:r>
            <w:r w:rsidRPr="00656019">
              <w:rPr>
                <w:color w:val="000000"/>
              </w:rPr>
              <w:t>he post holder has overall responsibility for the resource and financial management for the service, including the allocation of resources to work within objectives, budget parameters and timescales set by the Council.  Ensuring the efficient use of available resources, prioritising conflicting demands and using judgement concerning workload, service delivery and cost-effective solutions.</w:t>
            </w:r>
          </w:p>
          <w:p w14:paraId="4F7048E9"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 xml:space="preserve">The post holder will authorise and make recommendations in reports on matters relating to key strategies, policies, </w:t>
            </w:r>
            <w:proofErr w:type="gramStart"/>
            <w:r w:rsidRPr="00656019">
              <w:rPr>
                <w:color w:val="000000"/>
              </w:rPr>
              <w:t>programmes</w:t>
            </w:r>
            <w:proofErr w:type="gramEnd"/>
            <w:r w:rsidRPr="00656019">
              <w:rPr>
                <w:color w:val="000000"/>
              </w:rPr>
              <w:t xml:space="preserve"> and projects.</w:t>
            </w:r>
          </w:p>
          <w:p w14:paraId="3B3E725D" w14:textId="77777777" w:rsidR="006A3C42"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The post holder will be expected to make decisions in relation to the formulation of key policies, initiatives and projects which will have significant impacts on the future of the development of the city</w:t>
            </w:r>
            <w:r>
              <w:rPr>
                <w:color w:val="000000"/>
              </w:rPr>
              <w:t xml:space="preserve">, improve the service </w:t>
            </w:r>
            <w:r w:rsidRPr="00656019">
              <w:rPr>
                <w:color w:val="000000"/>
              </w:rPr>
              <w:t>and ensure that performance targets are met.</w:t>
            </w:r>
          </w:p>
          <w:p w14:paraId="161A2785"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Identification of all design, programme of cost issues and risks that will impact on the successful delivery of projects and schemes, judging necessary management interventions and implementing effective mitigation strategies.</w:t>
            </w:r>
          </w:p>
          <w:p w14:paraId="046AC827"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The post holder will be expected to determine appropriate procedures to ensure the health and safety of all staff working on or visiting sites.</w:t>
            </w:r>
          </w:p>
          <w:p w14:paraId="3448920A" w14:textId="712633C4"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Direct budget management, for the provision of the Service area.  Financial responsibility for capital investment projects.</w:t>
            </w:r>
          </w:p>
          <w:p w14:paraId="5F1766FE"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 xml:space="preserve">Assess requirements regarding the format and structure of any technical and tender documentation, procedural </w:t>
            </w:r>
            <w:proofErr w:type="gramStart"/>
            <w:r w:rsidRPr="00656019">
              <w:rPr>
                <w:color w:val="000000"/>
              </w:rPr>
              <w:t>manuals</w:t>
            </w:r>
            <w:proofErr w:type="gramEnd"/>
            <w:r w:rsidRPr="00656019">
              <w:rPr>
                <w:color w:val="000000"/>
              </w:rPr>
              <w:t xml:space="preserve"> and systems of working to provide a consistent, appropriate and supportive framework for the delivery of projects.</w:t>
            </w:r>
          </w:p>
          <w:p w14:paraId="1FD7048E"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 xml:space="preserve">Evaluate performance relative to business targets, identifying areas of potential failure, deciding </w:t>
            </w:r>
            <w:proofErr w:type="gramStart"/>
            <w:r w:rsidRPr="00656019">
              <w:rPr>
                <w:color w:val="000000"/>
              </w:rPr>
              <w:t>upon</w:t>
            </w:r>
            <w:proofErr w:type="gramEnd"/>
            <w:r w:rsidRPr="00656019">
              <w:rPr>
                <w:color w:val="000000"/>
              </w:rPr>
              <w:t xml:space="preserve"> and making recommendations for remedial action. </w:t>
            </w:r>
          </w:p>
          <w:p w14:paraId="3542B936" w14:textId="77777777" w:rsidR="006A3C42" w:rsidRPr="00A75448" w:rsidRDefault="006A3C42" w:rsidP="006A3C42">
            <w:pPr>
              <w:pStyle w:val="Header"/>
              <w:numPr>
                <w:ilvl w:val="0"/>
                <w:numId w:val="22"/>
              </w:numPr>
              <w:tabs>
                <w:tab w:val="clear" w:pos="4153"/>
                <w:tab w:val="clear" w:pos="8306"/>
              </w:tabs>
              <w:spacing w:line="276" w:lineRule="auto"/>
              <w:ind w:left="347" w:hanging="347"/>
              <w:jc w:val="both"/>
              <w:rPr>
                <w:color w:val="000000" w:themeColor="text1"/>
              </w:rPr>
            </w:pPr>
            <w:r w:rsidRPr="00A75448">
              <w:rPr>
                <w:color w:val="000000" w:themeColor="text1"/>
              </w:rPr>
              <w:t xml:space="preserve">Appropriate decisions in relation to the development and use of health and safety procedures will ensure staff are adequately protected from the range of hazards faced. </w:t>
            </w:r>
          </w:p>
          <w:p w14:paraId="6699BDD3" w14:textId="71BB308E" w:rsidR="006A3C42" w:rsidRPr="00655143"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5143">
              <w:rPr>
                <w:color w:val="000000"/>
              </w:rPr>
              <w:t xml:space="preserve">When problems occur during projects and schemes, the post holder will have to use their knowledge and experience to find appropriate solutions to resolve the dispute within time, </w:t>
            </w:r>
            <w:proofErr w:type="gramStart"/>
            <w:r w:rsidRPr="00655143">
              <w:rPr>
                <w:color w:val="000000"/>
              </w:rPr>
              <w:t>quality</w:t>
            </w:r>
            <w:proofErr w:type="gramEnd"/>
            <w:r w:rsidRPr="00655143">
              <w:rPr>
                <w:color w:val="000000"/>
              </w:rPr>
              <w:t xml:space="preserve"> and cost constraints, negotiating agreement with various parties in the dispute.</w:t>
            </w:r>
          </w:p>
          <w:p w14:paraId="331430A1" w14:textId="77777777" w:rsidR="006A3C42" w:rsidRPr="00656019" w:rsidRDefault="006A3C42" w:rsidP="006A3C42">
            <w:pPr>
              <w:pStyle w:val="Header"/>
              <w:numPr>
                <w:ilvl w:val="0"/>
                <w:numId w:val="22"/>
              </w:numPr>
              <w:tabs>
                <w:tab w:val="clear" w:pos="4153"/>
                <w:tab w:val="clear" w:pos="8306"/>
              </w:tabs>
              <w:spacing w:line="276" w:lineRule="auto"/>
              <w:ind w:left="347" w:hanging="347"/>
              <w:jc w:val="both"/>
              <w:rPr>
                <w:color w:val="000000"/>
              </w:rPr>
            </w:pPr>
            <w:r w:rsidRPr="00656019">
              <w:rPr>
                <w:color w:val="000000"/>
              </w:rPr>
              <w:t xml:space="preserve">Assess requirements regarding the format and structure of any technical and tender documentation, procedural </w:t>
            </w:r>
            <w:proofErr w:type="gramStart"/>
            <w:r w:rsidRPr="00656019">
              <w:rPr>
                <w:color w:val="000000"/>
              </w:rPr>
              <w:t>manuals</w:t>
            </w:r>
            <w:proofErr w:type="gramEnd"/>
            <w:r w:rsidRPr="00656019">
              <w:rPr>
                <w:color w:val="000000"/>
              </w:rPr>
              <w:t xml:space="preserve"> and systems of working to provide a consistent, appropriate and supportive framework for the delivery of projects.</w:t>
            </w:r>
          </w:p>
          <w:p w14:paraId="289A5653" w14:textId="77777777" w:rsidR="006A3C42" w:rsidRPr="00656019" w:rsidRDefault="006A3C42" w:rsidP="006A3C42">
            <w:pPr>
              <w:pStyle w:val="Header"/>
              <w:tabs>
                <w:tab w:val="clear" w:pos="4153"/>
                <w:tab w:val="clear" w:pos="8306"/>
              </w:tabs>
              <w:spacing w:line="276" w:lineRule="auto"/>
              <w:ind w:left="347"/>
              <w:jc w:val="both"/>
              <w:rPr>
                <w:color w:val="000000"/>
              </w:rPr>
            </w:pPr>
          </w:p>
        </w:tc>
      </w:tr>
      <w:tr w:rsidR="006A3C42" w:rsidRPr="00402A89" w14:paraId="0330826C" w14:textId="77777777" w:rsidTr="00CB5BF2">
        <w:trPr>
          <w:gridBefore w:val="1"/>
          <w:gridAfter w:val="1"/>
          <w:wBefore w:w="113" w:type="dxa"/>
          <w:wAfter w:w="63" w:type="dxa"/>
        </w:trPr>
        <w:tc>
          <w:tcPr>
            <w:tcW w:w="568" w:type="dxa"/>
            <w:gridSpan w:val="2"/>
          </w:tcPr>
          <w:p w14:paraId="2CCD9C05" w14:textId="77777777" w:rsidR="006A3C42" w:rsidRPr="00402A89" w:rsidRDefault="006A3C42" w:rsidP="006A3C42">
            <w:pPr>
              <w:ind w:right="-334"/>
              <w:rPr>
                <w:rFonts w:ascii="Arial" w:hAnsi="Arial" w:cs="Arial"/>
                <w:b/>
                <w:bCs/>
              </w:rPr>
            </w:pPr>
            <w:r w:rsidRPr="00402A89">
              <w:rPr>
                <w:rFonts w:ascii="Arial" w:hAnsi="Arial" w:cs="Arial"/>
                <w:b/>
                <w:bCs/>
              </w:rPr>
              <w:t>7</w:t>
            </w:r>
          </w:p>
        </w:tc>
        <w:tc>
          <w:tcPr>
            <w:tcW w:w="9214" w:type="dxa"/>
            <w:gridSpan w:val="8"/>
          </w:tcPr>
          <w:p w14:paraId="66E7491A" w14:textId="77777777" w:rsidR="006A3C42" w:rsidRPr="00402A89" w:rsidRDefault="006A3C42" w:rsidP="006A3C42">
            <w:pPr>
              <w:spacing w:line="276" w:lineRule="auto"/>
              <w:rPr>
                <w:rFonts w:ascii="Arial" w:hAnsi="Arial" w:cs="Arial"/>
                <w:b/>
                <w:bCs/>
              </w:rPr>
            </w:pPr>
            <w:r w:rsidRPr="00402A89">
              <w:rPr>
                <w:rFonts w:ascii="Arial" w:hAnsi="Arial" w:cs="Arial"/>
                <w:b/>
                <w:bCs/>
              </w:rPr>
              <w:t>RESOURCES – financial &amp; equipment</w:t>
            </w:r>
          </w:p>
          <w:p w14:paraId="70D64CBF" w14:textId="77777777" w:rsidR="006A3C42" w:rsidRDefault="006A3C42" w:rsidP="006A3C42">
            <w:pPr>
              <w:spacing w:line="276" w:lineRule="auto"/>
              <w:rPr>
                <w:rFonts w:ascii="Arial" w:hAnsi="Arial" w:cs="Arial"/>
              </w:rPr>
            </w:pPr>
            <w:r w:rsidRPr="00402A89">
              <w:rPr>
                <w:rFonts w:ascii="Arial" w:hAnsi="Arial" w:cs="Arial"/>
              </w:rPr>
              <w:t>(Not budget, and not including desktop equipment)</w:t>
            </w:r>
          </w:p>
          <w:p w14:paraId="2A1177FB" w14:textId="77777777" w:rsidR="006A3C42" w:rsidRPr="00402A89" w:rsidRDefault="006A3C42" w:rsidP="006A3C42">
            <w:pPr>
              <w:pStyle w:val="Header"/>
              <w:tabs>
                <w:tab w:val="clear" w:pos="4153"/>
                <w:tab w:val="clear" w:pos="8306"/>
                <w:tab w:val="left" w:pos="5894"/>
              </w:tabs>
              <w:spacing w:line="276" w:lineRule="auto"/>
              <w:rPr>
                <w:u w:val="single"/>
              </w:rPr>
            </w:pPr>
            <w:r w:rsidRPr="00402A89">
              <w:rPr>
                <w:u w:val="single"/>
              </w:rPr>
              <w:t>Description</w:t>
            </w:r>
            <w:r w:rsidRPr="00402A89">
              <w:tab/>
            </w:r>
            <w:r w:rsidRPr="00402A89">
              <w:rPr>
                <w:u w:val="single"/>
              </w:rPr>
              <w:t>Value</w:t>
            </w:r>
          </w:p>
          <w:p w14:paraId="7B3496F8" w14:textId="77777777" w:rsidR="006A3C42" w:rsidRDefault="006A3C42" w:rsidP="006A3C42">
            <w:pPr>
              <w:tabs>
                <w:tab w:val="left" w:pos="6434"/>
              </w:tabs>
              <w:spacing w:line="276" w:lineRule="auto"/>
              <w:rPr>
                <w:rFonts w:ascii="Arial" w:hAnsi="Arial" w:cs="Arial"/>
              </w:rPr>
            </w:pPr>
          </w:p>
          <w:p w14:paraId="2B90B08A" w14:textId="77777777" w:rsidR="006A3C42" w:rsidRPr="001A144F" w:rsidRDefault="006A3C42" w:rsidP="006A3C42">
            <w:pPr>
              <w:tabs>
                <w:tab w:val="left" w:pos="6434"/>
              </w:tabs>
              <w:spacing w:line="276" w:lineRule="auto"/>
              <w:rPr>
                <w:rFonts w:ascii="Arial" w:hAnsi="Arial" w:cs="Arial"/>
                <w:b/>
              </w:rPr>
            </w:pPr>
            <w:r w:rsidRPr="001A144F">
              <w:rPr>
                <w:rFonts w:ascii="Arial" w:hAnsi="Arial" w:cs="Arial"/>
                <w:b/>
              </w:rPr>
              <w:t>Waste:</w:t>
            </w:r>
          </w:p>
          <w:p w14:paraId="68D16F21" w14:textId="77777777" w:rsidR="006A3C42" w:rsidRPr="006644B9" w:rsidRDefault="006A3C42" w:rsidP="006A3C42">
            <w:pPr>
              <w:tabs>
                <w:tab w:val="left" w:pos="6434"/>
              </w:tabs>
              <w:spacing w:line="276" w:lineRule="auto"/>
              <w:rPr>
                <w:rFonts w:ascii="Arial" w:hAnsi="Arial" w:cs="Arial"/>
              </w:rPr>
            </w:pPr>
            <w:r w:rsidRPr="006644B9">
              <w:rPr>
                <w:rFonts w:ascii="Arial" w:hAnsi="Arial" w:cs="Arial"/>
              </w:rPr>
              <w:t>Financial responsibility for the following indicative budgets:</w:t>
            </w:r>
          </w:p>
          <w:p w14:paraId="45A12C64" w14:textId="77777777" w:rsidR="006A3C42" w:rsidRPr="006644B9" w:rsidRDefault="006A3C42" w:rsidP="006A3C42">
            <w:pPr>
              <w:tabs>
                <w:tab w:val="left" w:pos="6434"/>
              </w:tabs>
              <w:spacing w:line="276" w:lineRule="auto"/>
              <w:rPr>
                <w:rFonts w:ascii="Arial" w:hAnsi="Arial" w:cs="Arial"/>
              </w:rPr>
            </w:pPr>
            <w:r w:rsidRPr="006644B9">
              <w:rPr>
                <w:rFonts w:ascii="Arial" w:hAnsi="Arial" w:cs="Arial"/>
              </w:rPr>
              <w:t xml:space="preserve">Total Expenditure Budget: £12,000,000 </w:t>
            </w:r>
          </w:p>
          <w:p w14:paraId="5330C547" w14:textId="77777777" w:rsidR="006A3C42" w:rsidRPr="006644B9" w:rsidRDefault="006A3C42" w:rsidP="006A3C42">
            <w:pPr>
              <w:tabs>
                <w:tab w:val="left" w:pos="6434"/>
              </w:tabs>
              <w:spacing w:line="276" w:lineRule="auto"/>
              <w:rPr>
                <w:rFonts w:ascii="Arial" w:hAnsi="Arial" w:cs="Arial"/>
              </w:rPr>
            </w:pPr>
            <w:r w:rsidRPr="006644B9">
              <w:rPr>
                <w:rFonts w:ascii="Arial" w:hAnsi="Arial" w:cs="Arial"/>
              </w:rPr>
              <w:t>Waste Collection Budget:  £3,500,000</w:t>
            </w:r>
          </w:p>
          <w:p w14:paraId="110D238A" w14:textId="77777777" w:rsidR="006A3C42" w:rsidRPr="006644B9" w:rsidRDefault="006A3C42" w:rsidP="006A3C42">
            <w:pPr>
              <w:tabs>
                <w:tab w:val="left" w:pos="6434"/>
              </w:tabs>
              <w:spacing w:line="276" w:lineRule="auto"/>
              <w:rPr>
                <w:rFonts w:ascii="Arial" w:hAnsi="Arial" w:cs="Arial"/>
              </w:rPr>
            </w:pPr>
            <w:r w:rsidRPr="006644B9">
              <w:rPr>
                <w:rFonts w:ascii="Arial" w:hAnsi="Arial" w:cs="Arial"/>
              </w:rPr>
              <w:t>Waste Disposal Budget £6,00,000</w:t>
            </w:r>
          </w:p>
          <w:p w14:paraId="40192A71" w14:textId="77777777" w:rsidR="006A3C42" w:rsidRPr="006644B9" w:rsidRDefault="006A3C42" w:rsidP="006A3C42">
            <w:pPr>
              <w:tabs>
                <w:tab w:val="left" w:pos="6434"/>
              </w:tabs>
              <w:spacing w:line="276" w:lineRule="auto"/>
              <w:rPr>
                <w:rFonts w:ascii="Arial" w:hAnsi="Arial" w:cs="Arial"/>
              </w:rPr>
            </w:pPr>
            <w:r w:rsidRPr="006644B9">
              <w:rPr>
                <w:rFonts w:ascii="Arial" w:hAnsi="Arial" w:cs="Arial"/>
              </w:rPr>
              <w:t>Income Budget £1,000,000</w:t>
            </w:r>
          </w:p>
          <w:p w14:paraId="207E0B91" w14:textId="77777777" w:rsidR="006A3C42" w:rsidRDefault="006A3C42" w:rsidP="006A3C42">
            <w:pPr>
              <w:tabs>
                <w:tab w:val="left" w:pos="6434"/>
              </w:tabs>
              <w:spacing w:line="276" w:lineRule="auto"/>
              <w:rPr>
                <w:rFonts w:ascii="Arial" w:hAnsi="Arial" w:cs="Arial"/>
              </w:rPr>
            </w:pPr>
            <w:r w:rsidRPr="006644B9">
              <w:rPr>
                <w:rFonts w:ascii="Arial" w:hAnsi="Arial" w:cs="Arial"/>
              </w:rPr>
              <w:t>Capital Budget:  £1,500,000</w:t>
            </w:r>
          </w:p>
          <w:p w14:paraId="1E8E7D57" w14:textId="77777777" w:rsidR="006A3C42" w:rsidRPr="001A144F" w:rsidRDefault="006A3C42" w:rsidP="006A3C42">
            <w:pPr>
              <w:tabs>
                <w:tab w:val="left" w:pos="6434"/>
              </w:tabs>
              <w:spacing w:line="276" w:lineRule="auto"/>
              <w:rPr>
                <w:rFonts w:ascii="Arial" w:hAnsi="Arial" w:cs="Arial"/>
                <w:b/>
              </w:rPr>
            </w:pPr>
          </w:p>
          <w:p w14:paraId="5B6B26E7" w14:textId="77777777" w:rsidR="006A3C42" w:rsidRPr="001A144F" w:rsidRDefault="006A3C42" w:rsidP="006A3C42">
            <w:pPr>
              <w:tabs>
                <w:tab w:val="left" w:pos="6434"/>
              </w:tabs>
              <w:spacing w:line="276" w:lineRule="auto"/>
              <w:rPr>
                <w:rFonts w:ascii="Arial" w:hAnsi="Arial" w:cs="Arial"/>
                <w:b/>
              </w:rPr>
            </w:pPr>
            <w:r w:rsidRPr="001A144F">
              <w:rPr>
                <w:rFonts w:ascii="Arial" w:hAnsi="Arial" w:cs="Arial"/>
                <w:b/>
              </w:rPr>
              <w:t xml:space="preserve">Public Realm </w:t>
            </w:r>
          </w:p>
          <w:p w14:paraId="38C063E1" w14:textId="77777777" w:rsidR="006A3C42" w:rsidRPr="00B1023F" w:rsidRDefault="006A3C42" w:rsidP="006A3C42">
            <w:pPr>
              <w:tabs>
                <w:tab w:val="left" w:pos="6434"/>
              </w:tabs>
              <w:spacing w:line="276" w:lineRule="auto"/>
              <w:rPr>
                <w:rFonts w:ascii="Arial" w:hAnsi="Arial" w:cs="Arial"/>
              </w:rPr>
            </w:pPr>
            <w:r w:rsidRPr="00B1023F">
              <w:rPr>
                <w:rFonts w:ascii="Arial" w:hAnsi="Arial" w:cs="Arial"/>
              </w:rPr>
              <w:t xml:space="preserve">Total Expenditure Budget: £4,500,000 </w:t>
            </w:r>
          </w:p>
          <w:p w14:paraId="47C48129" w14:textId="2A013CE0" w:rsidR="006A3C42" w:rsidRPr="00B1023F" w:rsidRDefault="006A3C42" w:rsidP="006A3C42">
            <w:pPr>
              <w:tabs>
                <w:tab w:val="left" w:pos="6434"/>
              </w:tabs>
              <w:spacing w:line="276" w:lineRule="auto"/>
              <w:rPr>
                <w:rFonts w:ascii="Arial" w:hAnsi="Arial" w:cs="Arial"/>
              </w:rPr>
            </w:pPr>
            <w:r w:rsidRPr="00B1023F">
              <w:rPr>
                <w:rFonts w:ascii="Arial" w:hAnsi="Arial" w:cs="Arial"/>
              </w:rPr>
              <w:t>Revenue Budget £3,0</w:t>
            </w:r>
            <w:r w:rsidR="009E3F83">
              <w:rPr>
                <w:rFonts w:ascii="Arial" w:hAnsi="Arial" w:cs="Arial"/>
              </w:rPr>
              <w:t>0</w:t>
            </w:r>
            <w:r w:rsidRPr="00B1023F">
              <w:rPr>
                <w:rFonts w:ascii="Arial" w:hAnsi="Arial" w:cs="Arial"/>
              </w:rPr>
              <w:t>0,000</w:t>
            </w:r>
          </w:p>
          <w:p w14:paraId="589BD43D" w14:textId="77777777" w:rsidR="006A3C42" w:rsidRDefault="006A3C42" w:rsidP="006A3C42">
            <w:pPr>
              <w:tabs>
                <w:tab w:val="left" w:pos="6434"/>
              </w:tabs>
              <w:spacing w:line="276" w:lineRule="auto"/>
              <w:rPr>
                <w:rFonts w:ascii="Arial" w:hAnsi="Arial" w:cs="Arial"/>
              </w:rPr>
            </w:pPr>
            <w:r w:rsidRPr="00B1023F">
              <w:rPr>
                <w:rFonts w:ascii="Arial" w:hAnsi="Arial" w:cs="Arial"/>
              </w:rPr>
              <w:t>Capital Budget:  £1,000,000</w:t>
            </w:r>
          </w:p>
          <w:p w14:paraId="6D2A19E6" w14:textId="77777777" w:rsidR="006A3C42" w:rsidRPr="00402A89" w:rsidRDefault="006A3C42" w:rsidP="006A3C42">
            <w:pPr>
              <w:tabs>
                <w:tab w:val="left" w:pos="6434"/>
              </w:tabs>
              <w:spacing w:line="276" w:lineRule="auto"/>
              <w:rPr>
                <w:rFonts w:ascii="Arial" w:hAnsi="Arial" w:cs="Arial"/>
              </w:rPr>
            </w:pPr>
          </w:p>
        </w:tc>
      </w:tr>
      <w:tr w:rsidR="006A3C42" w:rsidRPr="00402A89" w14:paraId="3826DE75" w14:textId="77777777" w:rsidTr="00CB5BF2">
        <w:trPr>
          <w:gridBefore w:val="1"/>
          <w:gridAfter w:val="1"/>
          <w:wBefore w:w="113" w:type="dxa"/>
          <w:wAfter w:w="63" w:type="dxa"/>
        </w:trPr>
        <w:tc>
          <w:tcPr>
            <w:tcW w:w="568" w:type="dxa"/>
            <w:gridSpan w:val="2"/>
          </w:tcPr>
          <w:p w14:paraId="77081211" w14:textId="77777777" w:rsidR="006A3C42" w:rsidRPr="00402A89" w:rsidRDefault="006A3C42" w:rsidP="006A3C42">
            <w:pPr>
              <w:ind w:right="-334"/>
              <w:rPr>
                <w:rFonts w:ascii="Arial" w:hAnsi="Arial" w:cs="Arial"/>
                <w:b/>
                <w:bCs/>
              </w:rPr>
            </w:pPr>
            <w:r w:rsidRPr="00402A89">
              <w:rPr>
                <w:rFonts w:ascii="Arial" w:hAnsi="Arial" w:cs="Arial"/>
                <w:b/>
                <w:bCs/>
              </w:rPr>
              <w:lastRenderedPageBreak/>
              <w:t>8</w:t>
            </w:r>
          </w:p>
        </w:tc>
        <w:tc>
          <w:tcPr>
            <w:tcW w:w="9214" w:type="dxa"/>
            <w:gridSpan w:val="8"/>
          </w:tcPr>
          <w:p w14:paraId="0BAA1629" w14:textId="77777777" w:rsidR="006A3C42" w:rsidRPr="00402A89" w:rsidRDefault="006A3C42" w:rsidP="006A3C42">
            <w:pPr>
              <w:keepNext/>
              <w:spacing w:line="276" w:lineRule="auto"/>
              <w:ind w:right="-335"/>
              <w:jc w:val="both"/>
              <w:rPr>
                <w:rFonts w:ascii="Arial" w:hAnsi="Arial" w:cs="Arial"/>
                <w:b/>
                <w:bCs/>
              </w:rPr>
            </w:pPr>
            <w:r w:rsidRPr="00402A89">
              <w:rPr>
                <w:rFonts w:ascii="Arial" w:hAnsi="Arial" w:cs="Arial"/>
                <w:b/>
                <w:bCs/>
              </w:rPr>
              <w:t xml:space="preserve">WORK ENVIRONMENT </w:t>
            </w:r>
          </w:p>
          <w:p w14:paraId="1720D061" w14:textId="77777777" w:rsidR="006A3C42" w:rsidRPr="00402A89" w:rsidRDefault="006A3C42" w:rsidP="006A3C42">
            <w:pPr>
              <w:keepNext/>
              <w:spacing w:line="276" w:lineRule="auto"/>
              <w:ind w:right="-335"/>
              <w:jc w:val="both"/>
              <w:rPr>
                <w:rFonts w:ascii="Arial" w:hAnsi="Arial" w:cs="Arial"/>
                <w:b/>
                <w:bCs/>
              </w:rPr>
            </w:pPr>
          </w:p>
          <w:p w14:paraId="60E6D687" w14:textId="77777777" w:rsidR="006A3C42" w:rsidRPr="00402A89" w:rsidRDefault="006A3C42" w:rsidP="006A3C42">
            <w:pPr>
              <w:keepNext/>
              <w:spacing w:line="276" w:lineRule="auto"/>
              <w:ind w:right="-335"/>
              <w:jc w:val="both"/>
              <w:rPr>
                <w:rFonts w:ascii="Arial" w:hAnsi="Arial" w:cs="Arial"/>
                <w:b/>
                <w:bCs/>
              </w:rPr>
            </w:pPr>
            <w:r w:rsidRPr="00402A89">
              <w:rPr>
                <w:rFonts w:ascii="Arial" w:hAnsi="Arial" w:cs="Arial"/>
                <w:b/>
                <w:bCs/>
              </w:rPr>
              <w:t xml:space="preserve">Work </w:t>
            </w:r>
            <w:proofErr w:type="gramStart"/>
            <w:r w:rsidRPr="00402A89">
              <w:rPr>
                <w:rFonts w:ascii="Arial" w:hAnsi="Arial" w:cs="Arial"/>
                <w:b/>
                <w:bCs/>
              </w:rPr>
              <w:t>demands</w:t>
            </w:r>
            <w:proofErr w:type="gramEnd"/>
          </w:p>
          <w:p w14:paraId="7770B338" w14:textId="19EDCD96" w:rsidR="006A3C42" w:rsidRDefault="006A3C42" w:rsidP="006A3C42">
            <w:pPr>
              <w:pStyle w:val="Header"/>
              <w:numPr>
                <w:ilvl w:val="0"/>
                <w:numId w:val="28"/>
              </w:numPr>
              <w:tabs>
                <w:tab w:val="clear" w:pos="4153"/>
                <w:tab w:val="clear" w:pos="8306"/>
              </w:tabs>
              <w:spacing w:line="276" w:lineRule="auto"/>
              <w:jc w:val="both"/>
              <w:rPr>
                <w:color w:val="000000"/>
              </w:rPr>
            </w:pPr>
            <w:r w:rsidRPr="00E6716B">
              <w:rPr>
                <w:color w:val="000000"/>
              </w:rPr>
              <w:t xml:space="preserve">The post holder will be expected to respond at short notice to requests from senior management, Cabinet Members and other Councillors to provide solutions to a broad range of </w:t>
            </w:r>
            <w:proofErr w:type="gramStart"/>
            <w:r w:rsidRPr="00E6716B">
              <w:rPr>
                <w:color w:val="000000"/>
              </w:rPr>
              <w:t>high profile</w:t>
            </w:r>
            <w:proofErr w:type="gramEnd"/>
            <w:r w:rsidRPr="00E6716B">
              <w:rPr>
                <w:color w:val="000000"/>
              </w:rPr>
              <w:t xml:space="preserve"> issues including:  maintenance, scheme, major project delivery, emergency response, service delivery issues, media interest and resources; some having a significant impact on services and Council corporate objectives.</w:t>
            </w:r>
          </w:p>
          <w:p w14:paraId="76D50093" w14:textId="59E2180D" w:rsidR="006A3C42" w:rsidRPr="00F43BAA" w:rsidRDefault="006A3C42" w:rsidP="006A3C42">
            <w:pPr>
              <w:pStyle w:val="ListParagraph"/>
              <w:numPr>
                <w:ilvl w:val="0"/>
                <w:numId w:val="28"/>
              </w:numPr>
              <w:spacing w:line="276" w:lineRule="auto"/>
              <w:jc w:val="both"/>
              <w:rPr>
                <w:rFonts w:ascii="Arial" w:hAnsi="Arial" w:cs="Arial"/>
              </w:rPr>
            </w:pPr>
            <w:r w:rsidRPr="00F43BAA">
              <w:rPr>
                <w:rFonts w:ascii="Arial" w:hAnsi="Arial" w:cs="Arial"/>
              </w:rPr>
              <w:t>High workload pressures coming from the need to deliver a high-profile</w:t>
            </w:r>
            <w:r>
              <w:rPr>
                <w:rFonts w:ascii="Arial" w:hAnsi="Arial" w:cs="Arial"/>
              </w:rPr>
              <w:t xml:space="preserve"> service</w:t>
            </w:r>
            <w:r w:rsidRPr="00F43BAA">
              <w:rPr>
                <w:rFonts w:ascii="Arial" w:hAnsi="Arial" w:cs="Arial"/>
              </w:rPr>
              <w:t xml:space="preserve"> within very tight deadlines and strict financial constraints.</w:t>
            </w:r>
          </w:p>
          <w:p w14:paraId="6483ECA1" w14:textId="77777777" w:rsidR="006A3C42" w:rsidRDefault="006A3C42" w:rsidP="006A3C42">
            <w:pPr>
              <w:pStyle w:val="ListParagraph"/>
              <w:numPr>
                <w:ilvl w:val="0"/>
                <w:numId w:val="28"/>
              </w:numPr>
              <w:spacing w:line="276" w:lineRule="auto"/>
              <w:jc w:val="both"/>
              <w:rPr>
                <w:rFonts w:ascii="Arial" w:hAnsi="Arial" w:cs="Arial"/>
              </w:rPr>
            </w:pPr>
            <w:r w:rsidRPr="00F43BAA">
              <w:rPr>
                <w:rFonts w:ascii="Arial" w:hAnsi="Arial" w:cs="Arial"/>
              </w:rPr>
              <w:t xml:space="preserve">Delivery of planned work can be disrupted by requirements to deal with enquiries from the public, other </w:t>
            </w:r>
            <w:proofErr w:type="gramStart"/>
            <w:r w:rsidRPr="00F43BAA">
              <w:rPr>
                <w:rFonts w:ascii="Arial" w:hAnsi="Arial" w:cs="Arial"/>
              </w:rPr>
              <w:t>officers</w:t>
            </w:r>
            <w:proofErr w:type="gramEnd"/>
            <w:r w:rsidRPr="00F43BAA">
              <w:rPr>
                <w:rFonts w:ascii="Arial" w:hAnsi="Arial" w:cs="Arial"/>
              </w:rPr>
              <w:t xml:space="preserve"> and elected Members.</w:t>
            </w:r>
          </w:p>
          <w:p w14:paraId="39141B2B" w14:textId="77777777" w:rsidR="006A3C42" w:rsidRPr="00F43BAA" w:rsidRDefault="006A3C42" w:rsidP="006A3C42">
            <w:pPr>
              <w:pStyle w:val="ListParagraph"/>
              <w:numPr>
                <w:ilvl w:val="0"/>
                <w:numId w:val="28"/>
              </w:numPr>
              <w:spacing w:line="276" w:lineRule="auto"/>
              <w:jc w:val="both"/>
              <w:rPr>
                <w:rFonts w:ascii="Arial" w:hAnsi="Arial" w:cs="Arial"/>
              </w:rPr>
            </w:pPr>
            <w:r w:rsidRPr="00F43BAA">
              <w:rPr>
                <w:rFonts w:ascii="Arial" w:hAnsi="Arial" w:cs="Arial"/>
              </w:rPr>
              <w:t>Respond to enquiries from Members and the public within specified deadlines.</w:t>
            </w:r>
          </w:p>
          <w:p w14:paraId="1990EE59" w14:textId="77777777" w:rsidR="006A3C42" w:rsidRPr="00F43BAA" w:rsidRDefault="006A3C42" w:rsidP="006A3C42">
            <w:pPr>
              <w:pStyle w:val="ListParagraph"/>
              <w:numPr>
                <w:ilvl w:val="0"/>
                <w:numId w:val="28"/>
              </w:numPr>
              <w:spacing w:line="276" w:lineRule="auto"/>
              <w:jc w:val="both"/>
              <w:rPr>
                <w:rFonts w:ascii="Arial" w:hAnsi="Arial" w:cs="Arial"/>
              </w:rPr>
            </w:pPr>
            <w:r w:rsidRPr="00F43BAA">
              <w:rPr>
                <w:rFonts w:ascii="Arial" w:hAnsi="Arial" w:cs="Arial"/>
              </w:rPr>
              <w:t>The ability to work to the disciplines necessary to succeed in a commercially orientated environment.</w:t>
            </w:r>
          </w:p>
          <w:p w14:paraId="75F3944F" w14:textId="1555D071" w:rsidR="006A3C42" w:rsidRDefault="006A3C42" w:rsidP="006A3C42">
            <w:pPr>
              <w:pStyle w:val="BodyText"/>
              <w:numPr>
                <w:ilvl w:val="0"/>
                <w:numId w:val="28"/>
              </w:numPr>
              <w:spacing w:line="276" w:lineRule="auto"/>
              <w:ind w:right="-39"/>
              <w:jc w:val="both"/>
            </w:pPr>
            <w:r w:rsidRPr="00402A89">
              <w:t xml:space="preserve">Monitor and review work programmes on a regular basis and be adaptable to changing priorities </w:t>
            </w:r>
            <w:proofErr w:type="gramStart"/>
            <w:r w:rsidRPr="00402A89">
              <w:t>in order to</w:t>
            </w:r>
            <w:proofErr w:type="gramEnd"/>
            <w:r w:rsidRPr="00402A89">
              <w:t xml:space="preserve"> ensure the authorities ambitions and requirements are met, this can on occasions require substantial amounts of re-programming of works, labour, plant and materials.</w:t>
            </w:r>
          </w:p>
          <w:p w14:paraId="182A3EAB" w14:textId="238E7C34" w:rsidR="006A3C42" w:rsidRDefault="006A3C42" w:rsidP="006A3C42">
            <w:pPr>
              <w:pStyle w:val="Header"/>
              <w:numPr>
                <w:ilvl w:val="0"/>
                <w:numId w:val="28"/>
              </w:numPr>
              <w:tabs>
                <w:tab w:val="clear" w:pos="4153"/>
                <w:tab w:val="clear" w:pos="8306"/>
              </w:tabs>
              <w:spacing w:line="276" w:lineRule="auto"/>
              <w:jc w:val="both"/>
            </w:pPr>
            <w:r>
              <w:t xml:space="preserve">Deal professionally and sympathetically with complaints and enquiries, ensuring that the best possible relationships are maintained despite difficult, </w:t>
            </w:r>
            <w:proofErr w:type="gramStart"/>
            <w:r>
              <w:t>complex</w:t>
            </w:r>
            <w:proofErr w:type="gramEnd"/>
            <w:r>
              <w:t xml:space="preserve"> and sometimes controversial matters being involved.</w:t>
            </w:r>
          </w:p>
          <w:p w14:paraId="1C8D82B4" w14:textId="77777777" w:rsidR="006A3C42" w:rsidRPr="00402A89" w:rsidRDefault="006A3C42" w:rsidP="006A3C42">
            <w:pPr>
              <w:pStyle w:val="BodyText"/>
              <w:spacing w:line="276" w:lineRule="auto"/>
              <w:jc w:val="both"/>
            </w:pPr>
          </w:p>
          <w:p w14:paraId="7BDBEB5C" w14:textId="77777777" w:rsidR="006A3C42" w:rsidRPr="00402A89" w:rsidRDefault="006A3C42" w:rsidP="006A3C42">
            <w:pPr>
              <w:pStyle w:val="Header"/>
              <w:tabs>
                <w:tab w:val="clear" w:pos="4153"/>
                <w:tab w:val="clear" w:pos="8306"/>
              </w:tabs>
              <w:spacing w:line="276" w:lineRule="auto"/>
              <w:jc w:val="both"/>
            </w:pPr>
            <w:r w:rsidRPr="00402A89">
              <w:rPr>
                <w:b/>
                <w:bCs/>
              </w:rPr>
              <w:t>Physical demands:</w:t>
            </w:r>
            <w:r w:rsidRPr="00402A89">
              <w:t xml:space="preserve">  </w:t>
            </w:r>
          </w:p>
          <w:p w14:paraId="3EE11C90" w14:textId="77777777" w:rsidR="006A3C42" w:rsidRPr="00402A89" w:rsidRDefault="006A3C42" w:rsidP="006A3C42">
            <w:pPr>
              <w:pStyle w:val="Header"/>
              <w:numPr>
                <w:ilvl w:val="0"/>
                <w:numId w:val="28"/>
              </w:numPr>
              <w:tabs>
                <w:tab w:val="clear" w:pos="4153"/>
                <w:tab w:val="clear" w:pos="8306"/>
              </w:tabs>
              <w:spacing w:line="276" w:lineRule="auto"/>
              <w:jc w:val="both"/>
            </w:pPr>
            <w:r w:rsidRPr="00402A89">
              <w:t>Normal office physical demands with significant keyboard activity.</w:t>
            </w:r>
          </w:p>
          <w:p w14:paraId="5D1188C4" w14:textId="77777777" w:rsidR="006A3C42" w:rsidRPr="00402A89" w:rsidRDefault="006A3C42" w:rsidP="006A3C42">
            <w:pPr>
              <w:pStyle w:val="Header"/>
              <w:tabs>
                <w:tab w:val="clear" w:pos="4153"/>
                <w:tab w:val="clear" w:pos="8306"/>
              </w:tabs>
              <w:spacing w:line="276" w:lineRule="auto"/>
              <w:jc w:val="both"/>
            </w:pPr>
          </w:p>
          <w:p w14:paraId="04B8B9D9" w14:textId="77777777" w:rsidR="006A3C42" w:rsidRPr="00402A89" w:rsidRDefault="006A3C42" w:rsidP="006A3C42">
            <w:pPr>
              <w:pStyle w:val="Header"/>
              <w:tabs>
                <w:tab w:val="clear" w:pos="4153"/>
                <w:tab w:val="clear" w:pos="8306"/>
              </w:tabs>
              <w:spacing w:line="276" w:lineRule="auto"/>
              <w:jc w:val="both"/>
            </w:pPr>
            <w:r w:rsidRPr="00402A89">
              <w:rPr>
                <w:b/>
                <w:bCs/>
              </w:rPr>
              <w:t>Work conditions:</w:t>
            </w:r>
            <w:r w:rsidRPr="00402A89">
              <w:t xml:space="preserve"> </w:t>
            </w:r>
          </w:p>
          <w:p w14:paraId="4CF00752" w14:textId="0E662363" w:rsidR="006A3C42" w:rsidRPr="00402A89" w:rsidRDefault="006A3C42" w:rsidP="006A3C42">
            <w:pPr>
              <w:pStyle w:val="Header"/>
              <w:numPr>
                <w:ilvl w:val="0"/>
                <w:numId w:val="28"/>
              </w:numPr>
              <w:tabs>
                <w:tab w:val="clear" w:pos="4153"/>
                <w:tab w:val="clear" w:pos="8306"/>
              </w:tabs>
              <w:spacing w:line="276" w:lineRule="auto"/>
              <w:jc w:val="both"/>
            </w:pPr>
            <w:r w:rsidRPr="00402A89">
              <w:t xml:space="preserve">Mainly office based but requires some visits to sites. </w:t>
            </w:r>
          </w:p>
          <w:p w14:paraId="2F55ABEF" w14:textId="77777777" w:rsidR="006A3C42" w:rsidRPr="002F35F5" w:rsidRDefault="006A3C42" w:rsidP="006A3C42">
            <w:pPr>
              <w:pStyle w:val="ListParagraph"/>
              <w:numPr>
                <w:ilvl w:val="0"/>
                <w:numId w:val="28"/>
              </w:numPr>
              <w:spacing w:line="276" w:lineRule="auto"/>
              <w:jc w:val="both"/>
              <w:rPr>
                <w:rFonts w:ascii="Arial" w:hAnsi="Arial" w:cs="Arial"/>
              </w:rPr>
            </w:pPr>
            <w:r w:rsidRPr="002F35F5">
              <w:rPr>
                <w:rFonts w:ascii="Arial" w:hAnsi="Arial" w:cs="Arial"/>
              </w:rPr>
              <w:t>Site work, when required, involving activities such as crew and site visits.   This work is not weather dependent and could be undertaken in adverse conditions.</w:t>
            </w:r>
          </w:p>
          <w:p w14:paraId="04B1ACD2" w14:textId="11C63228" w:rsidR="006A3C42" w:rsidRDefault="006A3C42" w:rsidP="006A3C42">
            <w:pPr>
              <w:spacing w:line="276" w:lineRule="auto"/>
              <w:jc w:val="both"/>
              <w:rPr>
                <w:rFonts w:ascii="Arial" w:hAnsi="Arial" w:cs="Arial"/>
                <w:b/>
                <w:bCs/>
              </w:rPr>
            </w:pPr>
          </w:p>
          <w:p w14:paraId="2F3FA239" w14:textId="77777777" w:rsidR="006A3C42" w:rsidRPr="00402A89" w:rsidRDefault="006A3C42" w:rsidP="006A3C42">
            <w:pPr>
              <w:spacing w:line="276" w:lineRule="auto"/>
              <w:jc w:val="both"/>
              <w:rPr>
                <w:rFonts w:ascii="Arial" w:hAnsi="Arial" w:cs="Arial"/>
              </w:rPr>
            </w:pPr>
            <w:r w:rsidRPr="00402A89">
              <w:rPr>
                <w:rFonts w:ascii="Arial" w:hAnsi="Arial" w:cs="Arial"/>
                <w:b/>
                <w:bCs/>
              </w:rPr>
              <w:t>Work context:</w:t>
            </w:r>
          </w:p>
          <w:p w14:paraId="373F2572" w14:textId="627AB0A0" w:rsidR="006A3C42" w:rsidRPr="00D460FE" w:rsidRDefault="006A3C42" w:rsidP="006A3C42">
            <w:pPr>
              <w:pStyle w:val="ListParagraph"/>
              <w:numPr>
                <w:ilvl w:val="0"/>
                <w:numId w:val="28"/>
              </w:numPr>
              <w:spacing w:line="276" w:lineRule="auto"/>
              <w:jc w:val="both"/>
              <w:rPr>
                <w:rFonts w:ascii="Arial" w:hAnsi="Arial" w:cs="Arial"/>
                <w:color w:val="000000" w:themeColor="text1"/>
              </w:rPr>
            </w:pPr>
            <w:r w:rsidRPr="002F35F5">
              <w:rPr>
                <w:rFonts w:ascii="Arial" w:hAnsi="Arial" w:cs="Arial"/>
              </w:rPr>
              <w:t>The work of the team is carried out very much in the public eye.  Therefore, outputs for the team are constantly under scrutiny from the general public, elected Members, special interest groups and the media.  This presents great pressure to avoid mistakes being made.</w:t>
            </w:r>
            <w:r>
              <w:rPr>
                <w:rFonts w:ascii="Arial" w:hAnsi="Arial" w:cs="Arial"/>
                <w:color w:val="44546A"/>
              </w:rPr>
              <w:t xml:space="preserve"> </w:t>
            </w:r>
            <w:r w:rsidRPr="00D460FE">
              <w:rPr>
                <w:rFonts w:ascii="Arial" w:hAnsi="Arial" w:cs="Arial"/>
                <w:color w:val="000000" w:themeColor="text1"/>
              </w:rPr>
              <w:t xml:space="preserve">The role is likely to face public criticism. </w:t>
            </w:r>
          </w:p>
          <w:p w14:paraId="1F50FB9F" w14:textId="77777777" w:rsidR="006A3C42" w:rsidRDefault="006A3C42" w:rsidP="006A3C42">
            <w:pPr>
              <w:pStyle w:val="Header"/>
              <w:numPr>
                <w:ilvl w:val="0"/>
                <w:numId w:val="28"/>
              </w:numPr>
              <w:tabs>
                <w:tab w:val="clear" w:pos="4153"/>
                <w:tab w:val="clear" w:pos="8306"/>
              </w:tabs>
              <w:spacing w:line="276" w:lineRule="auto"/>
              <w:jc w:val="both"/>
              <w:rPr>
                <w:color w:val="000000"/>
              </w:rPr>
            </w:pPr>
            <w:r w:rsidRPr="00E6716B">
              <w:rPr>
                <w:color w:val="000000"/>
              </w:rPr>
              <w:t>Routinely deals with contentious and complex issue with high media profile and elected member interest.</w:t>
            </w:r>
          </w:p>
          <w:p w14:paraId="0BC9EB7C" w14:textId="77777777" w:rsidR="006A3C42" w:rsidRDefault="006A3C42" w:rsidP="006A3C42">
            <w:pPr>
              <w:pStyle w:val="Header"/>
              <w:tabs>
                <w:tab w:val="clear" w:pos="4153"/>
                <w:tab w:val="clear" w:pos="8306"/>
              </w:tabs>
              <w:spacing w:line="276" w:lineRule="auto"/>
              <w:jc w:val="both"/>
              <w:rPr>
                <w:color w:val="000000"/>
              </w:rPr>
            </w:pPr>
          </w:p>
          <w:p w14:paraId="1FCDE069" w14:textId="00D1CD9F" w:rsidR="006A3C42" w:rsidRPr="00655143" w:rsidRDefault="006A3C42" w:rsidP="006A3C42">
            <w:pPr>
              <w:pStyle w:val="Header"/>
              <w:tabs>
                <w:tab w:val="clear" w:pos="4153"/>
                <w:tab w:val="clear" w:pos="8306"/>
              </w:tabs>
              <w:spacing w:line="276" w:lineRule="auto"/>
              <w:jc w:val="both"/>
              <w:rPr>
                <w:color w:val="000000"/>
              </w:rPr>
            </w:pPr>
          </w:p>
        </w:tc>
      </w:tr>
      <w:tr w:rsidR="006A3C42" w:rsidRPr="00402A89" w14:paraId="3345F698" w14:textId="77777777" w:rsidTr="00CB5BF2">
        <w:trPr>
          <w:gridBefore w:val="1"/>
          <w:gridAfter w:val="1"/>
          <w:wBefore w:w="113" w:type="dxa"/>
          <w:wAfter w:w="63" w:type="dxa"/>
        </w:trPr>
        <w:tc>
          <w:tcPr>
            <w:tcW w:w="568" w:type="dxa"/>
            <w:gridSpan w:val="2"/>
          </w:tcPr>
          <w:p w14:paraId="4630FED4" w14:textId="77777777" w:rsidR="006A3C42" w:rsidRPr="00402A89" w:rsidRDefault="006A3C42" w:rsidP="006A3C42">
            <w:pPr>
              <w:ind w:right="-334"/>
              <w:rPr>
                <w:rFonts w:ascii="Arial" w:hAnsi="Arial" w:cs="Arial"/>
                <w:b/>
                <w:bCs/>
              </w:rPr>
            </w:pPr>
            <w:r w:rsidRPr="00402A89">
              <w:rPr>
                <w:rFonts w:ascii="Arial" w:hAnsi="Arial" w:cs="Arial"/>
                <w:b/>
                <w:bCs/>
              </w:rPr>
              <w:lastRenderedPageBreak/>
              <w:t>9</w:t>
            </w:r>
          </w:p>
        </w:tc>
        <w:tc>
          <w:tcPr>
            <w:tcW w:w="9214" w:type="dxa"/>
            <w:gridSpan w:val="8"/>
          </w:tcPr>
          <w:p w14:paraId="60ACDA10" w14:textId="0F65044C" w:rsidR="006A3C42" w:rsidRPr="007E7CFF" w:rsidRDefault="006A3C42" w:rsidP="006A3C42">
            <w:pPr>
              <w:rPr>
                <w:rFonts w:ascii="Arial" w:hAnsi="Arial" w:cs="Arial"/>
                <w:b/>
                <w:bCs/>
              </w:rPr>
            </w:pPr>
            <w:r w:rsidRPr="007E7CFF">
              <w:rPr>
                <w:rFonts w:ascii="Arial" w:hAnsi="Arial" w:cs="Arial"/>
                <w:b/>
                <w:bCs/>
              </w:rPr>
              <w:t>KNOWLEDGE, EXPERIENCE &amp; SKILLS</w:t>
            </w:r>
            <w:r>
              <w:rPr>
                <w:rFonts w:ascii="Arial" w:hAnsi="Arial" w:cs="Arial"/>
                <w:b/>
                <w:bCs/>
              </w:rPr>
              <w:t xml:space="preserve"> </w:t>
            </w:r>
          </w:p>
          <w:p w14:paraId="55ECAEAE" w14:textId="77777777" w:rsidR="006A3C42" w:rsidRPr="007E7CFF" w:rsidRDefault="006A3C42" w:rsidP="006A3C42">
            <w:pPr>
              <w:rPr>
                <w:rFonts w:ascii="Arial" w:hAnsi="Arial" w:cs="Arial"/>
                <w:b/>
              </w:rPr>
            </w:pPr>
          </w:p>
          <w:p w14:paraId="06840F47" w14:textId="77777777" w:rsidR="006A3C42" w:rsidRDefault="006A3C42" w:rsidP="006A3C42">
            <w:pPr>
              <w:spacing w:line="276" w:lineRule="auto"/>
              <w:rPr>
                <w:rFonts w:ascii="Arial" w:hAnsi="Arial" w:cs="Arial"/>
                <w:b/>
                <w:u w:val="single"/>
              </w:rPr>
            </w:pPr>
            <w:r w:rsidRPr="00DB5B3B">
              <w:rPr>
                <w:rFonts w:ascii="Arial" w:hAnsi="Arial" w:cs="Arial"/>
                <w:b/>
                <w:u w:val="single"/>
              </w:rPr>
              <w:t>Knowledge</w:t>
            </w:r>
          </w:p>
          <w:p w14:paraId="7DEEA7BC" w14:textId="77777777" w:rsidR="006A3C42" w:rsidRDefault="006A3C42" w:rsidP="006A3C42">
            <w:pPr>
              <w:pStyle w:val="ListParagraph"/>
              <w:numPr>
                <w:ilvl w:val="0"/>
                <w:numId w:val="24"/>
              </w:numPr>
              <w:spacing w:after="300" w:line="276" w:lineRule="auto"/>
              <w:rPr>
                <w:rFonts w:ascii="Arial" w:hAnsi="Arial" w:cs="Arial"/>
              </w:rPr>
            </w:pPr>
            <w:r>
              <w:rPr>
                <w:rFonts w:ascii="Arial" w:hAnsi="Arial" w:cs="Arial"/>
              </w:rPr>
              <w:t>Educated to degree level or have an equivalent management qualification.</w:t>
            </w:r>
          </w:p>
          <w:p w14:paraId="47A5CF08" w14:textId="77777777" w:rsidR="006A3C42" w:rsidRPr="00F60DB2" w:rsidRDefault="006A3C42" w:rsidP="006A3C42">
            <w:pPr>
              <w:pStyle w:val="ListParagraph"/>
              <w:numPr>
                <w:ilvl w:val="0"/>
                <w:numId w:val="24"/>
              </w:numPr>
              <w:spacing w:line="276" w:lineRule="auto"/>
              <w:rPr>
                <w:rFonts w:ascii="Arial" w:hAnsi="Arial" w:cs="Arial"/>
              </w:rPr>
            </w:pPr>
            <w:r w:rsidRPr="00FD29EE">
              <w:rPr>
                <w:rFonts w:ascii="Arial" w:hAnsi="Arial" w:cs="Arial"/>
              </w:rPr>
              <w:t xml:space="preserve">The post holder will hold a recognised public realm or </w:t>
            </w:r>
            <w:r>
              <w:rPr>
                <w:rFonts w:ascii="Arial" w:hAnsi="Arial" w:cs="Arial"/>
              </w:rPr>
              <w:t xml:space="preserve">waste </w:t>
            </w:r>
            <w:r w:rsidRPr="00FD29EE">
              <w:rPr>
                <w:rFonts w:ascii="Arial" w:hAnsi="Arial" w:cs="Arial"/>
              </w:rPr>
              <w:t>management qualification and/or significant relevant experience of working in a front-line service delivery environment.</w:t>
            </w:r>
          </w:p>
          <w:p w14:paraId="3F0449F0" w14:textId="77777777" w:rsidR="006A3C42" w:rsidRDefault="006A3C42" w:rsidP="006A3C42">
            <w:pPr>
              <w:pStyle w:val="ListParagraph"/>
              <w:numPr>
                <w:ilvl w:val="0"/>
                <w:numId w:val="24"/>
              </w:numPr>
              <w:spacing w:after="300" w:line="276" w:lineRule="auto"/>
              <w:rPr>
                <w:rFonts w:ascii="Arial" w:hAnsi="Arial" w:cs="Arial"/>
              </w:rPr>
            </w:pPr>
            <w:r w:rsidRPr="00FD29EE">
              <w:rPr>
                <w:rFonts w:ascii="Arial" w:hAnsi="Arial" w:cs="Arial"/>
              </w:rPr>
              <w:t>Membership of a professional body in a field related to the service area.</w:t>
            </w:r>
          </w:p>
          <w:p w14:paraId="134ACFBE" w14:textId="19447D99" w:rsidR="006A3C42" w:rsidRPr="00186902" w:rsidRDefault="006A3C42" w:rsidP="006A3C42">
            <w:pPr>
              <w:pStyle w:val="ListParagraph"/>
              <w:numPr>
                <w:ilvl w:val="0"/>
                <w:numId w:val="24"/>
              </w:numPr>
              <w:spacing w:after="300" w:line="276" w:lineRule="auto"/>
              <w:rPr>
                <w:rFonts w:ascii="Arial" w:hAnsi="Arial" w:cs="Arial"/>
                <w:b/>
                <w:u w:val="single"/>
              </w:rPr>
            </w:pPr>
            <w:r w:rsidRPr="00186902">
              <w:rPr>
                <w:rFonts w:ascii="Arial" w:hAnsi="Arial" w:cs="Arial"/>
              </w:rPr>
              <w:t xml:space="preserve">Prince 2 Project Management Qualification or equivalent (Desirable)  </w:t>
            </w:r>
          </w:p>
          <w:p w14:paraId="2EC48B12" w14:textId="4E0D90FA" w:rsidR="006A3C42" w:rsidRDefault="006A3C42" w:rsidP="006A3C42">
            <w:pPr>
              <w:pStyle w:val="ListParagraph"/>
              <w:numPr>
                <w:ilvl w:val="0"/>
                <w:numId w:val="24"/>
              </w:numPr>
              <w:spacing w:after="120" w:line="276" w:lineRule="auto"/>
              <w:rPr>
                <w:rFonts w:ascii="Arial" w:hAnsi="Arial" w:cs="Arial"/>
              </w:rPr>
            </w:pPr>
            <w:r w:rsidRPr="00FD29EE">
              <w:rPr>
                <w:rFonts w:ascii="Arial" w:hAnsi="Arial" w:cs="Arial"/>
              </w:rPr>
              <w:t xml:space="preserve">Substantial knowledge of local and national strategies, </w:t>
            </w:r>
            <w:proofErr w:type="gramStart"/>
            <w:r w:rsidRPr="00FD29EE">
              <w:rPr>
                <w:rFonts w:ascii="Arial" w:hAnsi="Arial" w:cs="Arial"/>
              </w:rPr>
              <w:t>policies</w:t>
            </w:r>
            <w:proofErr w:type="gramEnd"/>
            <w:r w:rsidRPr="00FD29EE">
              <w:rPr>
                <w:rFonts w:ascii="Arial" w:hAnsi="Arial" w:cs="Arial"/>
              </w:rPr>
              <w:t xml:space="preserve"> and legislation relevant to the area of work.</w:t>
            </w:r>
          </w:p>
          <w:p w14:paraId="321AAFDC" w14:textId="77777777" w:rsidR="006A3C42" w:rsidRPr="00FD29EE" w:rsidRDefault="006A3C42" w:rsidP="006A3C42">
            <w:pPr>
              <w:pStyle w:val="ListParagraph"/>
              <w:numPr>
                <w:ilvl w:val="0"/>
                <w:numId w:val="24"/>
              </w:numPr>
              <w:spacing w:line="276" w:lineRule="auto"/>
              <w:rPr>
                <w:rFonts w:ascii="Arial" w:hAnsi="Arial" w:cs="Arial"/>
              </w:rPr>
            </w:pPr>
            <w:r w:rsidRPr="00FD29EE">
              <w:rPr>
                <w:rFonts w:ascii="Arial" w:hAnsi="Arial" w:cs="Arial"/>
              </w:rPr>
              <w:t>Extensive knowledge of local authority budgetary arrangements, evidence of managing resources within budget and delivering expected outcomes.</w:t>
            </w:r>
          </w:p>
          <w:p w14:paraId="5F6387E5" w14:textId="77777777" w:rsidR="006A3C42" w:rsidRPr="00FD29EE" w:rsidRDefault="006A3C42" w:rsidP="006A3C42">
            <w:pPr>
              <w:pStyle w:val="ListParagraph"/>
              <w:numPr>
                <w:ilvl w:val="0"/>
                <w:numId w:val="24"/>
              </w:numPr>
              <w:spacing w:line="276" w:lineRule="auto"/>
              <w:rPr>
                <w:rFonts w:ascii="Arial" w:hAnsi="Arial" w:cs="Arial"/>
              </w:rPr>
            </w:pPr>
            <w:r w:rsidRPr="00FD29EE">
              <w:rPr>
                <w:rFonts w:ascii="Arial" w:hAnsi="Arial" w:cs="Arial"/>
                <w:bCs/>
              </w:rPr>
              <w:t>Working knowledge of Microsoft applications such as Microsoft Outlook, Word, Access, and Excel &amp; project</w:t>
            </w:r>
            <w:r>
              <w:rPr>
                <w:rFonts w:ascii="Arial" w:hAnsi="Arial" w:cs="Arial"/>
                <w:bCs/>
              </w:rPr>
              <w:t>, databases</w:t>
            </w:r>
            <w:r w:rsidRPr="00FD29EE">
              <w:rPr>
                <w:rFonts w:ascii="Arial" w:hAnsi="Arial" w:cs="Arial"/>
                <w:bCs/>
              </w:rPr>
              <w:t>.</w:t>
            </w:r>
          </w:p>
          <w:p w14:paraId="60294107" w14:textId="77777777" w:rsidR="006A3C42" w:rsidRPr="005A35A3" w:rsidRDefault="006A3C42" w:rsidP="006A3C42">
            <w:pPr>
              <w:numPr>
                <w:ilvl w:val="0"/>
                <w:numId w:val="24"/>
              </w:numPr>
              <w:spacing w:line="276" w:lineRule="auto"/>
              <w:jc w:val="both"/>
              <w:rPr>
                <w:rFonts w:ascii="Arial" w:hAnsi="Arial" w:cs="Arial"/>
              </w:rPr>
            </w:pPr>
            <w:r w:rsidRPr="005A35A3">
              <w:rPr>
                <w:rFonts w:ascii="Arial" w:hAnsi="Arial" w:cs="Arial"/>
              </w:rPr>
              <w:t xml:space="preserve">Relevant Health &amp; Safety Legislation and working </w:t>
            </w:r>
            <w:proofErr w:type="gramStart"/>
            <w:r w:rsidRPr="005A35A3">
              <w:rPr>
                <w:rFonts w:ascii="Arial" w:hAnsi="Arial" w:cs="Arial"/>
              </w:rPr>
              <w:t>practices</w:t>
            </w:r>
            <w:proofErr w:type="gramEnd"/>
          </w:p>
          <w:p w14:paraId="29B08FD2" w14:textId="77777777" w:rsidR="006A3C42" w:rsidRPr="005A35A3" w:rsidRDefault="006A3C42" w:rsidP="006A3C42">
            <w:pPr>
              <w:numPr>
                <w:ilvl w:val="0"/>
                <w:numId w:val="24"/>
              </w:numPr>
              <w:spacing w:line="276" w:lineRule="auto"/>
              <w:jc w:val="both"/>
              <w:rPr>
                <w:rFonts w:ascii="Arial" w:hAnsi="Arial" w:cs="Arial"/>
              </w:rPr>
            </w:pPr>
            <w:proofErr w:type="gramStart"/>
            <w:r w:rsidRPr="005A35A3">
              <w:rPr>
                <w:rFonts w:ascii="Arial" w:hAnsi="Arial" w:cs="Arial"/>
              </w:rPr>
              <w:t>Drivers</w:t>
            </w:r>
            <w:proofErr w:type="gramEnd"/>
            <w:r w:rsidRPr="005A35A3">
              <w:rPr>
                <w:rFonts w:ascii="Arial" w:hAnsi="Arial" w:cs="Arial"/>
              </w:rPr>
              <w:t xml:space="preserve"> legislation for LGV vehicles </w:t>
            </w:r>
            <w:proofErr w:type="spellStart"/>
            <w:r w:rsidRPr="005A35A3">
              <w:rPr>
                <w:rFonts w:ascii="Arial" w:hAnsi="Arial" w:cs="Arial"/>
              </w:rPr>
              <w:t>inc</w:t>
            </w:r>
            <w:proofErr w:type="spellEnd"/>
            <w:r w:rsidRPr="005A35A3">
              <w:rPr>
                <w:rFonts w:ascii="Arial" w:hAnsi="Arial" w:cs="Arial"/>
              </w:rPr>
              <w:t xml:space="preserve"> DCPC</w:t>
            </w:r>
          </w:p>
          <w:p w14:paraId="25735B18" w14:textId="6FBD21E1" w:rsidR="006A3C42" w:rsidRPr="005A35A3" w:rsidRDefault="006A3C42" w:rsidP="006A3C42">
            <w:pPr>
              <w:numPr>
                <w:ilvl w:val="0"/>
                <w:numId w:val="24"/>
              </w:numPr>
              <w:spacing w:line="276" w:lineRule="auto"/>
              <w:jc w:val="both"/>
              <w:rPr>
                <w:rFonts w:ascii="Arial" w:hAnsi="Arial" w:cs="Arial"/>
                <w:b/>
                <w:bCs/>
              </w:rPr>
            </w:pPr>
            <w:r>
              <w:rPr>
                <w:rFonts w:ascii="Arial" w:hAnsi="Arial" w:cs="Arial"/>
              </w:rPr>
              <w:t>B</w:t>
            </w:r>
            <w:r w:rsidRPr="005A35A3">
              <w:rPr>
                <w:rFonts w:ascii="Arial" w:hAnsi="Arial" w:cs="Arial"/>
              </w:rPr>
              <w:t>udget monitoring and management in order to manage and deploy resources accordingly.</w:t>
            </w:r>
          </w:p>
          <w:p w14:paraId="557A66A8" w14:textId="77777777" w:rsidR="006A3C42" w:rsidRPr="005A35A3" w:rsidRDefault="006A3C42" w:rsidP="006A3C42">
            <w:pPr>
              <w:numPr>
                <w:ilvl w:val="0"/>
                <w:numId w:val="24"/>
              </w:numPr>
              <w:spacing w:line="276" w:lineRule="auto"/>
              <w:jc w:val="both"/>
              <w:rPr>
                <w:rFonts w:ascii="Arial" w:hAnsi="Arial" w:cs="Arial"/>
                <w:b/>
                <w:bCs/>
              </w:rPr>
            </w:pPr>
            <w:r w:rsidRPr="005A35A3">
              <w:rPr>
                <w:rFonts w:ascii="Arial" w:hAnsi="Arial" w:cs="Arial"/>
              </w:rPr>
              <w:t>LGV Driving license.</w:t>
            </w:r>
          </w:p>
          <w:p w14:paraId="494A97F9" w14:textId="77777777" w:rsidR="006A3C42" w:rsidRPr="005A35A3" w:rsidRDefault="006A3C42" w:rsidP="006A3C42">
            <w:pPr>
              <w:numPr>
                <w:ilvl w:val="0"/>
                <w:numId w:val="24"/>
              </w:numPr>
              <w:tabs>
                <w:tab w:val="num" w:pos="720"/>
              </w:tabs>
              <w:spacing w:line="276" w:lineRule="auto"/>
              <w:jc w:val="both"/>
              <w:rPr>
                <w:rFonts w:ascii="Arial" w:hAnsi="Arial" w:cs="Arial"/>
              </w:rPr>
            </w:pPr>
            <w:r w:rsidRPr="005A35A3">
              <w:rPr>
                <w:rFonts w:ascii="Arial" w:hAnsi="Arial" w:cs="Arial"/>
              </w:rPr>
              <w:t>IOSH or equivalent Health &amp; Safety training</w:t>
            </w:r>
          </w:p>
          <w:p w14:paraId="4DB516FB" w14:textId="77777777" w:rsidR="006A3C42" w:rsidRPr="005A35A3" w:rsidRDefault="006A3C42" w:rsidP="006A3C42">
            <w:pPr>
              <w:numPr>
                <w:ilvl w:val="0"/>
                <w:numId w:val="24"/>
              </w:numPr>
              <w:tabs>
                <w:tab w:val="num" w:pos="720"/>
              </w:tabs>
              <w:spacing w:line="276" w:lineRule="auto"/>
              <w:jc w:val="both"/>
              <w:rPr>
                <w:rFonts w:ascii="Arial" w:hAnsi="Arial" w:cs="Arial"/>
              </w:rPr>
            </w:pPr>
            <w:r w:rsidRPr="005A35A3">
              <w:rPr>
                <w:rFonts w:ascii="Arial" w:hAnsi="Arial" w:cs="Arial"/>
              </w:rPr>
              <w:t>Knowledge of relevant Codes of Practice</w:t>
            </w:r>
          </w:p>
          <w:p w14:paraId="373F67C3" w14:textId="77777777" w:rsidR="006A3C42" w:rsidRPr="005A35A3" w:rsidRDefault="006A3C42" w:rsidP="006A3C42">
            <w:pPr>
              <w:numPr>
                <w:ilvl w:val="0"/>
                <w:numId w:val="24"/>
              </w:numPr>
              <w:tabs>
                <w:tab w:val="num" w:pos="720"/>
              </w:tabs>
              <w:spacing w:line="276" w:lineRule="auto"/>
              <w:jc w:val="both"/>
              <w:rPr>
                <w:rFonts w:ascii="Arial" w:hAnsi="Arial" w:cs="Arial"/>
              </w:rPr>
            </w:pPr>
            <w:r w:rsidRPr="005A35A3">
              <w:rPr>
                <w:rFonts w:ascii="Arial" w:hAnsi="Arial" w:cs="Arial"/>
              </w:rPr>
              <w:t>Safety Method Statements and Risk Assessment training</w:t>
            </w:r>
          </w:p>
          <w:p w14:paraId="167C6FBF" w14:textId="77777777" w:rsidR="006A3C42" w:rsidRPr="005A35A3" w:rsidRDefault="006A3C42" w:rsidP="006A3C42">
            <w:pPr>
              <w:numPr>
                <w:ilvl w:val="0"/>
                <w:numId w:val="24"/>
              </w:numPr>
              <w:tabs>
                <w:tab w:val="num" w:pos="720"/>
              </w:tabs>
              <w:spacing w:line="276" w:lineRule="auto"/>
              <w:jc w:val="both"/>
              <w:rPr>
                <w:rFonts w:ascii="Arial" w:hAnsi="Arial" w:cs="Arial"/>
              </w:rPr>
            </w:pPr>
            <w:r w:rsidRPr="005A35A3">
              <w:rPr>
                <w:rFonts w:ascii="Arial" w:hAnsi="Arial" w:cs="Arial"/>
              </w:rPr>
              <w:t xml:space="preserve">Landfill and MRF site </w:t>
            </w:r>
            <w:proofErr w:type="gramStart"/>
            <w:r w:rsidRPr="005A35A3">
              <w:rPr>
                <w:rFonts w:ascii="Arial" w:hAnsi="Arial" w:cs="Arial"/>
              </w:rPr>
              <w:t>awareness</w:t>
            </w:r>
            <w:proofErr w:type="gramEnd"/>
          </w:p>
          <w:p w14:paraId="126919E3" w14:textId="06282E4C" w:rsidR="006A3C42" w:rsidRPr="005A35A3" w:rsidRDefault="006A3C42" w:rsidP="006A3C42">
            <w:pPr>
              <w:jc w:val="both"/>
              <w:rPr>
                <w:rFonts w:ascii="Arial" w:hAnsi="Arial" w:cs="Arial"/>
                <w:color w:val="000000"/>
              </w:rPr>
            </w:pPr>
          </w:p>
          <w:p w14:paraId="6512CC30" w14:textId="77777777" w:rsidR="006A3C42" w:rsidRPr="005A35A3" w:rsidRDefault="006A3C42" w:rsidP="006A3C42">
            <w:pPr>
              <w:jc w:val="both"/>
              <w:rPr>
                <w:rFonts w:ascii="Arial" w:hAnsi="Arial" w:cs="Arial"/>
                <w:b/>
                <w:u w:val="single"/>
              </w:rPr>
            </w:pPr>
            <w:r w:rsidRPr="005A35A3">
              <w:rPr>
                <w:rFonts w:ascii="Arial" w:hAnsi="Arial" w:cs="Arial"/>
                <w:b/>
                <w:u w:val="single"/>
              </w:rPr>
              <w:t>Experience</w:t>
            </w:r>
          </w:p>
          <w:p w14:paraId="1D304C85" w14:textId="77777777" w:rsidR="006A3C42" w:rsidRPr="005A35A3" w:rsidRDefault="006A3C42" w:rsidP="006A3C42">
            <w:pPr>
              <w:jc w:val="both"/>
              <w:rPr>
                <w:rFonts w:ascii="Arial" w:hAnsi="Arial" w:cs="Arial"/>
              </w:rPr>
            </w:pPr>
          </w:p>
          <w:p w14:paraId="602FF2C4" w14:textId="53A3AFE6" w:rsidR="006A3C42" w:rsidRPr="00A069D9" w:rsidRDefault="006A3C42" w:rsidP="006A3C42">
            <w:pPr>
              <w:pStyle w:val="ListParagraph"/>
              <w:numPr>
                <w:ilvl w:val="0"/>
                <w:numId w:val="24"/>
              </w:numPr>
              <w:spacing w:after="100" w:afterAutospacing="1" w:line="276" w:lineRule="auto"/>
              <w:rPr>
                <w:rFonts w:ascii="Arial" w:hAnsi="Arial" w:cs="Arial"/>
              </w:rPr>
            </w:pPr>
            <w:r w:rsidRPr="00A069D9">
              <w:rPr>
                <w:rFonts w:ascii="Arial" w:hAnsi="Arial" w:cs="Arial"/>
              </w:rPr>
              <w:t xml:space="preserve">Significant managerial experience in a comparable role, including management of department managers, </w:t>
            </w:r>
            <w:proofErr w:type="gramStart"/>
            <w:r w:rsidRPr="00A069D9">
              <w:rPr>
                <w:rFonts w:ascii="Arial" w:hAnsi="Arial" w:cs="Arial"/>
              </w:rPr>
              <w:t>supervisors</w:t>
            </w:r>
            <w:proofErr w:type="gramEnd"/>
            <w:r w:rsidRPr="00A069D9">
              <w:rPr>
                <w:rFonts w:ascii="Arial" w:hAnsi="Arial" w:cs="Arial"/>
              </w:rPr>
              <w:t xml:space="preserve"> and </w:t>
            </w:r>
            <w:r>
              <w:rPr>
                <w:rFonts w:ascii="Arial" w:hAnsi="Arial" w:cs="Arial"/>
              </w:rPr>
              <w:t xml:space="preserve">large </w:t>
            </w:r>
            <w:r w:rsidRPr="00A069D9">
              <w:rPr>
                <w:rFonts w:ascii="Arial" w:hAnsi="Arial" w:cs="Arial"/>
              </w:rPr>
              <w:t xml:space="preserve">front-line </w:t>
            </w:r>
            <w:r>
              <w:rPr>
                <w:rFonts w:ascii="Arial" w:hAnsi="Arial" w:cs="Arial"/>
              </w:rPr>
              <w:t xml:space="preserve">services / </w:t>
            </w:r>
            <w:r w:rsidRPr="00A069D9">
              <w:rPr>
                <w:rFonts w:ascii="Arial" w:hAnsi="Arial" w:cs="Arial"/>
              </w:rPr>
              <w:t>staff</w:t>
            </w:r>
            <w:r>
              <w:rPr>
                <w:rFonts w:ascii="Arial" w:hAnsi="Arial" w:cs="Arial"/>
              </w:rPr>
              <w:t>.</w:t>
            </w:r>
            <w:r w:rsidRPr="00A069D9">
              <w:rPr>
                <w:rFonts w:ascii="Arial" w:hAnsi="Arial" w:cs="Arial"/>
              </w:rPr>
              <w:t xml:space="preserve"> </w:t>
            </w:r>
          </w:p>
          <w:p w14:paraId="2AC407E2" w14:textId="069FB5BD" w:rsidR="006A3C42" w:rsidRDefault="006A3C42" w:rsidP="006A3C42">
            <w:pPr>
              <w:pStyle w:val="ListParagraph"/>
              <w:numPr>
                <w:ilvl w:val="0"/>
                <w:numId w:val="24"/>
              </w:numPr>
              <w:spacing w:after="100" w:afterAutospacing="1" w:line="276" w:lineRule="auto"/>
              <w:rPr>
                <w:rFonts w:ascii="Arial" w:hAnsi="Arial" w:cs="Arial"/>
              </w:rPr>
            </w:pPr>
            <w:r w:rsidRPr="00A069D9">
              <w:rPr>
                <w:rFonts w:ascii="Arial" w:hAnsi="Arial" w:cs="Arial"/>
              </w:rPr>
              <w:t>Experience in working in a Local Governm</w:t>
            </w:r>
            <w:r w:rsidRPr="00A31F44">
              <w:rPr>
                <w:rFonts w:ascii="Arial" w:hAnsi="Arial" w:cs="Arial"/>
              </w:rPr>
              <w:t>ent environment at a level where regular contact with the public has been required.</w:t>
            </w:r>
          </w:p>
          <w:p w14:paraId="130B1442" w14:textId="77777777" w:rsidR="006A3C42" w:rsidRPr="00A069D9" w:rsidRDefault="006A3C42" w:rsidP="006A3C42">
            <w:pPr>
              <w:pStyle w:val="ListParagraph"/>
              <w:numPr>
                <w:ilvl w:val="0"/>
                <w:numId w:val="24"/>
              </w:numPr>
              <w:spacing w:after="100" w:afterAutospacing="1" w:line="276" w:lineRule="auto"/>
              <w:rPr>
                <w:rFonts w:ascii="Arial" w:hAnsi="Arial" w:cs="Arial"/>
              </w:rPr>
            </w:pPr>
            <w:r w:rsidRPr="00A069D9">
              <w:rPr>
                <w:rFonts w:ascii="Arial" w:hAnsi="Arial" w:cs="Arial"/>
              </w:rPr>
              <w:t>Proven experience working at a senior level and managing complex projects.</w:t>
            </w:r>
          </w:p>
          <w:p w14:paraId="4DB2EC0D" w14:textId="77777777" w:rsidR="006A3C42" w:rsidRPr="00A069D9" w:rsidRDefault="006A3C42" w:rsidP="006A3C42">
            <w:pPr>
              <w:pStyle w:val="ListParagraph"/>
              <w:numPr>
                <w:ilvl w:val="0"/>
                <w:numId w:val="24"/>
              </w:numPr>
              <w:spacing w:after="100" w:afterAutospacing="1" w:line="276" w:lineRule="auto"/>
              <w:rPr>
                <w:rFonts w:ascii="Arial" w:hAnsi="Arial" w:cs="Arial"/>
              </w:rPr>
            </w:pPr>
            <w:r w:rsidRPr="00A069D9">
              <w:rPr>
                <w:rFonts w:ascii="Arial" w:hAnsi="Arial" w:cs="Arial"/>
              </w:rPr>
              <w:t>Demonstrate experience of delivering creative and innovative solutions to complex problems.</w:t>
            </w:r>
          </w:p>
          <w:p w14:paraId="43E722F8" w14:textId="77777777" w:rsidR="006A3C42" w:rsidRPr="00A069D9" w:rsidRDefault="006A3C42" w:rsidP="006A3C42">
            <w:pPr>
              <w:pStyle w:val="ListParagraph"/>
              <w:numPr>
                <w:ilvl w:val="0"/>
                <w:numId w:val="24"/>
              </w:numPr>
              <w:spacing w:after="100" w:afterAutospacing="1" w:line="276" w:lineRule="auto"/>
              <w:rPr>
                <w:rFonts w:ascii="Arial" w:hAnsi="Arial" w:cs="Arial"/>
              </w:rPr>
            </w:pPr>
            <w:r w:rsidRPr="00A069D9">
              <w:rPr>
                <w:rFonts w:ascii="Arial" w:hAnsi="Arial" w:cs="Arial"/>
              </w:rPr>
              <w:t>Significant experience of managing complex budgets and delivering challenging savings targets in a public sector environment.</w:t>
            </w:r>
          </w:p>
          <w:p w14:paraId="072D245A" w14:textId="036E0ADF" w:rsidR="006A3C42" w:rsidRPr="00380A1A" w:rsidRDefault="006A3C42" w:rsidP="006A3C42">
            <w:pPr>
              <w:pStyle w:val="ListParagraph"/>
              <w:numPr>
                <w:ilvl w:val="0"/>
                <w:numId w:val="24"/>
              </w:numPr>
              <w:spacing w:line="276" w:lineRule="auto"/>
              <w:rPr>
                <w:rFonts w:ascii="Arial" w:hAnsi="Arial" w:cs="Arial"/>
              </w:rPr>
            </w:pPr>
            <w:r w:rsidRPr="00A069D9">
              <w:rPr>
                <w:rFonts w:ascii="Arial" w:hAnsi="Arial" w:cs="Arial"/>
                <w:color w:val="000000"/>
              </w:rPr>
              <w:t>Experience of process improvement procedures and methodologies.</w:t>
            </w:r>
          </w:p>
          <w:p w14:paraId="00DCB377" w14:textId="39A0227A" w:rsidR="006A3C42" w:rsidRDefault="006A3C42" w:rsidP="006A3C42">
            <w:pPr>
              <w:pStyle w:val="ListParagraph"/>
              <w:numPr>
                <w:ilvl w:val="0"/>
                <w:numId w:val="24"/>
              </w:numPr>
              <w:spacing w:line="276" w:lineRule="auto"/>
              <w:rPr>
                <w:rFonts w:ascii="Arial" w:hAnsi="Arial" w:cs="Arial"/>
              </w:rPr>
            </w:pPr>
            <w:r w:rsidRPr="00A069D9">
              <w:rPr>
                <w:rFonts w:ascii="Arial" w:hAnsi="Arial" w:cs="Arial"/>
              </w:rPr>
              <w:t>Experience of</w:t>
            </w:r>
            <w:r w:rsidR="00380A1A">
              <w:rPr>
                <w:rFonts w:ascii="Arial" w:hAnsi="Arial" w:cs="Arial"/>
              </w:rPr>
              <w:t xml:space="preserve"> leading cross directorate projects,</w:t>
            </w:r>
            <w:r w:rsidRPr="00A069D9">
              <w:rPr>
                <w:rFonts w:ascii="Arial" w:hAnsi="Arial" w:cs="Arial"/>
              </w:rPr>
              <w:t xml:space="preserve"> corporate working and working in partnership with other agencies and external organisations / partners.</w:t>
            </w:r>
          </w:p>
          <w:p w14:paraId="6CB06DCF" w14:textId="16636288" w:rsidR="006A3C42"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Demonstrable ability to undertake effective service development, transformation</w:t>
            </w:r>
            <w:r>
              <w:rPr>
                <w:rFonts w:ascii="Arial" w:hAnsi="Arial" w:cs="Arial"/>
                <w:color w:val="000000"/>
              </w:rPr>
              <w:t>al change,</w:t>
            </w:r>
            <w:r w:rsidRPr="00A069D9">
              <w:rPr>
                <w:rFonts w:ascii="Arial" w:hAnsi="Arial" w:cs="Arial"/>
                <w:color w:val="000000"/>
              </w:rPr>
              <w:t xml:space="preserve"> and </w:t>
            </w:r>
            <w:r w:rsidR="00415ADE">
              <w:rPr>
                <w:rFonts w:ascii="Arial" w:hAnsi="Arial" w:cs="Arial"/>
                <w:color w:val="000000"/>
              </w:rPr>
              <w:t>implementation of IT solutions / innovative</w:t>
            </w:r>
            <w:r w:rsidR="00415ADE" w:rsidRPr="00A069D9">
              <w:rPr>
                <w:rFonts w:ascii="Arial" w:hAnsi="Arial" w:cs="Arial"/>
                <w:color w:val="000000"/>
              </w:rPr>
              <w:t xml:space="preserve"> </w:t>
            </w:r>
            <w:r w:rsidR="00415ADE">
              <w:rPr>
                <w:rFonts w:ascii="Arial" w:hAnsi="Arial" w:cs="Arial"/>
                <w:color w:val="000000"/>
              </w:rPr>
              <w:t xml:space="preserve">techniques </w:t>
            </w:r>
            <w:r w:rsidRPr="00A069D9">
              <w:rPr>
                <w:rFonts w:ascii="Arial" w:hAnsi="Arial" w:cs="Arial"/>
                <w:color w:val="000000"/>
              </w:rPr>
              <w:t>which delivers the most cost effective and efficient services for the Council.</w:t>
            </w:r>
          </w:p>
          <w:p w14:paraId="03A3663C" w14:textId="79BCA46C" w:rsidR="006A3C42" w:rsidRDefault="006A3C42" w:rsidP="006A3C42">
            <w:pPr>
              <w:pStyle w:val="ListParagraph"/>
              <w:numPr>
                <w:ilvl w:val="0"/>
                <w:numId w:val="24"/>
              </w:numPr>
              <w:spacing w:line="276" w:lineRule="auto"/>
              <w:rPr>
                <w:rFonts w:ascii="Arial" w:hAnsi="Arial" w:cs="Arial"/>
                <w:color w:val="000000"/>
              </w:rPr>
            </w:pPr>
            <w:r w:rsidRPr="00076908">
              <w:rPr>
                <w:rFonts w:ascii="Arial" w:hAnsi="Arial" w:cs="Arial"/>
                <w:color w:val="000000"/>
              </w:rPr>
              <w:lastRenderedPageBreak/>
              <w:t>Extensive experience of developing and implementing effective approaches to workflow/resource planning, programme management and a delivery focussed ethos.</w:t>
            </w:r>
          </w:p>
          <w:p w14:paraId="54FCB01B" w14:textId="71774B40" w:rsidR="006A3C42" w:rsidRDefault="006A3C42" w:rsidP="006A3C42">
            <w:pPr>
              <w:pStyle w:val="ListParagraph"/>
              <w:spacing w:line="276" w:lineRule="auto"/>
              <w:rPr>
                <w:rFonts w:ascii="Arial" w:hAnsi="Arial" w:cs="Arial"/>
                <w:color w:val="000000"/>
              </w:rPr>
            </w:pPr>
          </w:p>
          <w:p w14:paraId="61FBB3B5" w14:textId="2116078A" w:rsidR="006A3C42" w:rsidRPr="005A35A3" w:rsidRDefault="006A3C42" w:rsidP="006A3C42">
            <w:pPr>
              <w:jc w:val="both"/>
              <w:rPr>
                <w:rFonts w:ascii="Arial" w:hAnsi="Arial" w:cs="Arial"/>
                <w:b/>
                <w:u w:val="single"/>
              </w:rPr>
            </w:pPr>
            <w:r w:rsidRPr="005A35A3">
              <w:rPr>
                <w:rFonts w:ascii="Arial" w:hAnsi="Arial" w:cs="Arial"/>
                <w:b/>
                <w:u w:val="single"/>
              </w:rPr>
              <w:t>Skills</w:t>
            </w:r>
          </w:p>
          <w:p w14:paraId="102A1ADC" w14:textId="77777777" w:rsidR="006A3C42" w:rsidRPr="005A35A3" w:rsidRDefault="006A3C42" w:rsidP="006A3C42">
            <w:pPr>
              <w:jc w:val="both"/>
              <w:rPr>
                <w:rFonts w:ascii="Arial" w:hAnsi="Arial" w:cs="Arial"/>
              </w:rPr>
            </w:pPr>
          </w:p>
          <w:p w14:paraId="1FBFBA98"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Ability to take long-term view; envision and translate the bigger picture into clear service direction and objectives; and adapt approach to different audiences.</w:t>
            </w:r>
          </w:p>
          <w:p w14:paraId="1966299F"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Ability to think strategically and analytically, work under pressure and deliver to tight deadlines.</w:t>
            </w:r>
          </w:p>
          <w:p w14:paraId="6A06B170" w14:textId="2E45425D"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The ability to lead and inspire others to contribute towards achieving organisational success through team building and collaborative working.</w:t>
            </w:r>
          </w:p>
          <w:p w14:paraId="1DD1F97F" w14:textId="5A01EFDE"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Excellent oral</w:t>
            </w:r>
            <w:r>
              <w:rPr>
                <w:rFonts w:ascii="Arial" w:hAnsi="Arial" w:cs="Arial"/>
                <w:color w:val="000000"/>
              </w:rPr>
              <w:t xml:space="preserve">, </w:t>
            </w:r>
            <w:proofErr w:type="gramStart"/>
            <w:r>
              <w:rPr>
                <w:rFonts w:ascii="Arial" w:hAnsi="Arial" w:cs="Arial"/>
                <w:color w:val="000000"/>
              </w:rPr>
              <w:t>written</w:t>
            </w:r>
            <w:proofErr w:type="gramEnd"/>
            <w:r w:rsidRPr="00A069D9">
              <w:rPr>
                <w:rFonts w:ascii="Arial" w:hAnsi="Arial" w:cs="Arial"/>
                <w:color w:val="000000"/>
              </w:rPr>
              <w:t xml:space="preserve"> and presentational skills with ability to adapt to different audiences and convey decisions and advice through clear and concise communication.</w:t>
            </w:r>
          </w:p>
          <w:p w14:paraId="1B5D2E84" w14:textId="1B5F187C" w:rsidR="006A3C42"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Skilled and experienced in performance review techniques and managing performance to instil and achieve continuous service improvement and a performance-based culture.</w:t>
            </w:r>
          </w:p>
          <w:p w14:paraId="3789A415" w14:textId="59B5EF32"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 xml:space="preserve">Tenacity, drive and determination to reach required </w:t>
            </w:r>
            <w:proofErr w:type="gramStart"/>
            <w:r w:rsidRPr="00A069D9">
              <w:rPr>
                <w:rFonts w:ascii="Arial" w:hAnsi="Arial" w:cs="Arial"/>
                <w:color w:val="000000"/>
              </w:rPr>
              <w:t>outcomes</w:t>
            </w:r>
            <w:proofErr w:type="gramEnd"/>
          </w:p>
          <w:p w14:paraId="60CE4C54"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Ability to ‘model’ appropriate behaviours that encourage a culture of empowerment, appropriate delegation, accountability, initiative and transparency across the service and Directorate.</w:t>
            </w:r>
          </w:p>
          <w:p w14:paraId="65530C34"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 xml:space="preserve">Well-developed IT skills with ability to utilise and implement appropriate new technology that benefits service delivery and new ways of working.  </w:t>
            </w:r>
          </w:p>
          <w:p w14:paraId="3E0810FD"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 xml:space="preserve">Sensitivity, tact, effective </w:t>
            </w:r>
            <w:proofErr w:type="gramStart"/>
            <w:r w:rsidRPr="00A069D9">
              <w:rPr>
                <w:rFonts w:ascii="Arial" w:hAnsi="Arial" w:cs="Arial"/>
                <w:color w:val="000000"/>
              </w:rPr>
              <w:t>persuasion</w:t>
            </w:r>
            <w:proofErr w:type="gramEnd"/>
            <w:r w:rsidRPr="00A069D9">
              <w:rPr>
                <w:rFonts w:ascii="Arial" w:hAnsi="Arial" w:cs="Arial"/>
                <w:color w:val="000000"/>
              </w:rPr>
              <w:t xml:space="preserve"> and discretion in dealing with members of the public, developers, partners, colleagues and Elected Members.</w:t>
            </w:r>
          </w:p>
          <w:p w14:paraId="74F0EC06" w14:textId="77777777" w:rsidR="006A3C42" w:rsidRPr="00076908" w:rsidRDefault="006A3C42" w:rsidP="006A3C42">
            <w:pPr>
              <w:pStyle w:val="ListParagraph"/>
              <w:numPr>
                <w:ilvl w:val="0"/>
                <w:numId w:val="24"/>
              </w:numPr>
              <w:spacing w:line="276" w:lineRule="auto"/>
              <w:rPr>
                <w:rFonts w:ascii="Arial" w:hAnsi="Arial" w:cs="Arial"/>
                <w:color w:val="000000"/>
              </w:rPr>
            </w:pPr>
            <w:r w:rsidRPr="00A069D9">
              <w:rPr>
                <w:rFonts w:ascii="Arial" w:hAnsi="Arial" w:cs="Arial"/>
                <w:color w:val="000000"/>
              </w:rPr>
              <w:t>Strong influencing, persuading and negotiation skills.</w:t>
            </w:r>
          </w:p>
          <w:p w14:paraId="2B71F4C3" w14:textId="77777777" w:rsidR="006A3C42" w:rsidRPr="00076908" w:rsidRDefault="006A3C42" w:rsidP="006A3C42">
            <w:pPr>
              <w:pStyle w:val="ListParagraph"/>
              <w:numPr>
                <w:ilvl w:val="0"/>
                <w:numId w:val="24"/>
              </w:numPr>
              <w:spacing w:line="276" w:lineRule="auto"/>
              <w:rPr>
                <w:rFonts w:ascii="Arial" w:hAnsi="Arial" w:cs="Arial"/>
                <w:color w:val="000000"/>
              </w:rPr>
            </w:pPr>
            <w:r w:rsidRPr="00076908">
              <w:rPr>
                <w:rFonts w:ascii="Arial" w:hAnsi="Arial" w:cs="Arial"/>
                <w:color w:val="000000"/>
              </w:rPr>
              <w:t xml:space="preserve">A proven ability to act as both a leader and a manager, direct line management of staff including and experience of supervising a </w:t>
            </w:r>
            <w:proofErr w:type="gramStart"/>
            <w:r w:rsidRPr="00076908">
              <w:rPr>
                <w:rFonts w:ascii="Arial" w:hAnsi="Arial" w:cs="Arial"/>
                <w:color w:val="000000"/>
              </w:rPr>
              <w:t>front line</w:t>
            </w:r>
            <w:proofErr w:type="gramEnd"/>
            <w:r w:rsidRPr="00076908">
              <w:rPr>
                <w:rFonts w:ascii="Arial" w:hAnsi="Arial" w:cs="Arial"/>
                <w:color w:val="000000"/>
              </w:rPr>
              <w:t xml:space="preserve"> service.</w:t>
            </w:r>
          </w:p>
          <w:p w14:paraId="188D2477" w14:textId="77777777" w:rsidR="006A3C42" w:rsidRDefault="006A3C42" w:rsidP="006A3C42">
            <w:pPr>
              <w:pStyle w:val="BodyText2"/>
              <w:spacing w:before="60" w:after="60" w:line="276" w:lineRule="auto"/>
              <w:rPr>
                <w:b/>
              </w:rPr>
            </w:pPr>
          </w:p>
          <w:p w14:paraId="137A1A71" w14:textId="1DAD3313" w:rsidR="006A3C42" w:rsidRDefault="006A3C42" w:rsidP="006A3C42">
            <w:pPr>
              <w:pStyle w:val="BodyText2"/>
              <w:spacing w:before="60" w:after="60" w:line="276" w:lineRule="auto"/>
              <w:rPr>
                <w:color w:val="000000"/>
              </w:rPr>
            </w:pPr>
            <w:r w:rsidRPr="008168FA">
              <w:rPr>
                <w:b/>
              </w:rPr>
              <w:t>Ability to converse and provide advice and guidance to members of the public, in spoken English, to Common European Framework of Reference for Languages (CEFR)</w:t>
            </w:r>
            <w:r>
              <w:rPr>
                <w:b/>
              </w:rPr>
              <w:t xml:space="preserve"> - </w:t>
            </w:r>
            <w:r w:rsidRPr="00894009">
              <w:rPr>
                <w:b/>
              </w:rPr>
              <w:t>level C</w:t>
            </w:r>
            <w:r>
              <w:rPr>
                <w:b/>
              </w:rPr>
              <w:t>2</w:t>
            </w:r>
            <w:r>
              <w:t xml:space="preserve"> - </w:t>
            </w:r>
            <w:r>
              <w:rPr>
                <w:color w:val="000000"/>
              </w:rPr>
              <w:t xml:space="preserve">Mastery or proficiency - Can express him/herself spontaneously at length with a natural conversational flow, avoiding or backtracking around any difficulty so smoothly that the person with whom they are conversing is hardly aware of it. </w:t>
            </w:r>
            <w:r>
              <w:t>Can understand with ease virtually everything heard or read.</w:t>
            </w:r>
          </w:p>
          <w:p w14:paraId="4E5523A9" w14:textId="77777777" w:rsidR="006A3C42" w:rsidRPr="007E7CFF" w:rsidRDefault="006A3C42" w:rsidP="006A3C42">
            <w:pPr>
              <w:rPr>
                <w:rFonts w:ascii="Arial" w:hAnsi="Arial" w:cs="Arial"/>
                <w:b/>
              </w:rPr>
            </w:pPr>
          </w:p>
        </w:tc>
      </w:tr>
      <w:tr w:rsidR="00CB5BF2" w14:paraId="20DE69F7" w14:textId="77777777" w:rsidTr="00CB5BF2">
        <w:trPr>
          <w:gridBefore w:val="2"/>
          <w:gridAfter w:val="2"/>
          <w:wBefore w:w="176" w:type="dxa"/>
          <w:wAfter w:w="495" w:type="dxa"/>
          <w:cantSplit/>
          <w:trHeight w:val="8212"/>
        </w:trPr>
        <w:tc>
          <w:tcPr>
            <w:tcW w:w="577" w:type="dxa"/>
            <w:gridSpan w:val="3"/>
          </w:tcPr>
          <w:p w14:paraId="7CA4D04A" w14:textId="77777777" w:rsidR="00CB5BF2" w:rsidRPr="00CF7670" w:rsidRDefault="00CB5BF2" w:rsidP="009E3F83">
            <w:pPr>
              <w:rPr>
                <w:b/>
                <w:bCs/>
              </w:rPr>
            </w:pPr>
            <w:r w:rsidRPr="00CF7670">
              <w:rPr>
                <w:b/>
                <w:bCs/>
              </w:rPr>
              <w:lastRenderedPageBreak/>
              <w:t>10.</w:t>
            </w:r>
          </w:p>
        </w:tc>
        <w:tc>
          <w:tcPr>
            <w:tcW w:w="8710" w:type="dxa"/>
            <w:gridSpan w:val="5"/>
          </w:tcPr>
          <w:p w14:paraId="59D7AA4E" w14:textId="77777777" w:rsidR="00CB5BF2" w:rsidRPr="00CF7670" w:rsidRDefault="00CB5BF2" w:rsidP="009E3F83">
            <w:pPr>
              <w:rPr>
                <w:b/>
                <w:bCs/>
              </w:rPr>
            </w:pPr>
            <w:r w:rsidRPr="00295F38">
              <w:rPr>
                <w:b/>
                <w:bCs/>
              </w:rPr>
              <w:t>Position of Job in Organisation Structure</w:t>
            </w:r>
          </w:p>
          <w:p w14:paraId="41AD6341" w14:textId="77777777" w:rsidR="00CB5BF2" w:rsidRDefault="00CB5BF2" w:rsidP="009E3F83">
            <w:pPr>
              <w:rPr>
                <w:b/>
                <w:bCs/>
              </w:rPr>
            </w:pPr>
          </w:p>
          <w:p w14:paraId="33C58430" w14:textId="77777777" w:rsidR="00CB5BF2" w:rsidRDefault="00CB5BF2" w:rsidP="009E3F83">
            <w:pPr>
              <w:rPr>
                <w:b/>
                <w:bCs/>
              </w:rPr>
            </w:pPr>
          </w:p>
          <w:p w14:paraId="3B6CFB88" w14:textId="77777777" w:rsidR="00CB5BF2" w:rsidRPr="000A18F9" w:rsidRDefault="00CB5BF2" w:rsidP="009E3F83">
            <w:pPr>
              <w:rPr>
                <w:b/>
                <w:bCs/>
                <w:highlight w:val="yellow"/>
              </w:rPr>
            </w:pPr>
            <w:r>
              <w:rPr>
                <w:b/>
                <w:bCs/>
                <w:noProof/>
                <w:highlight w:val="yellow"/>
                <w:lang w:eastAsia="en-GB"/>
              </w:rPr>
              <mc:AlternateContent>
                <mc:Choice Requires="wps">
                  <w:drawing>
                    <wp:anchor distT="0" distB="0" distL="114300" distR="114300" simplePos="0" relativeHeight="251659776" behindDoc="0" locked="0" layoutInCell="1" allowOverlap="1" wp14:anchorId="0F93F396" wp14:editId="39F48694">
                      <wp:simplePos x="0" y="0"/>
                      <wp:positionH relativeFrom="column">
                        <wp:posOffset>1376680</wp:posOffset>
                      </wp:positionH>
                      <wp:positionV relativeFrom="paragraph">
                        <wp:posOffset>0</wp:posOffset>
                      </wp:positionV>
                      <wp:extent cx="2681605" cy="509905"/>
                      <wp:effectExtent l="5080" t="9525" r="889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509905"/>
                              </a:xfrm>
                              <a:prstGeom prst="rect">
                                <a:avLst/>
                              </a:prstGeom>
                              <a:solidFill>
                                <a:srgbClr val="FFFFFF"/>
                              </a:solidFill>
                              <a:ln w="9525">
                                <a:solidFill>
                                  <a:srgbClr val="000000"/>
                                </a:solidFill>
                                <a:miter lim="800000"/>
                                <a:headEnd/>
                                <a:tailEnd/>
                              </a:ln>
                            </wps:spPr>
                            <wps:txbx>
                              <w:txbxContent>
                                <w:p w14:paraId="4A1910E4" w14:textId="77777777" w:rsidR="009E3F83" w:rsidRPr="00E74DED" w:rsidRDefault="009E3F83" w:rsidP="00CB5BF2">
                                  <w:pPr>
                                    <w:spacing w:after="60"/>
                                    <w:rPr>
                                      <w:b/>
                                      <w:sz w:val="16"/>
                                    </w:rPr>
                                  </w:pPr>
                                  <w:r w:rsidRPr="00E74DED">
                                    <w:rPr>
                                      <w:b/>
                                      <w:sz w:val="16"/>
                                    </w:rPr>
                                    <w:t xml:space="preserve">Job reports to: </w:t>
                                  </w:r>
                                </w:p>
                                <w:p w14:paraId="3EA9C6BB" w14:textId="77777777" w:rsidR="009E3F83" w:rsidRPr="00366AAE" w:rsidRDefault="009E3F83" w:rsidP="00CB5BF2">
                                  <w:pPr>
                                    <w:rPr>
                                      <w:sz w:val="16"/>
                                    </w:rPr>
                                  </w:pPr>
                                  <w:r>
                                    <w:rPr>
                                      <w:bCs/>
                                      <w:noProof/>
                                      <w:sz w:val="16"/>
                                    </w:rPr>
                                    <w:t xml:space="preserve">Director of Environment, Transport and Planning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F396" id="Rectangle 9" o:spid="_x0000_s1026" style="position:absolute;margin-left:108.4pt;margin-top:0;width:211.15pt;height:4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">
                      <v:textbox>
                        <w:txbxContent>
                          <w:p w14:paraId="4A1910E4" w14:textId="77777777" w:rsidR="009E3F83" w:rsidRPr="00E74DED" w:rsidRDefault="009E3F83" w:rsidP="00CB5BF2">
                            <w:pPr>
                              <w:spacing w:after="60"/>
                              <w:rPr>
                                <w:b/>
                                <w:sz w:val="16"/>
                              </w:rPr>
                            </w:pPr>
                            <w:r w:rsidRPr="00E74DED">
                              <w:rPr>
                                <w:b/>
                                <w:sz w:val="16"/>
                              </w:rPr>
                              <w:t xml:space="preserve">Job reports to: </w:t>
                            </w:r>
                          </w:p>
                          <w:p w14:paraId="3EA9C6BB" w14:textId="77777777" w:rsidR="009E3F83" w:rsidRPr="00366AAE" w:rsidRDefault="009E3F83" w:rsidP="00CB5BF2">
                            <w:pPr>
                              <w:rPr>
                                <w:sz w:val="16"/>
                              </w:rPr>
                            </w:pPr>
                            <w:r>
                              <w:rPr>
                                <w:bCs/>
                                <w:noProof/>
                                <w:sz w:val="16"/>
                              </w:rPr>
                              <w:t xml:space="preserve">Director of Environment, Transport and Planning </w:t>
                            </w:r>
                          </w:p>
                        </w:txbxContent>
                      </v:textbox>
                    </v:rect>
                  </w:pict>
                </mc:Fallback>
              </mc:AlternateContent>
            </w:r>
            <w:r>
              <w:rPr>
                <w:b/>
                <w:bCs/>
                <w:noProof/>
                <w:highlight w:val="yellow"/>
                <w:lang w:eastAsia="en-GB"/>
              </w:rPr>
              <mc:AlternateContent>
                <mc:Choice Requires="wps">
                  <w:drawing>
                    <wp:anchor distT="0" distB="0" distL="114300" distR="114300" simplePos="0" relativeHeight="251663872" behindDoc="0" locked="0" layoutInCell="1" allowOverlap="1" wp14:anchorId="74DBA15F" wp14:editId="28CAAFE6">
                      <wp:simplePos x="0" y="0"/>
                      <wp:positionH relativeFrom="column">
                        <wp:posOffset>2206625</wp:posOffset>
                      </wp:positionH>
                      <wp:positionV relativeFrom="paragraph">
                        <wp:posOffset>509905</wp:posOffset>
                      </wp:positionV>
                      <wp:extent cx="0" cy="177800"/>
                      <wp:effectExtent l="6350" t="5080" r="1270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4D8B" id="Straight Connector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40.15pt" to="173.7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"/>
                  </w:pict>
                </mc:Fallback>
              </mc:AlternateContent>
            </w:r>
            <w:r>
              <w:rPr>
                <w:b/>
                <w:bCs/>
                <w:noProof/>
                <w:highlight w:val="yellow"/>
                <w:lang w:eastAsia="en-GB"/>
              </w:rPr>
              <mc:AlternateContent>
                <mc:Choice Requires="wps">
                  <w:drawing>
                    <wp:anchor distT="0" distB="0" distL="114300" distR="114300" simplePos="0" relativeHeight="251666944" behindDoc="0" locked="0" layoutInCell="1" allowOverlap="1" wp14:anchorId="02CAE419" wp14:editId="3C9D48E2">
                      <wp:simplePos x="0" y="0"/>
                      <wp:positionH relativeFrom="column">
                        <wp:posOffset>3434080</wp:posOffset>
                      </wp:positionH>
                      <wp:positionV relativeFrom="paragraph">
                        <wp:posOffset>687705</wp:posOffset>
                      </wp:positionV>
                      <wp:extent cx="0" cy="167640"/>
                      <wp:effectExtent l="5080" t="11430" r="1397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02F9"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pt,54.15pt" to="270.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5WrgEAAEcDAAAOAAAAZHJzL2Uyb0RvYy54bWysUk2P0zAQvSPxHyzfadqK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"/>
                  </w:pict>
                </mc:Fallback>
              </mc:AlternateContent>
            </w:r>
            <w:r>
              <w:rPr>
                <w:b/>
                <w:bCs/>
                <w:noProof/>
                <w:highlight w:val="yellow"/>
                <w:lang w:eastAsia="en-GB"/>
              </w:rPr>
              <mc:AlternateContent>
                <mc:Choice Requires="wps">
                  <w:drawing>
                    <wp:anchor distT="0" distB="0" distL="114300" distR="114300" simplePos="0" relativeHeight="251665920" behindDoc="0" locked="0" layoutInCell="1" allowOverlap="1" wp14:anchorId="7901C99C" wp14:editId="54A06FC4">
                      <wp:simplePos x="0" y="0"/>
                      <wp:positionH relativeFrom="column">
                        <wp:posOffset>1071880</wp:posOffset>
                      </wp:positionH>
                      <wp:positionV relativeFrom="paragraph">
                        <wp:posOffset>687705</wp:posOffset>
                      </wp:positionV>
                      <wp:extent cx="0" cy="167640"/>
                      <wp:effectExtent l="5080" t="11430"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C95D"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54.15pt" to="84.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"/>
                  </w:pict>
                </mc:Fallback>
              </mc:AlternateContent>
            </w:r>
            <w:r>
              <w:rPr>
                <w:b/>
                <w:bCs/>
                <w:noProof/>
                <w:highlight w:val="yellow"/>
                <w:lang w:eastAsia="en-GB"/>
              </w:rPr>
              <mc:AlternateContent>
                <mc:Choice Requires="wps">
                  <w:drawing>
                    <wp:anchor distT="0" distB="0" distL="114300" distR="114300" simplePos="0" relativeHeight="251664896" behindDoc="0" locked="0" layoutInCell="1" allowOverlap="1" wp14:anchorId="29EC830D" wp14:editId="716C632F">
                      <wp:simplePos x="0" y="0"/>
                      <wp:positionH relativeFrom="column">
                        <wp:posOffset>1071880</wp:posOffset>
                      </wp:positionH>
                      <wp:positionV relativeFrom="paragraph">
                        <wp:posOffset>687705</wp:posOffset>
                      </wp:positionV>
                      <wp:extent cx="2362200" cy="0"/>
                      <wp:effectExtent l="5080" t="11430" r="1397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FE1D8" id="Straight Connector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54.15pt" to="270.4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C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"/>
                  </w:pict>
                </mc:Fallback>
              </mc:AlternateContent>
            </w:r>
            <w:r>
              <w:rPr>
                <w:b/>
                <w:bCs/>
                <w:noProof/>
                <w:highlight w:val="yellow"/>
                <w:lang w:eastAsia="en-GB"/>
              </w:rPr>
              <mc:AlternateContent>
                <mc:Choice Requires="wps">
                  <w:drawing>
                    <wp:anchor distT="0" distB="0" distL="114300" distR="114300" simplePos="0" relativeHeight="251660800" behindDoc="0" locked="0" layoutInCell="1" allowOverlap="1" wp14:anchorId="6625FDA1" wp14:editId="5A7FF78F">
                      <wp:simplePos x="0" y="0"/>
                      <wp:positionH relativeFrom="column">
                        <wp:posOffset>462280</wp:posOffset>
                      </wp:positionH>
                      <wp:positionV relativeFrom="paragraph">
                        <wp:posOffset>857250</wp:posOffset>
                      </wp:positionV>
                      <wp:extent cx="1744345" cy="443230"/>
                      <wp:effectExtent l="5080" t="9525" r="127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443230"/>
                              </a:xfrm>
                              <a:prstGeom prst="rect">
                                <a:avLst/>
                              </a:prstGeom>
                              <a:solidFill>
                                <a:srgbClr val="FFFFFF"/>
                              </a:solidFill>
                              <a:ln w="9525">
                                <a:solidFill>
                                  <a:srgbClr val="000000"/>
                                </a:solidFill>
                                <a:miter lim="800000"/>
                                <a:headEnd/>
                                <a:tailEnd/>
                              </a:ln>
                            </wps:spPr>
                            <wps:txbx>
                              <w:txbxContent>
                                <w:p w14:paraId="4E9AD679" w14:textId="77777777" w:rsidR="009E3F83" w:rsidRPr="00366AAE" w:rsidRDefault="009E3F83" w:rsidP="00CB5BF2">
                                  <w:pPr>
                                    <w:jc w:val="center"/>
                                    <w:rPr>
                                      <w:sz w:val="16"/>
                                    </w:rPr>
                                  </w:pPr>
                                  <w:r w:rsidRPr="00E74DED">
                                    <w:rPr>
                                      <w:b/>
                                      <w:sz w:val="16"/>
                                    </w:rPr>
                                    <w:t>THIS JOB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25FDA1" id="Rectangle 4" o:spid="_x0000_s1027" style="position:absolute;margin-left:36.4pt;margin-top:67.5pt;width:137.35pt;height:3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">
                      <v:textbox>
                        <w:txbxContent>
                          <w:p w14:paraId="4E9AD679" w14:textId="77777777" w:rsidR="009E3F83" w:rsidRPr="00366AAE" w:rsidRDefault="009E3F83" w:rsidP="00CB5BF2">
                            <w:pPr>
                              <w:jc w:val="center"/>
                              <w:rPr>
                                <w:sz w:val="16"/>
                              </w:rPr>
                            </w:pPr>
                            <w:r w:rsidRPr="00E74DED">
                              <w:rPr>
                                <w:b/>
                                <w:sz w:val="16"/>
                              </w:rPr>
                              <w:t>THIS JOB</w:t>
                            </w:r>
                          </w:p>
                        </w:txbxContent>
                      </v:textbox>
                    </v:rect>
                  </w:pict>
                </mc:Fallback>
              </mc:AlternateContent>
            </w:r>
          </w:p>
          <w:p w14:paraId="5EFA5EEE" w14:textId="77777777" w:rsidR="00CB5BF2" w:rsidRPr="000A18F9" w:rsidRDefault="00CB5BF2" w:rsidP="009E3F83">
            <w:pPr>
              <w:rPr>
                <w:b/>
                <w:bCs/>
                <w:highlight w:val="yellow"/>
              </w:rPr>
            </w:pPr>
          </w:p>
          <w:p w14:paraId="4618B816" w14:textId="77777777" w:rsidR="00CB5BF2" w:rsidRPr="000A18F9" w:rsidRDefault="00CB5BF2" w:rsidP="009E3F83">
            <w:pPr>
              <w:rPr>
                <w:b/>
                <w:bCs/>
                <w:highlight w:val="yellow"/>
              </w:rPr>
            </w:pPr>
          </w:p>
          <w:p w14:paraId="3D5B05D9" w14:textId="77777777" w:rsidR="00CB5BF2" w:rsidRPr="000A18F9" w:rsidRDefault="00CB5BF2" w:rsidP="009E3F83">
            <w:pPr>
              <w:rPr>
                <w:b/>
                <w:bCs/>
                <w:highlight w:val="yellow"/>
              </w:rPr>
            </w:pPr>
          </w:p>
          <w:p w14:paraId="67FC3836" w14:textId="77777777" w:rsidR="00CB5BF2" w:rsidRPr="00CF7670" w:rsidRDefault="00CB5BF2" w:rsidP="009E3F83">
            <w:pPr>
              <w:rPr>
                <w:b/>
                <w:bCs/>
              </w:rPr>
            </w:pPr>
            <w:r>
              <w:rPr>
                <w:b/>
                <w:bCs/>
                <w:noProof/>
                <w:highlight w:val="yellow"/>
                <w:lang w:eastAsia="en-GB"/>
              </w:rPr>
              <mc:AlternateContent>
                <mc:Choice Requires="wps">
                  <w:drawing>
                    <wp:anchor distT="0" distB="0" distL="114300" distR="114300" simplePos="0" relativeHeight="251661824" behindDoc="0" locked="0" layoutInCell="1" allowOverlap="1" wp14:anchorId="7A48FC44" wp14:editId="5D02BC4E">
                      <wp:simplePos x="0" y="0"/>
                      <wp:positionH relativeFrom="column">
                        <wp:posOffset>2418715</wp:posOffset>
                      </wp:positionH>
                      <wp:positionV relativeFrom="paragraph">
                        <wp:posOffset>155575</wp:posOffset>
                      </wp:positionV>
                      <wp:extent cx="2539365" cy="1127760"/>
                      <wp:effectExtent l="8890" t="12700" r="1397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1127760"/>
                              </a:xfrm>
                              <a:prstGeom prst="rect">
                                <a:avLst/>
                              </a:prstGeom>
                              <a:solidFill>
                                <a:srgbClr val="FFFFFF"/>
                              </a:solidFill>
                              <a:ln w="9525">
                                <a:solidFill>
                                  <a:srgbClr val="000000"/>
                                </a:solidFill>
                                <a:miter lim="800000"/>
                                <a:headEnd/>
                                <a:tailEnd/>
                              </a:ln>
                            </wps:spPr>
                            <wps:txbx>
                              <w:txbxContent>
                                <w:p w14:paraId="3F8F40AC" w14:textId="77777777" w:rsidR="009E3F83" w:rsidRDefault="009E3F83" w:rsidP="00CB5BF2">
                                  <w:pPr>
                                    <w:spacing w:after="60"/>
                                    <w:rPr>
                                      <w:b/>
                                      <w:sz w:val="16"/>
                                    </w:rPr>
                                  </w:pPr>
                                  <w:r w:rsidRPr="00E74DED">
                                    <w:rPr>
                                      <w:b/>
                                      <w:sz w:val="16"/>
                                    </w:rPr>
                                    <w:t>Other jobs at this level:</w:t>
                                  </w:r>
                                </w:p>
                                <w:p w14:paraId="75B0CEB6" w14:textId="77777777" w:rsidR="009E3F83" w:rsidRDefault="009E3F83" w:rsidP="00CB5BF2">
                                  <w:pPr>
                                    <w:rPr>
                                      <w:sz w:val="16"/>
                                      <w:szCs w:val="16"/>
                                    </w:rPr>
                                  </w:pPr>
                                  <w:r>
                                    <w:rPr>
                                      <w:sz w:val="16"/>
                                      <w:szCs w:val="16"/>
                                    </w:rPr>
                                    <w:t>Head of Highways and Transport</w:t>
                                  </w:r>
                                </w:p>
                                <w:p w14:paraId="1AF72038" w14:textId="77777777" w:rsidR="009E3F83" w:rsidRDefault="009E3F83" w:rsidP="00CB5BF2">
                                  <w:pPr>
                                    <w:rPr>
                                      <w:sz w:val="16"/>
                                      <w:szCs w:val="16"/>
                                    </w:rPr>
                                  </w:pPr>
                                  <w:r>
                                    <w:rPr>
                                      <w:sz w:val="16"/>
                                      <w:szCs w:val="16"/>
                                    </w:rPr>
                                    <w:t>Head of Public Protection</w:t>
                                  </w:r>
                                </w:p>
                                <w:p w14:paraId="159BC0D0" w14:textId="77777777" w:rsidR="009E3F83" w:rsidRDefault="009E3F83" w:rsidP="00CB5BF2">
                                  <w:pPr>
                                    <w:rPr>
                                      <w:sz w:val="16"/>
                                      <w:szCs w:val="16"/>
                                    </w:rPr>
                                  </w:pPr>
                                  <w:r>
                                    <w:rPr>
                                      <w:sz w:val="16"/>
                                      <w:szCs w:val="16"/>
                                    </w:rPr>
                                    <w:t>Head of Community Safety</w:t>
                                  </w:r>
                                </w:p>
                                <w:p w14:paraId="1340B572" w14:textId="09DCE21E" w:rsidR="009E3F83" w:rsidRDefault="009E3F83" w:rsidP="00CB5BF2">
                                  <w:pPr>
                                    <w:rPr>
                                      <w:sz w:val="16"/>
                                      <w:szCs w:val="16"/>
                                    </w:rPr>
                                  </w:pPr>
                                  <w:r>
                                    <w:rPr>
                                      <w:sz w:val="16"/>
                                      <w:szCs w:val="16"/>
                                    </w:rPr>
                                    <w:t>Flood and Emergencies Risk Manager</w:t>
                                  </w:r>
                                </w:p>
                                <w:p w14:paraId="347D8DA3" w14:textId="77777777" w:rsidR="009E3F83" w:rsidRDefault="009E3F83" w:rsidP="00CB5BF2">
                                  <w:pPr>
                                    <w:rPr>
                                      <w:sz w:val="16"/>
                                      <w:szCs w:val="16"/>
                                    </w:rPr>
                                  </w:pPr>
                                  <w:r>
                                    <w:rPr>
                                      <w:sz w:val="16"/>
                                      <w:szCs w:val="16"/>
                                    </w:rPr>
                                    <w:t>Head of Regional Investigations</w:t>
                                  </w:r>
                                </w:p>
                                <w:p w14:paraId="4FAF7B08" w14:textId="6EDC3C92" w:rsidR="009E3F83" w:rsidRDefault="009E3F83" w:rsidP="00CB5BF2">
                                  <w:pPr>
                                    <w:rPr>
                                      <w:sz w:val="16"/>
                                      <w:szCs w:val="16"/>
                                    </w:rPr>
                                  </w:pPr>
                                  <w:r>
                                    <w:rPr>
                                      <w:sz w:val="16"/>
                                      <w:szCs w:val="16"/>
                                    </w:rPr>
                                    <w:t>Head of Planning</w:t>
                                  </w:r>
                                </w:p>
                                <w:p w14:paraId="120C9D36" w14:textId="0A1BB4E6" w:rsidR="009E3F83" w:rsidRDefault="009E3F83" w:rsidP="00CB5BF2">
                                  <w:pPr>
                                    <w:rPr>
                                      <w:sz w:val="16"/>
                                      <w:szCs w:val="16"/>
                                    </w:rPr>
                                  </w:pPr>
                                </w:p>
                                <w:p w14:paraId="1A0FD36D" w14:textId="77777777" w:rsidR="009E3F83" w:rsidRPr="00ED05F6" w:rsidRDefault="009E3F83" w:rsidP="00CB5BF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8FC44" id="Rectangle 3" o:spid="_x0000_s1028" style="position:absolute;margin-left:190.45pt;margin-top:12.25pt;width:199.95pt;height:8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">
                      <v:textbox>
                        <w:txbxContent>
                          <w:p w14:paraId="3F8F40AC" w14:textId="77777777" w:rsidR="009E3F83" w:rsidRDefault="009E3F83" w:rsidP="00CB5BF2">
                            <w:pPr>
                              <w:spacing w:after="60"/>
                              <w:rPr>
                                <w:b/>
                                <w:sz w:val="16"/>
                              </w:rPr>
                            </w:pPr>
                            <w:r w:rsidRPr="00E74DED">
                              <w:rPr>
                                <w:b/>
                                <w:sz w:val="16"/>
                              </w:rPr>
                              <w:t>Other jobs at this level:</w:t>
                            </w:r>
                          </w:p>
                          <w:p w14:paraId="75B0CEB6" w14:textId="77777777" w:rsidR="009E3F83" w:rsidRDefault="009E3F83" w:rsidP="00CB5BF2">
                            <w:pPr>
                              <w:rPr>
                                <w:sz w:val="16"/>
                                <w:szCs w:val="16"/>
                              </w:rPr>
                            </w:pPr>
                            <w:r>
                              <w:rPr>
                                <w:sz w:val="16"/>
                                <w:szCs w:val="16"/>
                              </w:rPr>
                              <w:t>Head of Highways and Transport</w:t>
                            </w:r>
                          </w:p>
                          <w:p w14:paraId="1AF72038" w14:textId="77777777" w:rsidR="009E3F83" w:rsidRDefault="009E3F83" w:rsidP="00CB5BF2">
                            <w:pPr>
                              <w:rPr>
                                <w:sz w:val="16"/>
                                <w:szCs w:val="16"/>
                              </w:rPr>
                            </w:pPr>
                            <w:r>
                              <w:rPr>
                                <w:sz w:val="16"/>
                                <w:szCs w:val="16"/>
                              </w:rPr>
                              <w:t>Head of Public Protection</w:t>
                            </w:r>
                          </w:p>
                          <w:p w14:paraId="159BC0D0" w14:textId="77777777" w:rsidR="009E3F83" w:rsidRDefault="009E3F83" w:rsidP="00CB5BF2">
                            <w:pPr>
                              <w:rPr>
                                <w:sz w:val="16"/>
                                <w:szCs w:val="16"/>
                              </w:rPr>
                            </w:pPr>
                            <w:r>
                              <w:rPr>
                                <w:sz w:val="16"/>
                                <w:szCs w:val="16"/>
                              </w:rPr>
                              <w:t>Head of Community Safety</w:t>
                            </w:r>
                          </w:p>
                          <w:p w14:paraId="1340B572" w14:textId="09DCE21E" w:rsidR="009E3F83" w:rsidRDefault="009E3F83" w:rsidP="00CB5BF2">
                            <w:pPr>
                              <w:rPr>
                                <w:sz w:val="16"/>
                                <w:szCs w:val="16"/>
                              </w:rPr>
                            </w:pPr>
                            <w:r>
                              <w:rPr>
                                <w:sz w:val="16"/>
                                <w:szCs w:val="16"/>
                              </w:rPr>
                              <w:t>Flood and Emergencies Risk Manager</w:t>
                            </w:r>
                          </w:p>
                          <w:p w14:paraId="347D8DA3" w14:textId="77777777" w:rsidR="009E3F83" w:rsidRDefault="009E3F83" w:rsidP="00CB5BF2">
                            <w:pPr>
                              <w:rPr>
                                <w:sz w:val="16"/>
                                <w:szCs w:val="16"/>
                              </w:rPr>
                            </w:pPr>
                            <w:r>
                              <w:rPr>
                                <w:sz w:val="16"/>
                                <w:szCs w:val="16"/>
                              </w:rPr>
                              <w:t>Head of Regional Investigations</w:t>
                            </w:r>
                          </w:p>
                          <w:p w14:paraId="4FAF7B08" w14:textId="6EDC3C92" w:rsidR="009E3F83" w:rsidRDefault="009E3F83" w:rsidP="00CB5BF2">
                            <w:pPr>
                              <w:rPr>
                                <w:sz w:val="16"/>
                                <w:szCs w:val="16"/>
                              </w:rPr>
                            </w:pPr>
                            <w:r>
                              <w:rPr>
                                <w:sz w:val="16"/>
                                <w:szCs w:val="16"/>
                              </w:rPr>
                              <w:t>Head of Planning</w:t>
                            </w:r>
                          </w:p>
                          <w:p w14:paraId="120C9D36" w14:textId="0A1BB4E6" w:rsidR="009E3F83" w:rsidRDefault="009E3F83" w:rsidP="00CB5BF2">
                            <w:pPr>
                              <w:rPr>
                                <w:sz w:val="16"/>
                                <w:szCs w:val="16"/>
                              </w:rPr>
                            </w:pPr>
                          </w:p>
                          <w:p w14:paraId="1A0FD36D" w14:textId="77777777" w:rsidR="009E3F83" w:rsidRPr="00ED05F6" w:rsidRDefault="009E3F83" w:rsidP="00CB5BF2">
                            <w:pPr>
                              <w:rPr>
                                <w:sz w:val="16"/>
                                <w:szCs w:val="16"/>
                              </w:rPr>
                            </w:pPr>
                          </w:p>
                        </w:txbxContent>
                      </v:textbox>
                    </v:rect>
                  </w:pict>
                </mc:Fallback>
              </mc:AlternateContent>
            </w:r>
          </w:p>
          <w:p w14:paraId="52055C6A" w14:textId="77777777" w:rsidR="00CB5BF2" w:rsidRPr="00CF7670" w:rsidRDefault="00CB5BF2" w:rsidP="009E3F83">
            <w:pPr>
              <w:rPr>
                <w:b/>
                <w:bCs/>
              </w:rPr>
            </w:pPr>
          </w:p>
          <w:p w14:paraId="32B71E75" w14:textId="77777777" w:rsidR="00CB5BF2" w:rsidRPr="00CF7670" w:rsidRDefault="00CB5BF2" w:rsidP="009E3F83">
            <w:pPr>
              <w:rPr>
                <w:b/>
                <w:bCs/>
              </w:rPr>
            </w:pPr>
          </w:p>
          <w:p w14:paraId="36184113" w14:textId="77777777" w:rsidR="00CB5BF2" w:rsidRPr="00CF7670" w:rsidRDefault="00CB5BF2" w:rsidP="009E3F83">
            <w:pPr>
              <w:rPr>
                <w:b/>
                <w:bCs/>
              </w:rPr>
            </w:pPr>
            <w:r>
              <w:rPr>
                <w:b/>
                <w:bCs/>
                <w:noProof/>
                <w:highlight w:val="yellow"/>
                <w:lang w:eastAsia="en-GB"/>
              </w:rPr>
              <mc:AlternateContent>
                <mc:Choice Requires="wps">
                  <w:drawing>
                    <wp:anchor distT="0" distB="0" distL="114300" distR="114300" simplePos="0" relativeHeight="251667968" behindDoc="0" locked="0" layoutInCell="1" allowOverlap="1" wp14:anchorId="4CFEE310" wp14:editId="6959B7C6">
                      <wp:simplePos x="0" y="0"/>
                      <wp:positionH relativeFrom="column">
                        <wp:posOffset>1071880</wp:posOffset>
                      </wp:positionH>
                      <wp:positionV relativeFrom="paragraph">
                        <wp:posOffset>83185</wp:posOffset>
                      </wp:positionV>
                      <wp:extent cx="10795" cy="1090295"/>
                      <wp:effectExtent l="5080" t="6985"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090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A057" id="Straight Connector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6.55pt" to="85.2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"/>
                  </w:pict>
                </mc:Fallback>
              </mc:AlternateContent>
            </w:r>
          </w:p>
          <w:p w14:paraId="5B85562F" w14:textId="77777777" w:rsidR="00CB5BF2" w:rsidRDefault="00CB5BF2" w:rsidP="009E3F83">
            <w:pPr>
              <w:rPr>
                <w:b/>
                <w:bCs/>
              </w:rPr>
            </w:pPr>
          </w:p>
          <w:p w14:paraId="25483293" w14:textId="77777777" w:rsidR="00CB5BF2" w:rsidRDefault="00CB5BF2" w:rsidP="009E3F83">
            <w:pPr>
              <w:rPr>
                <w:b/>
                <w:bCs/>
              </w:rPr>
            </w:pPr>
          </w:p>
          <w:p w14:paraId="5DC901A6" w14:textId="77777777" w:rsidR="00CB5BF2" w:rsidRDefault="00CB5BF2" w:rsidP="009E3F83">
            <w:pPr>
              <w:rPr>
                <w:b/>
                <w:bCs/>
              </w:rPr>
            </w:pPr>
          </w:p>
          <w:p w14:paraId="03512BC1" w14:textId="77777777" w:rsidR="00CB5BF2" w:rsidRDefault="00CB5BF2" w:rsidP="009E3F83">
            <w:pPr>
              <w:rPr>
                <w:b/>
                <w:bCs/>
              </w:rPr>
            </w:pPr>
          </w:p>
          <w:p w14:paraId="5C08348C" w14:textId="77777777" w:rsidR="00CB5BF2" w:rsidRDefault="00CB5BF2" w:rsidP="009E3F83">
            <w:pPr>
              <w:rPr>
                <w:b/>
                <w:bCs/>
              </w:rPr>
            </w:pPr>
          </w:p>
          <w:p w14:paraId="41D4C9DC" w14:textId="77777777" w:rsidR="00CB5BF2" w:rsidRDefault="00CB5BF2" w:rsidP="009E3F83">
            <w:pPr>
              <w:rPr>
                <w:b/>
                <w:bCs/>
              </w:rPr>
            </w:pPr>
            <w:r>
              <w:rPr>
                <w:b/>
                <w:bCs/>
                <w:noProof/>
                <w:highlight w:val="yellow"/>
                <w:lang w:eastAsia="en-GB"/>
              </w:rPr>
              <mc:AlternateContent>
                <mc:Choice Requires="wps">
                  <w:drawing>
                    <wp:anchor distT="0" distB="0" distL="114300" distR="114300" simplePos="0" relativeHeight="251662848" behindDoc="0" locked="0" layoutInCell="1" allowOverlap="1" wp14:anchorId="31EC1467" wp14:editId="48D7755B">
                      <wp:simplePos x="0" y="0"/>
                      <wp:positionH relativeFrom="column">
                        <wp:posOffset>451485</wp:posOffset>
                      </wp:positionH>
                      <wp:positionV relativeFrom="paragraph">
                        <wp:posOffset>89535</wp:posOffset>
                      </wp:positionV>
                      <wp:extent cx="3522345" cy="1087755"/>
                      <wp:effectExtent l="13335" t="13335" r="762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345" cy="1087755"/>
                              </a:xfrm>
                              <a:prstGeom prst="rect">
                                <a:avLst/>
                              </a:prstGeom>
                              <a:solidFill>
                                <a:srgbClr val="FFFFFF"/>
                              </a:solidFill>
                              <a:ln w="9525">
                                <a:solidFill>
                                  <a:srgbClr val="000000"/>
                                </a:solidFill>
                                <a:miter lim="800000"/>
                                <a:headEnd/>
                                <a:tailEnd/>
                              </a:ln>
                            </wps:spPr>
                            <wps:txbx>
                              <w:txbxContent>
                                <w:p w14:paraId="5736AE4A" w14:textId="77777777" w:rsidR="009E3F83" w:rsidRPr="00E74DED" w:rsidRDefault="009E3F83" w:rsidP="00CB5BF2">
                                  <w:pPr>
                                    <w:rPr>
                                      <w:b/>
                                      <w:sz w:val="16"/>
                                    </w:rPr>
                                  </w:pPr>
                                  <w:r w:rsidRPr="00E74DED">
                                    <w:rPr>
                                      <w:b/>
                                      <w:sz w:val="16"/>
                                    </w:rPr>
                                    <w:t xml:space="preserve">Jobs reporting up to this one: </w:t>
                                  </w:r>
                                </w:p>
                                <w:p w14:paraId="67C91E7A" w14:textId="77777777" w:rsidR="009E3F83" w:rsidRPr="00E74DED" w:rsidRDefault="009E3F83" w:rsidP="00CB5BF2">
                                  <w:pPr>
                                    <w:rPr>
                                      <w:b/>
                                      <w:sz w:val="16"/>
                                    </w:rPr>
                                  </w:pPr>
                                </w:p>
                                <w:p w14:paraId="73200927" w14:textId="784E7E55" w:rsidR="009E3F83" w:rsidRDefault="00C362D9" w:rsidP="00CB5BF2">
                                  <w:pPr>
                                    <w:rPr>
                                      <w:sz w:val="16"/>
                                    </w:rPr>
                                  </w:pPr>
                                  <w:r>
                                    <w:rPr>
                                      <w:sz w:val="16"/>
                                    </w:rPr>
                                    <w:t>Head of Fleet and Operation</w:t>
                                  </w:r>
                                </w:p>
                                <w:p w14:paraId="2D782CE6" w14:textId="5E37B034" w:rsidR="00C362D9" w:rsidRDefault="00C362D9" w:rsidP="00CB5BF2">
                                  <w:pPr>
                                    <w:rPr>
                                      <w:sz w:val="16"/>
                                    </w:rPr>
                                  </w:pPr>
                                  <w:r>
                                    <w:rPr>
                                      <w:sz w:val="16"/>
                                    </w:rPr>
                                    <w:t>Business Manager (Environmental Services)</w:t>
                                  </w:r>
                                </w:p>
                                <w:p w14:paraId="4565AC10" w14:textId="6763A4D2" w:rsidR="00C362D9" w:rsidRDefault="00C362D9" w:rsidP="00CB5BF2">
                                  <w:pPr>
                                    <w:rPr>
                                      <w:sz w:val="16"/>
                                    </w:rPr>
                                  </w:pPr>
                                  <w:r>
                                    <w:rPr>
                                      <w:sz w:val="16"/>
                                    </w:rPr>
                                    <w:t>Strategy and Contracts Manger (Public Realm)</w:t>
                                  </w:r>
                                </w:p>
                                <w:p w14:paraId="6C1C13E6" w14:textId="1C73C60E" w:rsidR="00C362D9" w:rsidRPr="00366AAE" w:rsidRDefault="00C362D9" w:rsidP="00CB5BF2">
                                  <w:pPr>
                                    <w:rPr>
                                      <w:sz w:val="16"/>
                                    </w:rPr>
                                  </w:pPr>
                                  <w:r>
                                    <w:rPr>
                                      <w:sz w:val="16"/>
                                    </w:rPr>
                                    <w:t>Strategy and Development Manager (Waste)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C1467" id="Rectangle 1" o:spid="_x0000_s1029" style="position:absolute;margin-left:35.55pt;margin-top:7.05pt;width:277.35pt;height:8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">
                      <v:textbox>
                        <w:txbxContent>
                          <w:p w14:paraId="5736AE4A" w14:textId="77777777" w:rsidR="009E3F83" w:rsidRPr="00E74DED" w:rsidRDefault="009E3F83" w:rsidP="00CB5BF2">
                            <w:pPr>
                              <w:rPr>
                                <w:b/>
                                <w:sz w:val="16"/>
                              </w:rPr>
                            </w:pPr>
                            <w:r w:rsidRPr="00E74DED">
                              <w:rPr>
                                <w:b/>
                                <w:sz w:val="16"/>
                              </w:rPr>
                              <w:t xml:space="preserve">Jobs reporting up to this one: </w:t>
                            </w:r>
                          </w:p>
                          <w:p w14:paraId="67C91E7A" w14:textId="77777777" w:rsidR="009E3F83" w:rsidRPr="00E74DED" w:rsidRDefault="009E3F83" w:rsidP="00CB5BF2">
                            <w:pPr>
                              <w:rPr>
                                <w:b/>
                                <w:sz w:val="16"/>
                              </w:rPr>
                            </w:pPr>
                          </w:p>
                          <w:p w14:paraId="73200927" w14:textId="784E7E55" w:rsidR="009E3F83" w:rsidRDefault="00C362D9" w:rsidP="00CB5BF2">
                            <w:pPr>
                              <w:rPr>
                                <w:sz w:val="16"/>
                              </w:rPr>
                            </w:pPr>
                            <w:r>
                              <w:rPr>
                                <w:sz w:val="16"/>
                              </w:rPr>
                              <w:t>Head of Fleet and Operation</w:t>
                            </w:r>
                          </w:p>
                          <w:p w14:paraId="2D782CE6" w14:textId="5E37B034" w:rsidR="00C362D9" w:rsidRDefault="00C362D9" w:rsidP="00CB5BF2">
                            <w:pPr>
                              <w:rPr>
                                <w:sz w:val="16"/>
                              </w:rPr>
                            </w:pPr>
                            <w:r>
                              <w:rPr>
                                <w:sz w:val="16"/>
                              </w:rPr>
                              <w:t>Business Manager (Environmental Services)</w:t>
                            </w:r>
                          </w:p>
                          <w:p w14:paraId="4565AC10" w14:textId="6763A4D2" w:rsidR="00C362D9" w:rsidRDefault="00C362D9" w:rsidP="00CB5BF2">
                            <w:pPr>
                              <w:rPr>
                                <w:sz w:val="16"/>
                              </w:rPr>
                            </w:pPr>
                            <w:r>
                              <w:rPr>
                                <w:sz w:val="16"/>
                              </w:rPr>
                              <w:t>Strategy and Contracts Manger (Public Realm)</w:t>
                            </w:r>
                          </w:p>
                          <w:p w14:paraId="6C1C13E6" w14:textId="1C73C60E" w:rsidR="00C362D9" w:rsidRPr="00366AAE" w:rsidRDefault="00C362D9" w:rsidP="00CB5BF2">
                            <w:pPr>
                              <w:rPr>
                                <w:sz w:val="16"/>
                              </w:rPr>
                            </w:pPr>
                            <w:r>
                              <w:rPr>
                                <w:sz w:val="16"/>
                              </w:rPr>
                              <w:t>Strategy and Development Manager (Waste)</w:t>
                            </w:r>
                          </w:p>
                        </w:txbxContent>
                      </v:textbox>
                    </v:rect>
                  </w:pict>
                </mc:Fallback>
              </mc:AlternateContent>
            </w:r>
          </w:p>
          <w:p w14:paraId="1B50D617" w14:textId="77777777" w:rsidR="00CB5BF2" w:rsidRDefault="00CB5BF2" w:rsidP="009E3F83">
            <w:pPr>
              <w:rPr>
                <w:b/>
                <w:bCs/>
              </w:rPr>
            </w:pPr>
          </w:p>
          <w:p w14:paraId="0731E9AE" w14:textId="77777777" w:rsidR="00CB5BF2" w:rsidRDefault="00CB5BF2" w:rsidP="009E3F83">
            <w:pPr>
              <w:rPr>
                <w:b/>
                <w:bCs/>
              </w:rPr>
            </w:pPr>
          </w:p>
        </w:tc>
      </w:tr>
      <w:tr w:rsidR="006A3C42" w:rsidRPr="00402A89" w14:paraId="487060EC" w14:textId="77777777" w:rsidTr="00CB5BF2">
        <w:trPr>
          <w:gridBefore w:val="1"/>
          <w:gridAfter w:val="1"/>
          <w:wBefore w:w="113" w:type="dxa"/>
          <w:wAfter w:w="63" w:type="dxa"/>
        </w:trPr>
        <w:tc>
          <w:tcPr>
            <w:tcW w:w="568" w:type="dxa"/>
            <w:gridSpan w:val="2"/>
            <w:tcBorders>
              <w:bottom w:val="nil"/>
            </w:tcBorders>
          </w:tcPr>
          <w:p w14:paraId="340596C1" w14:textId="1032C249" w:rsidR="006A3C42" w:rsidRPr="00402A89" w:rsidRDefault="006A3C42" w:rsidP="006A3C42">
            <w:pPr>
              <w:ind w:right="-334"/>
              <w:rPr>
                <w:rFonts w:ascii="Arial" w:hAnsi="Arial" w:cs="Arial"/>
                <w:b/>
                <w:bCs/>
              </w:rPr>
            </w:pPr>
          </w:p>
        </w:tc>
        <w:tc>
          <w:tcPr>
            <w:tcW w:w="9214" w:type="dxa"/>
            <w:gridSpan w:val="8"/>
            <w:tcBorders>
              <w:bottom w:val="nil"/>
            </w:tcBorders>
          </w:tcPr>
          <w:p w14:paraId="3CE8C23D" w14:textId="389A3D69" w:rsidR="006A3C42" w:rsidRPr="00402A89" w:rsidRDefault="006A3C42" w:rsidP="006A3C42">
            <w:pPr>
              <w:pStyle w:val="Heading3"/>
            </w:pPr>
          </w:p>
        </w:tc>
      </w:tr>
    </w:tbl>
    <w:p w14:paraId="04F4BCDF" w14:textId="1A4FC98B" w:rsidR="000B4FE0" w:rsidRPr="00402A89" w:rsidRDefault="000B4FE0" w:rsidP="00402A89">
      <w:pPr>
        <w:ind w:right="-334"/>
        <w:rPr>
          <w:rFonts w:ascii="Arial" w:hAnsi="Arial" w:cs="Arial"/>
        </w:rPr>
      </w:pPr>
    </w:p>
    <w:sectPr w:rsidR="000B4FE0" w:rsidRPr="00402A89" w:rsidSect="00402A89">
      <w:pgSz w:w="11906" w:h="16838"/>
      <w:pgMar w:top="851" w:right="1418" w:bottom="851" w:left="1418" w:header="675" w:footer="6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B235" w14:textId="77777777" w:rsidR="00984201" w:rsidRDefault="00984201" w:rsidP="002805AA">
      <w:r>
        <w:separator/>
      </w:r>
    </w:p>
  </w:endnote>
  <w:endnote w:type="continuationSeparator" w:id="0">
    <w:p w14:paraId="2B6C2FAD" w14:textId="77777777" w:rsidR="00984201" w:rsidRDefault="00984201" w:rsidP="0028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74FD" w14:textId="77777777" w:rsidR="00984201" w:rsidRDefault="00984201" w:rsidP="002805AA">
      <w:r>
        <w:separator/>
      </w:r>
    </w:p>
  </w:footnote>
  <w:footnote w:type="continuationSeparator" w:id="0">
    <w:p w14:paraId="2040E3E7" w14:textId="77777777" w:rsidR="00984201" w:rsidRDefault="00984201" w:rsidP="0028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2DD"/>
    <w:multiLevelType w:val="hybridMultilevel"/>
    <w:tmpl w:val="334EB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A4159"/>
    <w:multiLevelType w:val="hybridMultilevel"/>
    <w:tmpl w:val="7486A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80274"/>
    <w:multiLevelType w:val="hybridMultilevel"/>
    <w:tmpl w:val="7F12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470AA"/>
    <w:multiLevelType w:val="hybridMultilevel"/>
    <w:tmpl w:val="D8EA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0C03"/>
    <w:multiLevelType w:val="hybridMultilevel"/>
    <w:tmpl w:val="27A0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12EB"/>
    <w:multiLevelType w:val="hybridMultilevel"/>
    <w:tmpl w:val="CB6C9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A2CC5"/>
    <w:multiLevelType w:val="hybridMultilevel"/>
    <w:tmpl w:val="74C63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242571"/>
    <w:multiLevelType w:val="hybridMultilevel"/>
    <w:tmpl w:val="2EBA1E5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1D881BE7"/>
    <w:multiLevelType w:val="hybridMultilevel"/>
    <w:tmpl w:val="600E9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A60BB"/>
    <w:multiLevelType w:val="hybridMultilevel"/>
    <w:tmpl w:val="2830199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D6CC0"/>
    <w:multiLevelType w:val="hybridMultilevel"/>
    <w:tmpl w:val="915C1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F022765"/>
    <w:multiLevelType w:val="hybridMultilevel"/>
    <w:tmpl w:val="E9DAE5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D55A38"/>
    <w:multiLevelType w:val="hybridMultilevel"/>
    <w:tmpl w:val="AEAA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A60FC0"/>
    <w:multiLevelType w:val="hybridMultilevel"/>
    <w:tmpl w:val="F8FE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353106"/>
    <w:multiLevelType w:val="hybridMultilevel"/>
    <w:tmpl w:val="F0A0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57C6E"/>
    <w:multiLevelType w:val="hybridMultilevel"/>
    <w:tmpl w:val="D552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34AC9"/>
    <w:multiLevelType w:val="hybridMultilevel"/>
    <w:tmpl w:val="9B383D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D051C"/>
    <w:multiLevelType w:val="hybridMultilevel"/>
    <w:tmpl w:val="6C8C8F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cs="Wingdings" w:hint="default"/>
      </w:rPr>
    </w:lvl>
    <w:lvl w:ilvl="6" w:tplc="04090001">
      <w:start w:val="1"/>
      <w:numFmt w:val="bullet"/>
      <w:lvlText w:val=""/>
      <w:lvlJc w:val="left"/>
      <w:pPr>
        <w:tabs>
          <w:tab w:val="num" w:pos="3600"/>
        </w:tabs>
        <w:ind w:left="3600" w:hanging="360"/>
      </w:pPr>
      <w:rPr>
        <w:rFonts w:ascii="Symbol" w:hAnsi="Symbol" w:cs="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cs="Wingdings" w:hint="default"/>
      </w:rPr>
    </w:lvl>
  </w:abstractNum>
  <w:abstractNum w:abstractNumId="18" w15:restartNumberingAfterBreak="0">
    <w:nsid w:val="49D234F1"/>
    <w:multiLevelType w:val="hybridMultilevel"/>
    <w:tmpl w:val="46D01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970E82"/>
    <w:multiLevelType w:val="hybridMultilevel"/>
    <w:tmpl w:val="B804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470CEF"/>
    <w:multiLevelType w:val="hybridMultilevel"/>
    <w:tmpl w:val="7AC42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D7ECB"/>
    <w:multiLevelType w:val="hybridMultilevel"/>
    <w:tmpl w:val="F44477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B074CD1"/>
    <w:multiLevelType w:val="hybridMultilevel"/>
    <w:tmpl w:val="E544DD6C"/>
    <w:lvl w:ilvl="0" w:tplc="0674E5D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F4347"/>
    <w:multiLevelType w:val="hybridMultilevel"/>
    <w:tmpl w:val="5FB4DB9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FBD68B4"/>
    <w:multiLevelType w:val="hybridMultilevel"/>
    <w:tmpl w:val="0486CB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CE52ED"/>
    <w:multiLevelType w:val="hybridMultilevel"/>
    <w:tmpl w:val="B3C2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266334"/>
    <w:multiLevelType w:val="hybridMultilevel"/>
    <w:tmpl w:val="37EEF2CA"/>
    <w:lvl w:ilvl="0" w:tplc="E520A1C0">
      <w:start w:val="1"/>
      <w:numFmt w:val="bullet"/>
      <w:lvlText w:val=""/>
      <w:lvlJc w:val="left"/>
      <w:pPr>
        <w:tabs>
          <w:tab w:val="num" w:pos="432"/>
        </w:tabs>
        <w:ind w:left="432" w:hanging="432"/>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2EE776E"/>
    <w:multiLevelType w:val="hybridMultilevel"/>
    <w:tmpl w:val="FA04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9075C"/>
    <w:multiLevelType w:val="hybridMultilevel"/>
    <w:tmpl w:val="1D44F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4D55C7"/>
    <w:multiLevelType w:val="hybridMultilevel"/>
    <w:tmpl w:val="0442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21C7F"/>
    <w:multiLevelType w:val="hybridMultilevel"/>
    <w:tmpl w:val="DADE10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B844129"/>
    <w:multiLevelType w:val="hybridMultilevel"/>
    <w:tmpl w:val="E1A0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76064"/>
    <w:multiLevelType w:val="hybridMultilevel"/>
    <w:tmpl w:val="3EA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094348">
    <w:abstractNumId w:val="10"/>
  </w:num>
  <w:num w:numId="2" w16cid:durableId="1356493226">
    <w:abstractNumId w:val="11"/>
  </w:num>
  <w:num w:numId="3" w16cid:durableId="678579863">
    <w:abstractNumId w:val="21"/>
  </w:num>
  <w:num w:numId="4" w16cid:durableId="388962662">
    <w:abstractNumId w:val="26"/>
  </w:num>
  <w:num w:numId="5" w16cid:durableId="336923495">
    <w:abstractNumId w:val="23"/>
  </w:num>
  <w:num w:numId="6" w16cid:durableId="1598633583">
    <w:abstractNumId w:val="30"/>
  </w:num>
  <w:num w:numId="7" w16cid:durableId="169148662">
    <w:abstractNumId w:val="17"/>
  </w:num>
  <w:num w:numId="8" w16cid:durableId="1844974528">
    <w:abstractNumId w:val="14"/>
  </w:num>
  <w:num w:numId="9" w16cid:durableId="2087145441">
    <w:abstractNumId w:val="1"/>
  </w:num>
  <w:num w:numId="10" w16cid:durableId="94445562">
    <w:abstractNumId w:val="18"/>
  </w:num>
  <w:num w:numId="11" w16cid:durableId="38089294">
    <w:abstractNumId w:val="20"/>
  </w:num>
  <w:num w:numId="12" w16cid:durableId="577791339">
    <w:abstractNumId w:val="0"/>
  </w:num>
  <w:num w:numId="13" w16cid:durableId="418451669">
    <w:abstractNumId w:val="12"/>
  </w:num>
  <w:num w:numId="14" w16cid:durableId="1817330279">
    <w:abstractNumId w:val="28"/>
  </w:num>
  <w:num w:numId="15" w16cid:durableId="73599420">
    <w:abstractNumId w:val="22"/>
  </w:num>
  <w:num w:numId="16" w16cid:durableId="558790260">
    <w:abstractNumId w:val="29"/>
  </w:num>
  <w:num w:numId="17" w16cid:durableId="1986473505">
    <w:abstractNumId w:val="13"/>
  </w:num>
  <w:num w:numId="18" w16cid:durableId="455686667">
    <w:abstractNumId w:val="8"/>
  </w:num>
  <w:num w:numId="19" w16cid:durableId="184367267">
    <w:abstractNumId w:val="5"/>
  </w:num>
  <w:num w:numId="20" w16cid:durableId="2044553423">
    <w:abstractNumId w:val="7"/>
  </w:num>
  <w:num w:numId="21" w16cid:durableId="742921431">
    <w:abstractNumId w:val="27"/>
  </w:num>
  <w:num w:numId="22" w16cid:durableId="1781996424">
    <w:abstractNumId w:val="19"/>
  </w:num>
  <w:num w:numId="23" w16cid:durableId="574897579">
    <w:abstractNumId w:val="25"/>
  </w:num>
  <w:num w:numId="24" w16cid:durableId="1933276911">
    <w:abstractNumId w:val="4"/>
  </w:num>
  <w:num w:numId="25" w16cid:durableId="637225557">
    <w:abstractNumId w:val="2"/>
  </w:num>
  <w:num w:numId="26" w16cid:durableId="1945455347">
    <w:abstractNumId w:val="3"/>
  </w:num>
  <w:num w:numId="27" w16cid:durableId="176115415">
    <w:abstractNumId w:val="15"/>
  </w:num>
  <w:num w:numId="28" w16cid:durableId="2134059986">
    <w:abstractNumId w:val="6"/>
  </w:num>
  <w:num w:numId="29" w16cid:durableId="1338146495">
    <w:abstractNumId w:val="31"/>
  </w:num>
  <w:num w:numId="30" w16cid:durableId="1534149847">
    <w:abstractNumId w:val="32"/>
  </w:num>
  <w:num w:numId="31" w16cid:durableId="689337504">
    <w:abstractNumId w:val="24"/>
  </w:num>
  <w:num w:numId="32" w16cid:durableId="552934868">
    <w:abstractNumId w:val="9"/>
  </w:num>
  <w:num w:numId="33" w16cid:durableId="1089618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D3"/>
    <w:rsid w:val="00001995"/>
    <w:rsid w:val="00001AE5"/>
    <w:rsid w:val="00006316"/>
    <w:rsid w:val="00006818"/>
    <w:rsid w:val="000069E1"/>
    <w:rsid w:val="000077FB"/>
    <w:rsid w:val="00012E6E"/>
    <w:rsid w:val="00021183"/>
    <w:rsid w:val="00023546"/>
    <w:rsid w:val="00026725"/>
    <w:rsid w:val="000612F8"/>
    <w:rsid w:val="00076908"/>
    <w:rsid w:val="000822FE"/>
    <w:rsid w:val="000B4FE0"/>
    <w:rsid w:val="000B51FD"/>
    <w:rsid w:val="000B7705"/>
    <w:rsid w:val="000C18B7"/>
    <w:rsid w:val="000C2F01"/>
    <w:rsid w:val="000C528E"/>
    <w:rsid w:val="000D3556"/>
    <w:rsid w:val="000E0E61"/>
    <w:rsid w:val="00110B74"/>
    <w:rsid w:val="00126060"/>
    <w:rsid w:val="0015368B"/>
    <w:rsid w:val="00160C12"/>
    <w:rsid w:val="00172C31"/>
    <w:rsid w:val="00186902"/>
    <w:rsid w:val="001879F3"/>
    <w:rsid w:val="001906F1"/>
    <w:rsid w:val="0019094C"/>
    <w:rsid w:val="001A144F"/>
    <w:rsid w:val="001C0484"/>
    <w:rsid w:val="001C0967"/>
    <w:rsid w:val="001C69C1"/>
    <w:rsid w:val="001D7ED3"/>
    <w:rsid w:val="001E0D0F"/>
    <w:rsid w:val="00203AAD"/>
    <w:rsid w:val="002049E7"/>
    <w:rsid w:val="0022155E"/>
    <w:rsid w:val="00257663"/>
    <w:rsid w:val="0026195D"/>
    <w:rsid w:val="00263A78"/>
    <w:rsid w:val="00266A4B"/>
    <w:rsid w:val="00271B84"/>
    <w:rsid w:val="00275241"/>
    <w:rsid w:val="00275488"/>
    <w:rsid w:val="002805AA"/>
    <w:rsid w:val="00291BAE"/>
    <w:rsid w:val="002A1144"/>
    <w:rsid w:val="002A2971"/>
    <w:rsid w:val="002A3899"/>
    <w:rsid w:val="002A3C03"/>
    <w:rsid w:val="002D7403"/>
    <w:rsid w:val="002F35F5"/>
    <w:rsid w:val="00307417"/>
    <w:rsid w:val="0031000A"/>
    <w:rsid w:val="00320BD6"/>
    <w:rsid w:val="00321B7E"/>
    <w:rsid w:val="0032328A"/>
    <w:rsid w:val="0033738A"/>
    <w:rsid w:val="00375C88"/>
    <w:rsid w:val="00380A1A"/>
    <w:rsid w:val="00380E52"/>
    <w:rsid w:val="00392293"/>
    <w:rsid w:val="003B3C73"/>
    <w:rsid w:val="004019C2"/>
    <w:rsid w:val="00402340"/>
    <w:rsid w:val="00402A89"/>
    <w:rsid w:val="00403FF3"/>
    <w:rsid w:val="004133DD"/>
    <w:rsid w:val="00413571"/>
    <w:rsid w:val="00415ADE"/>
    <w:rsid w:val="004214CA"/>
    <w:rsid w:val="00433D45"/>
    <w:rsid w:val="00460489"/>
    <w:rsid w:val="00463501"/>
    <w:rsid w:val="00490B42"/>
    <w:rsid w:val="004C7692"/>
    <w:rsid w:val="004D511A"/>
    <w:rsid w:val="004E5CAB"/>
    <w:rsid w:val="004E62CE"/>
    <w:rsid w:val="004F0257"/>
    <w:rsid w:val="004F6E5E"/>
    <w:rsid w:val="00511C11"/>
    <w:rsid w:val="00514C15"/>
    <w:rsid w:val="00526A3D"/>
    <w:rsid w:val="00567C9B"/>
    <w:rsid w:val="00582A1A"/>
    <w:rsid w:val="00584C0B"/>
    <w:rsid w:val="00593D48"/>
    <w:rsid w:val="005A055E"/>
    <w:rsid w:val="005A56F0"/>
    <w:rsid w:val="005B524D"/>
    <w:rsid w:val="005B6411"/>
    <w:rsid w:val="005D744D"/>
    <w:rsid w:val="005F3313"/>
    <w:rsid w:val="00602348"/>
    <w:rsid w:val="00617B96"/>
    <w:rsid w:val="0062472C"/>
    <w:rsid w:val="006428A5"/>
    <w:rsid w:val="00646CF9"/>
    <w:rsid w:val="00646D7E"/>
    <w:rsid w:val="006508D6"/>
    <w:rsid w:val="00655143"/>
    <w:rsid w:val="00656019"/>
    <w:rsid w:val="006644B9"/>
    <w:rsid w:val="00674D7B"/>
    <w:rsid w:val="0068386E"/>
    <w:rsid w:val="00687CEA"/>
    <w:rsid w:val="006922CD"/>
    <w:rsid w:val="006A3C42"/>
    <w:rsid w:val="006B2F92"/>
    <w:rsid w:val="006C5A7D"/>
    <w:rsid w:val="006D6383"/>
    <w:rsid w:val="006E59CF"/>
    <w:rsid w:val="006F0090"/>
    <w:rsid w:val="00700DA2"/>
    <w:rsid w:val="0072132D"/>
    <w:rsid w:val="007341A6"/>
    <w:rsid w:val="00744E2E"/>
    <w:rsid w:val="0076441B"/>
    <w:rsid w:val="00771664"/>
    <w:rsid w:val="00775F48"/>
    <w:rsid w:val="007A56DF"/>
    <w:rsid w:val="007A5F36"/>
    <w:rsid w:val="007D1BCE"/>
    <w:rsid w:val="007E241F"/>
    <w:rsid w:val="007E2C95"/>
    <w:rsid w:val="007E7CFF"/>
    <w:rsid w:val="007F75B6"/>
    <w:rsid w:val="0080385E"/>
    <w:rsid w:val="0083575F"/>
    <w:rsid w:val="0087219C"/>
    <w:rsid w:val="00873D9B"/>
    <w:rsid w:val="008740A6"/>
    <w:rsid w:val="008803B1"/>
    <w:rsid w:val="00885188"/>
    <w:rsid w:val="008A0BC8"/>
    <w:rsid w:val="008A109D"/>
    <w:rsid w:val="008A3AEB"/>
    <w:rsid w:val="008E6E19"/>
    <w:rsid w:val="008F2EDE"/>
    <w:rsid w:val="008F336B"/>
    <w:rsid w:val="00901137"/>
    <w:rsid w:val="00902AB1"/>
    <w:rsid w:val="00904B1D"/>
    <w:rsid w:val="0091617A"/>
    <w:rsid w:val="00957913"/>
    <w:rsid w:val="00960696"/>
    <w:rsid w:val="00963F9C"/>
    <w:rsid w:val="00984201"/>
    <w:rsid w:val="009938E4"/>
    <w:rsid w:val="009C1CE3"/>
    <w:rsid w:val="009C7728"/>
    <w:rsid w:val="009E3F83"/>
    <w:rsid w:val="00A069D9"/>
    <w:rsid w:val="00A11C0F"/>
    <w:rsid w:val="00A215D7"/>
    <w:rsid w:val="00A27DA0"/>
    <w:rsid w:val="00A31F44"/>
    <w:rsid w:val="00A35F7D"/>
    <w:rsid w:val="00A46B1A"/>
    <w:rsid w:val="00A67DCC"/>
    <w:rsid w:val="00A74829"/>
    <w:rsid w:val="00A75448"/>
    <w:rsid w:val="00A831EC"/>
    <w:rsid w:val="00AE0574"/>
    <w:rsid w:val="00AF10F1"/>
    <w:rsid w:val="00B03CE3"/>
    <w:rsid w:val="00B121B2"/>
    <w:rsid w:val="00B17C29"/>
    <w:rsid w:val="00B33007"/>
    <w:rsid w:val="00B51F7F"/>
    <w:rsid w:val="00B669C3"/>
    <w:rsid w:val="00B71023"/>
    <w:rsid w:val="00B768CE"/>
    <w:rsid w:val="00B87099"/>
    <w:rsid w:val="00B91D5C"/>
    <w:rsid w:val="00B95B1D"/>
    <w:rsid w:val="00BA6DB1"/>
    <w:rsid w:val="00BD0DDE"/>
    <w:rsid w:val="00BE1F8A"/>
    <w:rsid w:val="00C0260A"/>
    <w:rsid w:val="00C10074"/>
    <w:rsid w:val="00C17A6C"/>
    <w:rsid w:val="00C25E3F"/>
    <w:rsid w:val="00C27D9D"/>
    <w:rsid w:val="00C312A1"/>
    <w:rsid w:val="00C331F9"/>
    <w:rsid w:val="00C3553C"/>
    <w:rsid w:val="00C362D9"/>
    <w:rsid w:val="00C42476"/>
    <w:rsid w:val="00C445F1"/>
    <w:rsid w:val="00C4788A"/>
    <w:rsid w:val="00C50E76"/>
    <w:rsid w:val="00C661D1"/>
    <w:rsid w:val="00C66F93"/>
    <w:rsid w:val="00C74B97"/>
    <w:rsid w:val="00C84518"/>
    <w:rsid w:val="00C91CC1"/>
    <w:rsid w:val="00CB2CD5"/>
    <w:rsid w:val="00CB5BF2"/>
    <w:rsid w:val="00CD51E4"/>
    <w:rsid w:val="00CD5DA4"/>
    <w:rsid w:val="00CE272E"/>
    <w:rsid w:val="00CE3BF3"/>
    <w:rsid w:val="00CF0F01"/>
    <w:rsid w:val="00CF3DAE"/>
    <w:rsid w:val="00CF7865"/>
    <w:rsid w:val="00D013C1"/>
    <w:rsid w:val="00D0780B"/>
    <w:rsid w:val="00D12C15"/>
    <w:rsid w:val="00D21606"/>
    <w:rsid w:val="00D3376C"/>
    <w:rsid w:val="00D340C7"/>
    <w:rsid w:val="00D363E6"/>
    <w:rsid w:val="00D40F31"/>
    <w:rsid w:val="00D460FE"/>
    <w:rsid w:val="00D46A29"/>
    <w:rsid w:val="00D54C76"/>
    <w:rsid w:val="00D61981"/>
    <w:rsid w:val="00D703C3"/>
    <w:rsid w:val="00DB5B3B"/>
    <w:rsid w:val="00DC0D00"/>
    <w:rsid w:val="00DC4FCB"/>
    <w:rsid w:val="00DE5DDD"/>
    <w:rsid w:val="00DF266F"/>
    <w:rsid w:val="00E13E96"/>
    <w:rsid w:val="00E27347"/>
    <w:rsid w:val="00E328D3"/>
    <w:rsid w:val="00E37943"/>
    <w:rsid w:val="00E54CC2"/>
    <w:rsid w:val="00E61066"/>
    <w:rsid w:val="00E64402"/>
    <w:rsid w:val="00E65F90"/>
    <w:rsid w:val="00E6716B"/>
    <w:rsid w:val="00E67C28"/>
    <w:rsid w:val="00E7060A"/>
    <w:rsid w:val="00E714F7"/>
    <w:rsid w:val="00E95BD4"/>
    <w:rsid w:val="00EA1237"/>
    <w:rsid w:val="00EC179B"/>
    <w:rsid w:val="00ED7ED3"/>
    <w:rsid w:val="00EE1D41"/>
    <w:rsid w:val="00EE7389"/>
    <w:rsid w:val="00EE7F04"/>
    <w:rsid w:val="00EF5F9A"/>
    <w:rsid w:val="00EF6402"/>
    <w:rsid w:val="00EF68FF"/>
    <w:rsid w:val="00F00EF2"/>
    <w:rsid w:val="00F10221"/>
    <w:rsid w:val="00F10D3A"/>
    <w:rsid w:val="00F11466"/>
    <w:rsid w:val="00F149E5"/>
    <w:rsid w:val="00F16665"/>
    <w:rsid w:val="00F21332"/>
    <w:rsid w:val="00F213D6"/>
    <w:rsid w:val="00F255BF"/>
    <w:rsid w:val="00F302FB"/>
    <w:rsid w:val="00F43BAA"/>
    <w:rsid w:val="00F46AD7"/>
    <w:rsid w:val="00F53087"/>
    <w:rsid w:val="00F60DB2"/>
    <w:rsid w:val="00F64432"/>
    <w:rsid w:val="00F65A4C"/>
    <w:rsid w:val="00F754AB"/>
    <w:rsid w:val="00F8582C"/>
    <w:rsid w:val="00F904CD"/>
    <w:rsid w:val="00F90DF3"/>
    <w:rsid w:val="00F91E39"/>
    <w:rsid w:val="00F95BEF"/>
    <w:rsid w:val="00F96755"/>
    <w:rsid w:val="00FC5852"/>
    <w:rsid w:val="00FD29EE"/>
    <w:rsid w:val="00FD68EB"/>
    <w:rsid w:val="00FF246B"/>
    <w:rsid w:val="00FF2D89"/>
    <w:rsid w:val="00FF50B3"/>
    <w:rsid w:val="00FF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97F5CE"/>
  <w15:docId w15:val="{D0322B50-F9A3-4BFA-9BF8-F27DD297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C8"/>
    <w:rPr>
      <w:rFonts w:ascii="Times New Roman" w:hAnsi="Times New Roman"/>
      <w:sz w:val="24"/>
      <w:szCs w:val="24"/>
      <w:lang w:eastAsia="en-US"/>
    </w:rPr>
  </w:style>
  <w:style w:type="paragraph" w:styleId="Heading1">
    <w:name w:val="heading 1"/>
    <w:basedOn w:val="Normal"/>
    <w:next w:val="Normal"/>
    <w:qFormat/>
    <w:rsid w:val="008A0BC8"/>
    <w:pPr>
      <w:keepNext/>
      <w:outlineLvl w:val="0"/>
    </w:pPr>
    <w:rPr>
      <w:rFonts w:ascii="Arial" w:hAnsi="Arial" w:cs="Arial"/>
      <w:b/>
      <w:bCs/>
    </w:rPr>
  </w:style>
  <w:style w:type="paragraph" w:styleId="Heading2">
    <w:name w:val="heading 2"/>
    <w:basedOn w:val="Normal"/>
    <w:next w:val="Normal"/>
    <w:qFormat/>
    <w:rsid w:val="008A0BC8"/>
    <w:pPr>
      <w:keepNext/>
      <w:spacing w:after="120"/>
      <w:outlineLvl w:val="1"/>
    </w:pPr>
    <w:rPr>
      <w:rFonts w:ascii="Arial" w:hAnsi="Arial" w:cs="Arial"/>
      <w:b/>
      <w:bCs/>
      <w:sz w:val="28"/>
      <w:szCs w:val="28"/>
    </w:rPr>
  </w:style>
  <w:style w:type="paragraph" w:styleId="Heading3">
    <w:name w:val="heading 3"/>
    <w:basedOn w:val="Normal"/>
    <w:next w:val="Normal"/>
    <w:qFormat/>
    <w:rsid w:val="008A0BC8"/>
    <w:pPr>
      <w:keepNext/>
      <w:ind w:right="-334"/>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8A0BC8"/>
    <w:rPr>
      <w:rFonts w:ascii="Cambria" w:hAnsi="Cambria" w:cs="Cambria"/>
      <w:b/>
      <w:bCs/>
      <w:kern w:val="32"/>
      <w:sz w:val="32"/>
      <w:szCs w:val="32"/>
      <w:lang w:eastAsia="en-US"/>
    </w:rPr>
  </w:style>
  <w:style w:type="character" w:customStyle="1" w:styleId="Heading2Char">
    <w:name w:val="Heading 2 Char"/>
    <w:basedOn w:val="DefaultParagraphFont"/>
    <w:rsid w:val="008A0BC8"/>
    <w:rPr>
      <w:rFonts w:ascii="Cambria" w:hAnsi="Cambria" w:cs="Cambria"/>
      <w:b/>
      <w:bCs/>
      <w:i/>
      <w:iCs/>
      <w:sz w:val="28"/>
      <w:szCs w:val="28"/>
      <w:lang w:eastAsia="en-US"/>
    </w:rPr>
  </w:style>
  <w:style w:type="character" w:customStyle="1" w:styleId="Heading3Char">
    <w:name w:val="Heading 3 Char"/>
    <w:basedOn w:val="DefaultParagraphFont"/>
    <w:rsid w:val="008A0BC8"/>
    <w:rPr>
      <w:rFonts w:ascii="Cambria" w:hAnsi="Cambria" w:cs="Cambria"/>
      <w:b/>
      <w:bCs/>
      <w:sz w:val="26"/>
      <w:szCs w:val="26"/>
      <w:lang w:eastAsia="en-US"/>
    </w:rPr>
  </w:style>
  <w:style w:type="paragraph" w:styleId="Header">
    <w:name w:val="header"/>
    <w:basedOn w:val="Normal"/>
    <w:semiHidden/>
    <w:rsid w:val="008A0BC8"/>
    <w:pPr>
      <w:tabs>
        <w:tab w:val="center" w:pos="4153"/>
        <w:tab w:val="right" w:pos="8306"/>
      </w:tabs>
    </w:pPr>
    <w:rPr>
      <w:rFonts w:ascii="Arial" w:hAnsi="Arial" w:cs="Arial"/>
    </w:rPr>
  </w:style>
  <w:style w:type="character" w:customStyle="1" w:styleId="HeaderChar">
    <w:name w:val="Header Char"/>
    <w:basedOn w:val="DefaultParagraphFont"/>
    <w:rsid w:val="008A0BC8"/>
    <w:rPr>
      <w:rFonts w:ascii="Times New Roman" w:hAnsi="Times New Roman" w:cs="Times New Roman"/>
      <w:sz w:val="24"/>
      <w:szCs w:val="24"/>
      <w:lang w:eastAsia="en-US"/>
    </w:rPr>
  </w:style>
  <w:style w:type="paragraph" w:styleId="BodyText">
    <w:name w:val="Body Text"/>
    <w:basedOn w:val="Normal"/>
    <w:semiHidden/>
    <w:rsid w:val="008A0BC8"/>
    <w:pPr>
      <w:ind w:right="-334"/>
    </w:pPr>
    <w:rPr>
      <w:rFonts w:ascii="Arial" w:hAnsi="Arial" w:cs="Arial"/>
    </w:rPr>
  </w:style>
  <w:style w:type="character" w:customStyle="1" w:styleId="BodyTextChar">
    <w:name w:val="Body Text Char"/>
    <w:basedOn w:val="DefaultParagraphFont"/>
    <w:rsid w:val="008A0BC8"/>
    <w:rPr>
      <w:rFonts w:ascii="Times New Roman" w:hAnsi="Times New Roman" w:cs="Times New Roman"/>
      <w:sz w:val="24"/>
      <w:szCs w:val="24"/>
      <w:lang w:eastAsia="en-US"/>
    </w:rPr>
  </w:style>
  <w:style w:type="paragraph" w:styleId="BodyText2">
    <w:name w:val="Body Text 2"/>
    <w:basedOn w:val="Normal"/>
    <w:semiHidden/>
    <w:rsid w:val="008A0BC8"/>
    <w:pPr>
      <w:jc w:val="both"/>
    </w:pPr>
    <w:rPr>
      <w:rFonts w:ascii="Arial" w:hAnsi="Arial" w:cs="Arial"/>
    </w:rPr>
  </w:style>
  <w:style w:type="character" w:customStyle="1" w:styleId="BodyText2Char">
    <w:name w:val="Body Text 2 Char"/>
    <w:basedOn w:val="DefaultParagraphFont"/>
    <w:rsid w:val="008A0BC8"/>
    <w:rPr>
      <w:rFonts w:ascii="Times New Roman" w:hAnsi="Times New Roman" w:cs="Times New Roman"/>
      <w:sz w:val="24"/>
      <w:szCs w:val="24"/>
      <w:lang w:eastAsia="en-US"/>
    </w:rPr>
  </w:style>
  <w:style w:type="paragraph" w:styleId="BodyText3">
    <w:name w:val="Body Text 3"/>
    <w:basedOn w:val="Normal"/>
    <w:semiHidden/>
    <w:rsid w:val="008A0BC8"/>
    <w:pPr>
      <w:ind w:right="-108"/>
    </w:pPr>
    <w:rPr>
      <w:rFonts w:ascii="Arial" w:hAnsi="Arial" w:cs="Arial"/>
    </w:rPr>
  </w:style>
  <w:style w:type="character" w:customStyle="1" w:styleId="BodyText3Char">
    <w:name w:val="Body Text 3 Char"/>
    <w:basedOn w:val="DefaultParagraphFont"/>
    <w:rsid w:val="008A0BC8"/>
    <w:rPr>
      <w:rFonts w:ascii="Times New Roman" w:hAnsi="Times New Roman" w:cs="Times New Roman"/>
      <w:sz w:val="16"/>
      <w:szCs w:val="16"/>
      <w:lang w:eastAsia="en-US"/>
    </w:rPr>
  </w:style>
  <w:style w:type="paragraph" w:styleId="Title">
    <w:name w:val="Title"/>
    <w:basedOn w:val="Normal"/>
    <w:qFormat/>
    <w:rsid w:val="008A0BC8"/>
    <w:pPr>
      <w:overflowPunct w:val="0"/>
      <w:autoSpaceDE w:val="0"/>
      <w:autoSpaceDN w:val="0"/>
      <w:adjustRightInd w:val="0"/>
      <w:jc w:val="center"/>
      <w:textAlignment w:val="baseline"/>
    </w:pPr>
    <w:rPr>
      <w:rFonts w:ascii="Arial" w:hAnsi="Arial"/>
      <w:b/>
      <w:szCs w:val="20"/>
    </w:rPr>
  </w:style>
  <w:style w:type="table" w:styleId="TableGrid">
    <w:name w:val="Table Grid"/>
    <w:basedOn w:val="TableNormal"/>
    <w:uiPriority w:val="59"/>
    <w:rsid w:val="00FD68EB"/>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BEF"/>
    <w:rPr>
      <w:rFonts w:ascii="Tahoma" w:hAnsi="Tahoma" w:cs="Tahoma"/>
      <w:sz w:val="16"/>
      <w:szCs w:val="16"/>
    </w:rPr>
  </w:style>
  <w:style w:type="character" w:customStyle="1" w:styleId="BalloonTextChar">
    <w:name w:val="Balloon Text Char"/>
    <w:basedOn w:val="DefaultParagraphFont"/>
    <w:link w:val="BalloonText"/>
    <w:uiPriority w:val="99"/>
    <w:semiHidden/>
    <w:rsid w:val="00F95BEF"/>
    <w:rPr>
      <w:rFonts w:ascii="Tahoma" w:hAnsi="Tahoma" w:cs="Tahoma"/>
      <w:sz w:val="16"/>
      <w:szCs w:val="16"/>
      <w:lang w:eastAsia="en-US"/>
    </w:rPr>
  </w:style>
  <w:style w:type="paragraph" w:styleId="ListParagraph">
    <w:name w:val="List Paragraph"/>
    <w:basedOn w:val="Normal"/>
    <w:uiPriority w:val="34"/>
    <w:qFormat/>
    <w:rsid w:val="00D40F31"/>
    <w:pPr>
      <w:ind w:left="720"/>
      <w:contextualSpacing/>
    </w:pPr>
  </w:style>
  <w:style w:type="character" w:styleId="CommentReference">
    <w:name w:val="annotation reference"/>
    <w:basedOn w:val="DefaultParagraphFont"/>
    <w:uiPriority w:val="99"/>
    <w:semiHidden/>
    <w:unhideWhenUsed/>
    <w:rsid w:val="008F2EDE"/>
    <w:rPr>
      <w:sz w:val="16"/>
      <w:szCs w:val="16"/>
    </w:rPr>
  </w:style>
  <w:style w:type="paragraph" w:styleId="CommentText">
    <w:name w:val="annotation text"/>
    <w:basedOn w:val="Normal"/>
    <w:link w:val="CommentTextChar"/>
    <w:uiPriority w:val="99"/>
    <w:semiHidden/>
    <w:unhideWhenUsed/>
    <w:rsid w:val="008F2EDE"/>
    <w:rPr>
      <w:sz w:val="20"/>
      <w:szCs w:val="20"/>
    </w:rPr>
  </w:style>
  <w:style w:type="character" w:customStyle="1" w:styleId="CommentTextChar">
    <w:name w:val="Comment Text Char"/>
    <w:basedOn w:val="DefaultParagraphFont"/>
    <w:link w:val="CommentText"/>
    <w:uiPriority w:val="99"/>
    <w:semiHidden/>
    <w:rsid w:val="008F2ED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F2EDE"/>
    <w:rPr>
      <w:b/>
      <w:bCs/>
    </w:rPr>
  </w:style>
  <w:style w:type="character" w:customStyle="1" w:styleId="CommentSubjectChar">
    <w:name w:val="Comment Subject Char"/>
    <w:basedOn w:val="CommentTextChar"/>
    <w:link w:val="CommentSubject"/>
    <w:uiPriority w:val="99"/>
    <w:semiHidden/>
    <w:rsid w:val="008F2EDE"/>
    <w:rPr>
      <w:rFonts w:ascii="Times New Roman" w:hAnsi="Times New Roman"/>
      <w:b/>
      <w:bCs/>
      <w:lang w:eastAsia="en-US"/>
    </w:rPr>
  </w:style>
  <w:style w:type="paragraph" w:styleId="Footer">
    <w:name w:val="footer"/>
    <w:basedOn w:val="Normal"/>
    <w:link w:val="FooterChar"/>
    <w:uiPriority w:val="99"/>
    <w:unhideWhenUsed/>
    <w:rsid w:val="002805AA"/>
    <w:pPr>
      <w:tabs>
        <w:tab w:val="center" w:pos="4513"/>
        <w:tab w:val="right" w:pos="9026"/>
      </w:tabs>
    </w:pPr>
  </w:style>
  <w:style w:type="character" w:customStyle="1" w:styleId="FooterChar">
    <w:name w:val="Footer Char"/>
    <w:basedOn w:val="DefaultParagraphFont"/>
    <w:link w:val="Footer"/>
    <w:uiPriority w:val="99"/>
    <w:rsid w:val="002805A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6833">
      <w:bodyDiv w:val="1"/>
      <w:marLeft w:val="0"/>
      <w:marRight w:val="0"/>
      <w:marTop w:val="0"/>
      <w:marBottom w:val="0"/>
      <w:divBdr>
        <w:top w:val="none" w:sz="0" w:space="0" w:color="auto"/>
        <w:left w:val="none" w:sz="0" w:space="0" w:color="auto"/>
        <w:bottom w:val="none" w:sz="0" w:space="0" w:color="auto"/>
        <w:right w:val="none" w:sz="0" w:space="0" w:color="auto"/>
      </w:divBdr>
    </w:div>
    <w:div w:id="1342974154">
      <w:bodyDiv w:val="1"/>
      <w:marLeft w:val="0"/>
      <w:marRight w:val="0"/>
      <w:marTop w:val="0"/>
      <w:marBottom w:val="0"/>
      <w:divBdr>
        <w:top w:val="none" w:sz="0" w:space="0" w:color="auto"/>
        <w:left w:val="none" w:sz="0" w:space="0" w:color="auto"/>
        <w:bottom w:val="none" w:sz="0" w:space="0" w:color="auto"/>
        <w:right w:val="none" w:sz="0" w:space="0" w:color="auto"/>
      </w:divBdr>
    </w:div>
    <w:div w:id="1439524393">
      <w:bodyDiv w:val="1"/>
      <w:marLeft w:val="0"/>
      <w:marRight w:val="0"/>
      <w:marTop w:val="0"/>
      <w:marBottom w:val="0"/>
      <w:divBdr>
        <w:top w:val="none" w:sz="0" w:space="0" w:color="auto"/>
        <w:left w:val="none" w:sz="0" w:space="0" w:color="auto"/>
        <w:bottom w:val="none" w:sz="0" w:space="0" w:color="auto"/>
        <w:right w:val="none" w:sz="0" w:space="0" w:color="auto"/>
      </w:divBdr>
    </w:div>
    <w:div w:id="1451826554">
      <w:bodyDiv w:val="1"/>
      <w:marLeft w:val="0"/>
      <w:marRight w:val="0"/>
      <w:marTop w:val="0"/>
      <w:marBottom w:val="0"/>
      <w:divBdr>
        <w:top w:val="none" w:sz="0" w:space="0" w:color="auto"/>
        <w:left w:val="none" w:sz="0" w:space="0" w:color="auto"/>
        <w:bottom w:val="none" w:sz="0" w:space="0" w:color="auto"/>
        <w:right w:val="none" w:sz="0" w:space="0" w:color="auto"/>
      </w:divBdr>
    </w:div>
    <w:div w:id="1519352394">
      <w:bodyDiv w:val="1"/>
      <w:marLeft w:val="0"/>
      <w:marRight w:val="0"/>
      <w:marTop w:val="0"/>
      <w:marBottom w:val="0"/>
      <w:divBdr>
        <w:top w:val="none" w:sz="0" w:space="0" w:color="auto"/>
        <w:left w:val="none" w:sz="0" w:space="0" w:color="auto"/>
        <w:bottom w:val="none" w:sz="0" w:space="0" w:color="auto"/>
        <w:right w:val="none" w:sz="0" w:space="0" w:color="auto"/>
      </w:divBdr>
    </w:div>
    <w:div w:id="16798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ED33-2CF7-41E0-B6E2-D9662222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3515</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York Council</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stltlmss</dc:creator>
  <cp:lastModifiedBy>Gilchrist, James</cp:lastModifiedBy>
  <cp:revision>2</cp:revision>
  <cp:lastPrinted>2018-04-18T09:17:00Z</cp:lastPrinted>
  <dcterms:created xsi:type="dcterms:W3CDTF">2025-01-24T13:33:00Z</dcterms:created>
  <dcterms:modified xsi:type="dcterms:W3CDTF">2025-01-24T13:33:00Z</dcterms:modified>
</cp:coreProperties>
</file>