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1A22FDD0" w:rsidR="00212C81" w:rsidRPr="003F07CD" w:rsidRDefault="00FC0AC7" w:rsidP="002871DB">
            <w:r>
              <w:t>Economic Directorate</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75D84A04" w:rsidR="00212C81" w:rsidRPr="003F07CD" w:rsidRDefault="00702DAC" w:rsidP="002871DB">
            <w:r>
              <w:t>Head of Transport</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576399F0" w:rsidR="00212C81" w:rsidRPr="003F07CD" w:rsidRDefault="000B0393" w:rsidP="002871DB">
            <w:r>
              <w:t>HoS2</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2513E5B7" w:rsidR="00212C81" w:rsidRPr="003F07CD" w:rsidRDefault="00FC0AC7" w:rsidP="002871DB">
            <w:r>
              <w:t>Director of Economy</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14D50A7E" w:rsidR="00212C81" w:rsidRPr="003F07CD" w:rsidRDefault="009A7B5C"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364DE0">
                  <w:rPr>
                    <w:rFonts w:eastAsia="Times New Roman"/>
                    <w:lang w:eastAsia="en-GB"/>
                  </w:rPr>
                  <w:t>Manages a multidisciplinary team</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5EB39234" w:rsidR="00212C81" w:rsidRPr="003F07CD" w:rsidRDefault="00157CA6" w:rsidP="002871DB">
            <w:r>
              <w:t xml:space="preserve">September 2024 </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329F3342" w14:textId="276B181B" w:rsidR="00212C81" w:rsidRPr="00221B47" w:rsidRDefault="00FC0AC7" w:rsidP="00FC0AC7">
            <w:pPr>
              <w:spacing w:after="0"/>
              <w:rPr>
                <w:sz w:val="20"/>
                <w:szCs w:val="20"/>
              </w:rPr>
            </w:pPr>
            <w:r w:rsidRPr="00FC0AC7">
              <w:rPr>
                <w:b w:val="0"/>
                <w:bCs w:val="0"/>
                <w:sz w:val="20"/>
                <w:szCs w:val="20"/>
              </w:rPr>
              <w:t>The</w:t>
            </w:r>
            <w:r w:rsidR="00A853A0">
              <w:rPr>
                <w:b w:val="0"/>
                <w:bCs w:val="0"/>
                <w:sz w:val="20"/>
                <w:szCs w:val="20"/>
              </w:rPr>
              <w:t xml:space="preserve"> </w:t>
            </w:r>
            <w:r w:rsidRPr="00FC0AC7">
              <w:rPr>
                <w:b w:val="0"/>
                <w:bCs w:val="0"/>
                <w:sz w:val="20"/>
                <w:szCs w:val="20"/>
              </w:rPr>
              <w:t>elected Mayor and Combined Authority are ambitious and want to capitalise on the opportunities that devolution present to develop transformational transport plans for the region</w:t>
            </w:r>
            <w:r w:rsidR="00E955C2">
              <w:rPr>
                <w:b w:val="0"/>
                <w:bCs w:val="0"/>
                <w:sz w:val="20"/>
                <w:szCs w:val="20"/>
              </w:rPr>
              <w:t xml:space="preserve"> and</w:t>
            </w:r>
            <w:r w:rsidRPr="00FC0AC7">
              <w:rPr>
                <w:b w:val="0"/>
                <w:bCs w:val="0"/>
                <w:sz w:val="20"/>
                <w:szCs w:val="20"/>
              </w:rPr>
              <w:t xml:space="preserve"> </w:t>
            </w:r>
            <w:r w:rsidR="00C46FFB">
              <w:rPr>
                <w:b w:val="0"/>
                <w:bCs w:val="0"/>
                <w:sz w:val="20"/>
                <w:szCs w:val="20"/>
              </w:rPr>
              <w:t>a</w:t>
            </w:r>
            <w:r w:rsidR="00367DE8">
              <w:rPr>
                <w:b w:val="0"/>
                <w:bCs w:val="0"/>
                <w:sz w:val="20"/>
                <w:szCs w:val="20"/>
              </w:rPr>
              <w:t xml:space="preserve">s the Combined Authority is now the </w:t>
            </w:r>
            <w:r w:rsidR="00CE7B10">
              <w:rPr>
                <w:b w:val="0"/>
                <w:bCs w:val="0"/>
                <w:sz w:val="20"/>
                <w:szCs w:val="20"/>
              </w:rPr>
              <w:t xml:space="preserve">Transport Authority </w:t>
            </w:r>
            <w:r w:rsidR="00115136">
              <w:rPr>
                <w:b w:val="0"/>
                <w:bCs w:val="0"/>
                <w:sz w:val="20"/>
                <w:szCs w:val="20"/>
              </w:rPr>
              <w:t>for York and North Yorkshire t</w:t>
            </w:r>
            <w:r w:rsidRPr="00FC0AC7">
              <w:rPr>
                <w:b w:val="0"/>
                <w:bCs w:val="0"/>
                <w:sz w:val="20"/>
                <w:szCs w:val="20"/>
              </w:rPr>
              <w:t xml:space="preserve">he Head of Transport will lead </w:t>
            </w:r>
            <w:r w:rsidR="00074400">
              <w:rPr>
                <w:b w:val="0"/>
                <w:bCs w:val="0"/>
                <w:sz w:val="20"/>
                <w:szCs w:val="20"/>
              </w:rPr>
              <w:t xml:space="preserve">a team that will </w:t>
            </w:r>
            <w:r w:rsidRPr="00FC0AC7">
              <w:rPr>
                <w:b w:val="0"/>
                <w:bCs w:val="0"/>
                <w:sz w:val="20"/>
                <w:szCs w:val="20"/>
              </w:rPr>
              <w:t xml:space="preserve">develop these opportunities, working in close collaboration with both City of York and North Yorkshire </w:t>
            </w:r>
            <w:r w:rsidR="000360F2">
              <w:rPr>
                <w:b w:val="0"/>
                <w:bCs w:val="0"/>
                <w:sz w:val="20"/>
                <w:szCs w:val="20"/>
              </w:rPr>
              <w:t>C</w:t>
            </w:r>
            <w:r w:rsidRPr="00FC0AC7">
              <w:rPr>
                <w:b w:val="0"/>
                <w:bCs w:val="0"/>
                <w:sz w:val="20"/>
                <w:szCs w:val="20"/>
              </w:rPr>
              <w:t xml:space="preserve">ouncil to ensure their transport </w:t>
            </w:r>
            <w:r w:rsidR="000360F2">
              <w:rPr>
                <w:b w:val="0"/>
                <w:bCs w:val="0"/>
                <w:sz w:val="20"/>
                <w:szCs w:val="20"/>
              </w:rPr>
              <w:t xml:space="preserve">and wider </w:t>
            </w:r>
            <w:r w:rsidRPr="00FC0AC7">
              <w:rPr>
                <w:b w:val="0"/>
                <w:bCs w:val="0"/>
                <w:sz w:val="20"/>
                <w:szCs w:val="20"/>
              </w:rPr>
              <w:t>objectives are met.</w:t>
            </w:r>
          </w:p>
          <w:p w14:paraId="269E9D8C" w14:textId="77777777" w:rsidR="00FC0AC7" w:rsidRDefault="00FC0AC7" w:rsidP="00FC0AC7">
            <w:pPr>
              <w:spacing w:after="0"/>
              <w:rPr>
                <w:b w:val="0"/>
                <w:bCs w:val="0"/>
                <w:sz w:val="20"/>
                <w:szCs w:val="20"/>
              </w:rPr>
            </w:pPr>
          </w:p>
          <w:p w14:paraId="03DBCE34" w14:textId="52887D5A" w:rsidR="0031625F" w:rsidRDefault="00FB26A7" w:rsidP="00FC0AC7">
            <w:pPr>
              <w:spacing w:after="0"/>
              <w:rPr>
                <w:sz w:val="20"/>
                <w:szCs w:val="20"/>
              </w:rPr>
            </w:pPr>
            <w:r w:rsidRPr="00410D17">
              <w:rPr>
                <w:b w:val="0"/>
                <w:bCs w:val="0"/>
                <w:sz w:val="20"/>
                <w:szCs w:val="20"/>
              </w:rPr>
              <w:t xml:space="preserve">The Head of Transport will </w:t>
            </w:r>
            <w:r w:rsidR="00E955C2">
              <w:rPr>
                <w:b w:val="0"/>
                <w:bCs w:val="0"/>
                <w:sz w:val="20"/>
                <w:szCs w:val="20"/>
              </w:rPr>
              <w:t xml:space="preserve">also </w:t>
            </w:r>
            <w:r w:rsidRPr="00410D17">
              <w:rPr>
                <w:b w:val="0"/>
                <w:bCs w:val="0"/>
                <w:sz w:val="20"/>
                <w:szCs w:val="20"/>
              </w:rPr>
              <w:t xml:space="preserve">be required to work </w:t>
            </w:r>
            <w:r w:rsidR="00DA5C15">
              <w:rPr>
                <w:b w:val="0"/>
                <w:bCs w:val="0"/>
                <w:sz w:val="20"/>
                <w:szCs w:val="20"/>
              </w:rPr>
              <w:t>closely</w:t>
            </w:r>
            <w:r w:rsidR="00BB628D">
              <w:rPr>
                <w:b w:val="0"/>
                <w:bCs w:val="0"/>
                <w:sz w:val="20"/>
                <w:szCs w:val="20"/>
              </w:rPr>
              <w:t xml:space="preserve"> with the </w:t>
            </w:r>
            <w:r w:rsidRPr="00410D17">
              <w:rPr>
                <w:b w:val="0"/>
                <w:bCs w:val="0"/>
                <w:sz w:val="20"/>
                <w:szCs w:val="20"/>
              </w:rPr>
              <w:t xml:space="preserve">City of York and North Yorkshire Councils </w:t>
            </w:r>
            <w:r w:rsidR="00E955C2">
              <w:rPr>
                <w:b w:val="0"/>
                <w:bCs w:val="0"/>
                <w:sz w:val="20"/>
                <w:szCs w:val="20"/>
              </w:rPr>
              <w:t xml:space="preserve">as the Local </w:t>
            </w:r>
            <w:r w:rsidRPr="00410D17">
              <w:rPr>
                <w:b w:val="0"/>
                <w:bCs w:val="0"/>
                <w:sz w:val="20"/>
                <w:szCs w:val="20"/>
              </w:rPr>
              <w:t xml:space="preserve">Highways Authorities, to ensure </w:t>
            </w:r>
            <w:r w:rsidR="006027A8" w:rsidRPr="00410D17">
              <w:rPr>
                <w:b w:val="0"/>
                <w:bCs w:val="0"/>
                <w:sz w:val="20"/>
                <w:szCs w:val="20"/>
              </w:rPr>
              <w:t>transport funding for the region delivers on the ambitions of the Combined Authority.</w:t>
            </w:r>
          </w:p>
          <w:p w14:paraId="7EDF1115" w14:textId="77777777" w:rsidR="00BB1764" w:rsidRPr="0031625F" w:rsidRDefault="00BB1764" w:rsidP="00FC0AC7">
            <w:pPr>
              <w:spacing w:after="0"/>
              <w:rPr>
                <w:b w:val="0"/>
                <w:bCs w:val="0"/>
                <w:sz w:val="20"/>
                <w:szCs w:val="20"/>
              </w:rPr>
            </w:pPr>
          </w:p>
          <w:p w14:paraId="51FAD562" w14:textId="7DE48BC1" w:rsidR="00410D17" w:rsidRDefault="00410D17" w:rsidP="00FC0AC7">
            <w:pPr>
              <w:spacing w:after="0"/>
              <w:rPr>
                <w:sz w:val="20"/>
                <w:szCs w:val="20"/>
              </w:rPr>
            </w:pPr>
            <w:r w:rsidRPr="00410D17">
              <w:rPr>
                <w:b w:val="0"/>
                <w:bCs w:val="0"/>
                <w:sz w:val="20"/>
                <w:szCs w:val="20"/>
              </w:rPr>
              <w:t xml:space="preserve">The Head of Transport will sit as part of the Economic </w:t>
            </w:r>
            <w:r w:rsidR="001811CD" w:rsidRPr="00410D17">
              <w:rPr>
                <w:b w:val="0"/>
                <w:bCs w:val="0"/>
                <w:sz w:val="20"/>
                <w:szCs w:val="20"/>
              </w:rPr>
              <w:t>Directorate</w:t>
            </w:r>
            <w:r w:rsidRPr="00410D17">
              <w:rPr>
                <w:b w:val="0"/>
                <w:bCs w:val="0"/>
                <w:sz w:val="20"/>
                <w:szCs w:val="20"/>
              </w:rPr>
              <w:t xml:space="preserve"> Management Team, reporting to the Director of Economy within the Combined Authority. Partnership and collaboration are at the heart of the operating model for the Combined Authority and the post will be expected to lead a positive culture, working closely across the wider economy directorate, understanding the </w:t>
            </w:r>
            <w:r w:rsidR="00AA0540">
              <w:rPr>
                <w:b w:val="0"/>
                <w:bCs w:val="0"/>
                <w:sz w:val="20"/>
                <w:szCs w:val="20"/>
              </w:rPr>
              <w:t xml:space="preserve">enabling </w:t>
            </w:r>
            <w:r w:rsidRPr="00410D17">
              <w:rPr>
                <w:b w:val="0"/>
                <w:bCs w:val="0"/>
                <w:sz w:val="20"/>
                <w:szCs w:val="20"/>
              </w:rPr>
              <w:t>role of transport in delivering the wider agenda and reflecting the influence wider economic growth ambitions have on future transport demands</w:t>
            </w:r>
            <w:r w:rsidR="000B1AE4">
              <w:rPr>
                <w:b w:val="0"/>
                <w:bCs w:val="0"/>
                <w:sz w:val="20"/>
                <w:szCs w:val="20"/>
              </w:rPr>
              <w:t>.</w:t>
            </w:r>
          </w:p>
          <w:p w14:paraId="75E4DBA4" w14:textId="77777777" w:rsidR="000B1AE4" w:rsidRPr="00157CA6" w:rsidRDefault="000B1AE4" w:rsidP="00FC0AC7">
            <w:pPr>
              <w:spacing w:after="0"/>
              <w:rPr>
                <w:b w:val="0"/>
                <w:bCs w:val="0"/>
                <w:sz w:val="20"/>
                <w:szCs w:val="20"/>
              </w:rPr>
            </w:pPr>
          </w:p>
          <w:p w14:paraId="01396A1A" w14:textId="6549D8BF" w:rsidR="000B1AE4" w:rsidRPr="00157CA6" w:rsidRDefault="000B1AE4" w:rsidP="000B1AE4">
            <w:pPr>
              <w:spacing w:after="0"/>
              <w:rPr>
                <w:b w:val="0"/>
                <w:bCs w:val="0"/>
                <w:sz w:val="20"/>
                <w:szCs w:val="20"/>
              </w:rPr>
            </w:pPr>
            <w:r w:rsidRPr="00157CA6">
              <w:rPr>
                <w:b w:val="0"/>
                <w:bCs w:val="0"/>
                <w:sz w:val="20"/>
                <w:szCs w:val="20"/>
              </w:rPr>
              <w:t xml:space="preserve">The Head of Transport will be the strategic </w:t>
            </w:r>
            <w:r w:rsidR="00F97BA6">
              <w:rPr>
                <w:b w:val="0"/>
                <w:bCs w:val="0"/>
                <w:sz w:val="20"/>
                <w:szCs w:val="20"/>
              </w:rPr>
              <w:t xml:space="preserve">and executive </w:t>
            </w:r>
            <w:r w:rsidRPr="00157CA6">
              <w:rPr>
                <w:b w:val="0"/>
                <w:bCs w:val="0"/>
                <w:sz w:val="20"/>
                <w:szCs w:val="20"/>
              </w:rPr>
              <w:t>lead for transport providing leadership and direction, building and inspiring high-performing teams to ensure effective and efficient service delivery.</w:t>
            </w:r>
          </w:p>
          <w:p w14:paraId="474D51E0" w14:textId="77777777" w:rsidR="000B1AE4" w:rsidRPr="00157CA6" w:rsidRDefault="000B1AE4" w:rsidP="000B1AE4">
            <w:pPr>
              <w:spacing w:after="0"/>
              <w:rPr>
                <w:sz w:val="20"/>
                <w:szCs w:val="20"/>
              </w:rPr>
            </w:pPr>
          </w:p>
          <w:p w14:paraId="12A8233E" w14:textId="62FD3E0C" w:rsidR="000B1AE4" w:rsidRPr="0023206C" w:rsidRDefault="000B1AE4" w:rsidP="000B1AE4">
            <w:pPr>
              <w:spacing w:after="0"/>
              <w:rPr>
                <w:b w:val="0"/>
                <w:bCs w:val="0"/>
                <w:sz w:val="20"/>
                <w:szCs w:val="20"/>
              </w:rPr>
            </w:pPr>
            <w:r w:rsidRPr="00004677">
              <w:rPr>
                <w:sz w:val="20"/>
                <w:szCs w:val="20"/>
              </w:rPr>
              <w:t>This is a key role in supporting the development of innovative solutions to address the net zero challenge, including strategies for decarboni</w:t>
            </w:r>
            <w:r w:rsidR="008353C4" w:rsidRPr="00004677">
              <w:rPr>
                <w:sz w:val="20"/>
                <w:szCs w:val="20"/>
              </w:rPr>
              <w:t>s</w:t>
            </w:r>
            <w:r w:rsidRPr="00004677">
              <w:rPr>
                <w:sz w:val="20"/>
                <w:szCs w:val="20"/>
              </w:rPr>
              <w:t>ation</w:t>
            </w:r>
            <w:r w:rsidR="000360F2" w:rsidRPr="00004677">
              <w:rPr>
                <w:sz w:val="20"/>
                <w:szCs w:val="20"/>
              </w:rPr>
              <w:t xml:space="preserve">, skills, </w:t>
            </w:r>
            <w:proofErr w:type="gramStart"/>
            <w:r w:rsidR="000360F2" w:rsidRPr="00004677">
              <w:rPr>
                <w:sz w:val="20"/>
                <w:szCs w:val="20"/>
              </w:rPr>
              <w:t>innovation</w:t>
            </w:r>
            <w:proofErr w:type="gramEnd"/>
            <w:r w:rsidRPr="00004677">
              <w:rPr>
                <w:sz w:val="20"/>
                <w:szCs w:val="20"/>
              </w:rPr>
              <w:t xml:space="preserve"> and sustainable transportation. As the Head of </w:t>
            </w:r>
            <w:r w:rsidR="00157CA6" w:rsidRPr="00004677">
              <w:rPr>
                <w:sz w:val="20"/>
                <w:szCs w:val="20"/>
              </w:rPr>
              <w:lastRenderedPageBreak/>
              <w:t>Transport,</w:t>
            </w:r>
            <w:r w:rsidRPr="00004677">
              <w:rPr>
                <w:sz w:val="20"/>
                <w:szCs w:val="20"/>
              </w:rPr>
              <w:t xml:space="preserve"> you will establish relationships with key strategic stakeholders such as Network Rail, Great British Railways, National Highways, </w:t>
            </w:r>
            <w:r w:rsidR="00004677" w:rsidRPr="00004677">
              <w:rPr>
                <w:sz w:val="20"/>
                <w:szCs w:val="20"/>
              </w:rPr>
              <w:t>Strategic</w:t>
            </w:r>
            <w:r w:rsidR="000360F2" w:rsidRPr="00004677">
              <w:rPr>
                <w:sz w:val="20"/>
                <w:szCs w:val="20"/>
              </w:rPr>
              <w:t xml:space="preserve"> Transport Bodies</w:t>
            </w:r>
            <w:r w:rsidRPr="00004677">
              <w:rPr>
                <w:sz w:val="20"/>
                <w:szCs w:val="20"/>
              </w:rPr>
              <w:t>,</w:t>
            </w:r>
            <w:r w:rsidR="000360F2" w:rsidRPr="00004677">
              <w:rPr>
                <w:sz w:val="20"/>
                <w:szCs w:val="20"/>
              </w:rPr>
              <w:t xml:space="preserve"> Department for Transport, Active Travel England, the bus industry, Mayors, Combined Authorities,</w:t>
            </w:r>
            <w:r w:rsidRPr="00004677">
              <w:rPr>
                <w:sz w:val="20"/>
                <w:szCs w:val="20"/>
              </w:rPr>
              <w:t xml:space="preserve"> local councils, and other relevant authorities.</w:t>
            </w:r>
            <w:r w:rsidR="00157CA6" w:rsidRPr="00004677">
              <w:rPr>
                <w:sz w:val="20"/>
                <w:szCs w:val="20"/>
              </w:rPr>
              <w:t xml:space="preserve"> You will have an in-depth knowledge of the strategic transport implications of development proposals, ensuring alignment with transport objectives and sustainability goals.</w:t>
            </w:r>
          </w:p>
          <w:p w14:paraId="15E53796" w14:textId="77777777" w:rsidR="000B1AE4" w:rsidRPr="00157CA6" w:rsidRDefault="000B1AE4" w:rsidP="000B1AE4">
            <w:pPr>
              <w:spacing w:after="0"/>
              <w:rPr>
                <w:b w:val="0"/>
                <w:bCs w:val="0"/>
                <w:sz w:val="20"/>
                <w:szCs w:val="20"/>
              </w:rPr>
            </w:pPr>
          </w:p>
          <w:p w14:paraId="6956E396" w14:textId="537050E6" w:rsidR="00E21E89" w:rsidRPr="006027A8" w:rsidRDefault="00157CA6" w:rsidP="000B1AE4">
            <w:pPr>
              <w:spacing w:after="0"/>
              <w:rPr>
                <w:b w:val="0"/>
                <w:bCs w:val="0"/>
                <w:sz w:val="20"/>
                <w:szCs w:val="20"/>
              </w:rPr>
            </w:pPr>
            <w:r w:rsidRPr="00A05D82">
              <w:rPr>
                <w:b w:val="0"/>
                <w:bCs w:val="0"/>
                <w:sz w:val="20"/>
                <w:szCs w:val="20"/>
              </w:rPr>
              <w:t>As the postholder you will have s</w:t>
            </w:r>
            <w:r w:rsidR="000B1AE4" w:rsidRPr="00A05D82">
              <w:rPr>
                <w:b w:val="0"/>
                <w:bCs w:val="0"/>
                <w:sz w:val="20"/>
                <w:szCs w:val="20"/>
              </w:rPr>
              <w:t xml:space="preserve">ignificant experience within a </w:t>
            </w:r>
            <w:r w:rsidR="005B00AA">
              <w:rPr>
                <w:b w:val="0"/>
                <w:bCs w:val="0"/>
                <w:sz w:val="20"/>
                <w:szCs w:val="20"/>
              </w:rPr>
              <w:t xml:space="preserve">Combined Authority, </w:t>
            </w:r>
            <w:r w:rsidR="000B1AE4" w:rsidRPr="00A05D82">
              <w:rPr>
                <w:b w:val="0"/>
                <w:bCs w:val="0"/>
                <w:sz w:val="20"/>
                <w:szCs w:val="20"/>
              </w:rPr>
              <w:t xml:space="preserve">Local Transport </w:t>
            </w:r>
            <w:proofErr w:type="gramStart"/>
            <w:r w:rsidR="000B1AE4" w:rsidRPr="00A05D82">
              <w:rPr>
                <w:b w:val="0"/>
                <w:bCs w:val="0"/>
                <w:sz w:val="20"/>
                <w:szCs w:val="20"/>
              </w:rPr>
              <w:t>Authority</w:t>
            </w:r>
            <w:proofErr w:type="gramEnd"/>
            <w:r w:rsidR="000B1AE4" w:rsidRPr="00A05D82">
              <w:rPr>
                <w:b w:val="0"/>
                <w:bCs w:val="0"/>
                <w:sz w:val="20"/>
                <w:szCs w:val="20"/>
              </w:rPr>
              <w:t xml:space="preserve"> or similar setting, giving</w:t>
            </w:r>
            <w:r w:rsidRPr="00A05D82">
              <w:rPr>
                <w:b w:val="0"/>
                <w:bCs w:val="0"/>
                <w:sz w:val="20"/>
                <w:szCs w:val="20"/>
              </w:rPr>
              <w:t xml:space="preserve"> you </w:t>
            </w:r>
            <w:r w:rsidR="000B1AE4" w:rsidRPr="00A05D82">
              <w:rPr>
                <w:b w:val="0"/>
                <w:bCs w:val="0"/>
                <w:sz w:val="20"/>
                <w:szCs w:val="20"/>
              </w:rPr>
              <w:t>a deep understanding</w:t>
            </w:r>
            <w:r w:rsidR="000B1AE4" w:rsidRPr="00157CA6">
              <w:rPr>
                <w:b w:val="0"/>
                <w:bCs w:val="0"/>
                <w:sz w:val="20"/>
                <w:szCs w:val="20"/>
              </w:rPr>
              <w:t xml:space="preserve"> of local transport governance, regulations, and operations. </w:t>
            </w:r>
            <w:r>
              <w:rPr>
                <w:b w:val="0"/>
                <w:bCs w:val="0"/>
                <w:sz w:val="20"/>
                <w:szCs w:val="20"/>
              </w:rPr>
              <w:t>You</w:t>
            </w:r>
            <w:r w:rsidR="000B1AE4" w:rsidRPr="00157CA6">
              <w:rPr>
                <w:b w:val="0"/>
                <w:bCs w:val="0"/>
                <w:sz w:val="20"/>
                <w:szCs w:val="20"/>
              </w:rPr>
              <w:t xml:space="preserve"> will be required to align local transport plans and other transport programmes with broader economic and land use plans and strategies.</w:t>
            </w:r>
          </w:p>
        </w:tc>
      </w:tr>
    </w:tbl>
    <w:p w14:paraId="05966CEE" w14:textId="7C554A1C" w:rsidR="00212C81" w:rsidRPr="003F07CD" w:rsidRDefault="00B71CA1" w:rsidP="00212C81">
      <w:r>
        <w:rPr>
          <w:noProof/>
          <w:sz w:val="20"/>
          <w:szCs w:val="20"/>
          <w:lang w:eastAsia="en-GB"/>
        </w:rPr>
        <w:lastRenderedPageBreak/>
        <w:drawing>
          <wp:anchor distT="0" distB="0" distL="114300" distR="114300" simplePos="0" relativeHeight="251658240" behindDoc="0" locked="0" layoutInCell="1" allowOverlap="1" wp14:anchorId="4E5F0546" wp14:editId="4F3BF6FE">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D052D3">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3E1DF5D1" w:rsidR="00336AB8" w:rsidRPr="00D052D3" w:rsidRDefault="00845AB2" w:rsidP="00845AB2">
            <w:pPr>
              <w:rPr>
                <w:b w:val="0"/>
                <w:bCs w:val="0"/>
                <w:sz w:val="32"/>
                <w:szCs w:val="32"/>
              </w:rPr>
            </w:pPr>
            <w:r w:rsidRPr="00A33370">
              <w:rPr>
                <w:sz w:val="32"/>
                <w:szCs w:val="32"/>
              </w:rPr>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A33370" w:rsidRDefault="00845AB2" w:rsidP="00845AB2">
            <w:pPr>
              <w:rPr>
                <w:color w:val="FFFFFF" w:themeColor="background1"/>
                <w:sz w:val="24"/>
                <w:szCs w:val="24"/>
              </w:rPr>
            </w:pPr>
            <w:r w:rsidRPr="00A33370">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327B9BB5" w:rsidR="00845AB2" w:rsidRPr="00D052D3" w:rsidRDefault="00FB7BE6" w:rsidP="005D7783">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052D3">
              <w:rPr>
                <w:b/>
                <w:bCs/>
                <w:color w:val="FFFFFF" w:themeColor="background1"/>
              </w:rPr>
              <w:t xml:space="preserve">To be the </w:t>
            </w:r>
            <w:r w:rsidR="0002329C" w:rsidRPr="00D052D3">
              <w:rPr>
                <w:b/>
                <w:bCs/>
                <w:color w:val="FFFFFF" w:themeColor="background1"/>
              </w:rPr>
              <w:t xml:space="preserve">strategic </w:t>
            </w:r>
            <w:r w:rsidR="00E92805" w:rsidRPr="00D052D3">
              <w:rPr>
                <w:b/>
                <w:bCs/>
                <w:color w:val="FFFFFF" w:themeColor="background1"/>
              </w:rPr>
              <w:t xml:space="preserve">and executive </w:t>
            </w:r>
            <w:r w:rsidR="0002329C" w:rsidRPr="00D052D3">
              <w:rPr>
                <w:b/>
                <w:bCs/>
                <w:color w:val="FFFFFF" w:themeColor="background1"/>
              </w:rPr>
              <w:t xml:space="preserve">lead for the transport service within the Combined Authority. </w:t>
            </w:r>
            <w:r w:rsidR="002262DB" w:rsidRPr="00D052D3">
              <w:rPr>
                <w:b/>
                <w:bCs/>
                <w:color w:val="FFFFFF" w:themeColor="background1"/>
              </w:rPr>
              <w:t>E</w:t>
            </w:r>
            <w:r w:rsidR="0002329C" w:rsidRPr="00D052D3">
              <w:rPr>
                <w:b/>
                <w:bCs/>
                <w:color w:val="FFFFFF" w:themeColor="background1"/>
              </w:rPr>
              <w:t>nsuring</w:t>
            </w:r>
            <w:r w:rsidR="002262DB" w:rsidRPr="00D052D3">
              <w:rPr>
                <w:b/>
                <w:bCs/>
                <w:color w:val="FFFFFF" w:themeColor="background1"/>
              </w:rPr>
              <w:t xml:space="preserve"> effective and efficient service delivery. </w:t>
            </w:r>
            <w:r w:rsidR="00B60BA0" w:rsidRPr="00D052D3">
              <w:rPr>
                <w:b/>
                <w:bCs/>
                <w:color w:val="FFFFFF" w:themeColor="background1"/>
              </w:rPr>
              <w:t xml:space="preserve">Determine </w:t>
            </w:r>
            <w:r w:rsidR="00246304" w:rsidRPr="00D052D3">
              <w:rPr>
                <w:b/>
                <w:bCs/>
                <w:color w:val="FFFFFF" w:themeColor="background1"/>
              </w:rPr>
              <w:t xml:space="preserve">strategic direction, </w:t>
            </w:r>
            <w:r w:rsidR="002C233D" w:rsidRPr="00D052D3">
              <w:rPr>
                <w:b/>
                <w:bCs/>
                <w:color w:val="FFFFFF" w:themeColor="background1"/>
              </w:rPr>
              <w:t>policies,</w:t>
            </w:r>
            <w:r w:rsidR="00382E46" w:rsidRPr="00D052D3">
              <w:rPr>
                <w:b/>
                <w:bCs/>
                <w:color w:val="FFFFFF" w:themeColor="background1"/>
              </w:rPr>
              <w:t xml:space="preserve"> and processes</w:t>
            </w:r>
            <w:r w:rsidR="005D7783" w:rsidRPr="00D052D3">
              <w:rPr>
                <w:b/>
                <w:bCs/>
                <w:color w:val="FFFFFF" w:themeColor="background1"/>
              </w:rPr>
              <w:t xml:space="preserve"> to ensure the transport objectives </w:t>
            </w:r>
            <w:r w:rsidR="00A97B02" w:rsidRPr="00D052D3">
              <w:rPr>
                <w:b/>
                <w:bCs/>
                <w:color w:val="FFFFFF" w:themeColor="background1"/>
              </w:rPr>
              <w:t xml:space="preserve">of the Mayor and the Combined Authority </w:t>
            </w:r>
            <w:r w:rsidR="005D7783" w:rsidRPr="00D052D3">
              <w:rPr>
                <w:b/>
                <w:bCs/>
                <w:color w:val="FFFFFF" w:themeColor="background1"/>
              </w:rPr>
              <w:t>are met.</w:t>
            </w:r>
          </w:p>
        </w:tc>
      </w:tr>
      <w:tr w:rsidR="00845AB2" w:rsidRPr="003F07CD" w14:paraId="3975EEF8" w14:textId="77777777" w:rsidTr="00121F1D">
        <w:trPr>
          <w:trHeight w:val="397"/>
        </w:trPr>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2E9E1DC0" w14:textId="77777777" w:rsidR="00845AB2" w:rsidRPr="003F07CD" w:rsidRDefault="00845AB2" w:rsidP="00845AB2">
            <w:pPr>
              <w:rPr>
                <w:b w:val="0"/>
                <w:bCs w:val="0"/>
                <w:sz w:val="24"/>
                <w:szCs w:val="24"/>
              </w:rPr>
            </w:pPr>
            <w:r w:rsidRPr="003F07CD">
              <w:rPr>
                <w:sz w:val="24"/>
                <w:szCs w:val="24"/>
              </w:rPr>
              <w:t>Operational management</w:t>
            </w:r>
          </w:p>
          <w:p w14:paraId="71F828CC" w14:textId="6DD13FA0" w:rsidR="00845AB2" w:rsidRPr="003F07CD" w:rsidRDefault="00845AB2" w:rsidP="00845AB2">
            <w:pPr>
              <w:rPr>
                <w:sz w:val="24"/>
                <w:szCs w:val="24"/>
              </w:rPr>
            </w:pPr>
          </w:p>
        </w:tc>
        <w:tc>
          <w:tcPr>
            <w:tcW w:w="7447" w:type="dxa"/>
            <w:shd w:val="clear" w:color="auto" w:fill="auto"/>
          </w:tcPr>
          <w:p w14:paraId="77BC25AC" w14:textId="7D28C1BA" w:rsidR="00F0623D" w:rsidRPr="00F0623D" w:rsidRDefault="00F0623D" w:rsidP="00F0623D">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0623D">
              <w:rPr>
                <w:sz w:val="20"/>
                <w:szCs w:val="20"/>
              </w:rPr>
              <w:t>To review and propose changes to structures, procedures and working methods that will improve the efficient use of resources and the effectiveness of service delivery to communities and targeted groups.</w:t>
            </w:r>
          </w:p>
          <w:p w14:paraId="07FE234E" w14:textId="08973151" w:rsidR="00F0623D" w:rsidRPr="00F0623D" w:rsidRDefault="00F0623D" w:rsidP="00F0623D">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0623D">
              <w:rPr>
                <w:sz w:val="20"/>
                <w:szCs w:val="20"/>
              </w:rPr>
              <w:t xml:space="preserve">To advise the wider service on relevant changing legislation, professional </w:t>
            </w:r>
            <w:r w:rsidR="00157CA6" w:rsidRPr="00F0623D">
              <w:rPr>
                <w:sz w:val="20"/>
                <w:szCs w:val="20"/>
              </w:rPr>
              <w:t>standards,</w:t>
            </w:r>
            <w:r w:rsidRPr="00F0623D">
              <w:rPr>
                <w:sz w:val="20"/>
                <w:szCs w:val="20"/>
              </w:rPr>
              <w:t xml:space="preserve"> and their implementation.</w:t>
            </w:r>
          </w:p>
          <w:p w14:paraId="1628A315" w14:textId="12F22307" w:rsidR="00F0623D" w:rsidRPr="00F0623D" w:rsidRDefault="00F0623D" w:rsidP="00F0623D">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0623D">
              <w:rPr>
                <w:sz w:val="20"/>
                <w:szCs w:val="20"/>
              </w:rPr>
              <w:t xml:space="preserve">To develop, support and promote a </w:t>
            </w:r>
            <w:r w:rsidR="00157CA6" w:rsidRPr="00F0623D">
              <w:rPr>
                <w:sz w:val="20"/>
                <w:szCs w:val="20"/>
              </w:rPr>
              <w:t>strong result</w:t>
            </w:r>
            <w:r w:rsidRPr="00F0623D">
              <w:rPr>
                <w:sz w:val="20"/>
                <w:szCs w:val="20"/>
              </w:rPr>
              <w:t xml:space="preserve"> driven and customer focused performance culture ensuring the provision of cost-effective, efficient, </w:t>
            </w:r>
            <w:r w:rsidR="00157CA6" w:rsidRPr="00F0623D">
              <w:rPr>
                <w:sz w:val="20"/>
                <w:szCs w:val="20"/>
              </w:rPr>
              <w:t>high-quality</w:t>
            </w:r>
            <w:r w:rsidRPr="00F0623D">
              <w:rPr>
                <w:sz w:val="20"/>
                <w:szCs w:val="20"/>
              </w:rPr>
              <w:t xml:space="preserve"> services in line with identified needs.</w:t>
            </w:r>
          </w:p>
          <w:p w14:paraId="38779E6A" w14:textId="7E849BB1" w:rsidR="00466FC5" w:rsidRPr="00466FC5" w:rsidRDefault="00466FC5" w:rsidP="00466FC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66FC5">
              <w:rPr>
                <w:sz w:val="20"/>
                <w:szCs w:val="20"/>
              </w:rPr>
              <w:t xml:space="preserve">Identifying and developing major transport schemes and initiatives for </w:t>
            </w:r>
            <w:r>
              <w:rPr>
                <w:sz w:val="20"/>
                <w:szCs w:val="20"/>
              </w:rPr>
              <w:t>the Combined Authority</w:t>
            </w:r>
            <w:r w:rsidRPr="00466FC5">
              <w:rPr>
                <w:sz w:val="20"/>
                <w:szCs w:val="20"/>
              </w:rPr>
              <w:t>.</w:t>
            </w:r>
          </w:p>
          <w:p w14:paraId="442233B4" w14:textId="1CA68AAF" w:rsidR="00466FC5" w:rsidRDefault="00466FC5" w:rsidP="00466FC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66FC5">
              <w:rPr>
                <w:sz w:val="20"/>
                <w:szCs w:val="20"/>
              </w:rPr>
              <w:lastRenderedPageBreak/>
              <w:t xml:space="preserve">Preparing </w:t>
            </w:r>
            <w:r w:rsidR="00AF550B">
              <w:rPr>
                <w:sz w:val="20"/>
                <w:szCs w:val="20"/>
              </w:rPr>
              <w:t>proposals for future transport projects and programmes</w:t>
            </w:r>
            <w:r w:rsidR="00E1561D">
              <w:rPr>
                <w:sz w:val="20"/>
                <w:szCs w:val="20"/>
              </w:rPr>
              <w:t>.</w:t>
            </w:r>
          </w:p>
          <w:p w14:paraId="65CA4D45" w14:textId="79DDFEBC" w:rsidR="00121F1D" w:rsidRDefault="004273A1" w:rsidP="00466FC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 develop</w:t>
            </w:r>
            <w:r w:rsidR="00513259">
              <w:rPr>
                <w:sz w:val="20"/>
                <w:szCs w:val="20"/>
              </w:rPr>
              <w:t xml:space="preserve"> </w:t>
            </w:r>
            <w:r>
              <w:rPr>
                <w:sz w:val="20"/>
                <w:szCs w:val="20"/>
              </w:rPr>
              <w:t xml:space="preserve">and </w:t>
            </w:r>
            <w:r w:rsidR="00513259">
              <w:rPr>
                <w:sz w:val="20"/>
                <w:szCs w:val="20"/>
              </w:rPr>
              <w:t>performance manage</w:t>
            </w:r>
            <w:r w:rsidR="00FE6966">
              <w:rPr>
                <w:sz w:val="20"/>
                <w:szCs w:val="20"/>
              </w:rPr>
              <w:t xml:space="preserve"> </w:t>
            </w:r>
            <w:r w:rsidR="00121F1D">
              <w:rPr>
                <w:sz w:val="20"/>
                <w:szCs w:val="20"/>
              </w:rPr>
              <w:t>th</w:t>
            </w:r>
            <w:r w:rsidR="00AF550B">
              <w:rPr>
                <w:sz w:val="20"/>
                <w:szCs w:val="20"/>
              </w:rPr>
              <w:t xml:space="preserve">e </w:t>
            </w:r>
            <w:r w:rsidR="00FE6966">
              <w:rPr>
                <w:sz w:val="20"/>
                <w:szCs w:val="20"/>
              </w:rPr>
              <w:t xml:space="preserve">Statutory </w:t>
            </w:r>
            <w:r w:rsidR="00AF550B">
              <w:rPr>
                <w:sz w:val="20"/>
                <w:szCs w:val="20"/>
              </w:rPr>
              <w:t>Strategic Tra</w:t>
            </w:r>
            <w:r w:rsidR="00EA7DA9">
              <w:rPr>
                <w:sz w:val="20"/>
                <w:szCs w:val="20"/>
              </w:rPr>
              <w:t xml:space="preserve">nsport </w:t>
            </w:r>
            <w:r w:rsidR="00307549">
              <w:rPr>
                <w:sz w:val="20"/>
                <w:szCs w:val="20"/>
              </w:rPr>
              <w:t>P</w:t>
            </w:r>
            <w:r w:rsidR="00121F1D">
              <w:rPr>
                <w:sz w:val="20"/>
                <w:szCs w:val="20"/>
              </w:rPr>
              <w:t>lan</w:t>
            </w:r>
            <w:r w:rsidR="00157CA6">
              <w:rPr>
                <w:sz w:val="20"/>
                <w:szCs w:val="20"/>
              </w:rPr>
              <w:t>.</w:t>
            </w:r>
          </w:p>
          <w:p w14:paraId="2A848884" w14:textId="14CCBD80" w:rsidR="00796BEA" w:rsidRPr="00796BEA" w:rsidRDefault="00796BEA" w:rsidP="00796BEA">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3206C">
              <w:rPr>
                <w:sz w:val="20"/>
                <w:szCs w:val="20"/>
              </w:rPr>
              <w:t>Play an active role as part of our senior leadership team, working in partnership with other Heads of Service to innovate our service delivery capabilities.</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45AB2" w:rsidRPr="003F07CD" w:rsidRDefault="00845AB2" w:rsidP="00845AB2">
            <w:pPr>
              <w:rPr>
                <w:b w:val="0"/>
                <w:bCs w:val="0"/>
                <w:sz w:val="24"/>
                <w:szCs w:val="24"/>
              </w:rPr>
            </w:pPr>
            <w:r w:rsidRPr="003F07CD">
              <w:rPr>
                <w:sz w:val="24"/>
                <w:szCs w:val="24"/>
              </w:rPr>
              <w:lastRenderedPageBreak/>
              <w:t>Communications</w:t>
            </w:r>
          </w:p>
          <w:p w14:paraId="7C5D70B7" w14:textId="490DC68A"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23DD7145" w14:textId="18847528" w:rsidR="00B93ADA" w:rsidRPr="00B93ADA" w:rsidRDefault="00B93ADA" w:rsidP="006B44B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B93ADA">
              <w:rPr>
                <w:sz w:val="20"/>
                <w:szCs w:val="20"/>
              </w:rPr>
              <w:t xml:space="preserve">Influence and liaise with lead </w:t>
            </w:r>
            <w:r w:rsidR="00EA7DA9">
              <w:rPr>
                <w:sz w:val="20"/>
                <w:szCs w:val="20"/>
              </w:rPr>
              <w:t>stakeholders and</w:t>
            </w:r>
            <w:r w:rsidRPr="00B93ADA">
              <w:rPr>
                <w:sz w:val="20"/>
                <w:szCs w:val="20"/>
              </w:rPr>
              <w:t xml:space="preserve"> partners as required to ensure that strategic planning and implementation of plans is carried out consistently and effectively.</w:t>
            </w:r>
          </w:p>
          <w:p w14:paraId="1713027C" w14:textId="77777777" w:rsidR="00D40216" w:rsidRPr="00D40216" w:rsidRDefault="00D40216" w:rsidP="006B44B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0216">
              <w:rPr>
                <w:sz w:val="20"/>
                <w:szCs w:val="20"/>
              </w:rPr>
              <w:t>Respond to media enquiries as requested and appraise your manager of any matters arising which are particularly sensitive or controversial in nature.</w:t>
            </w:r>
          </w:p>
          <w:p w14:paraId="4F531E05" w14:textId="3D130EE0" w:rsidR="00D40216" w:rsidRPr="00D40216" w:rsidRDefault="00D40216" w:rsidP="006B44B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0216">
              <w:rPr>
                <w:sz w:val="20"/>
                <w:szCs w:val="20"/>
              </w:rPr>
              <w:t xml:space="preserve">Deliver presentations </w:t>
            </w:r>
            <w:r w:rsidR="00157CA6" w:rsidRPr="00D40216">
              <w:rPr>
                <w:sz w:val="20"/>
                <w:szCs w:val="20"/>
              </w:rPr>
              <w:t>to</w:t>
            </w:r>
            <w:r w:rsidRPr="00D40216">
              <w:rPr>
                <w:sz w:val="20"/>
                <w:szCs w:val="20"/>
              </w:rPr>
              <w:t xml:space="preserve"> develop effective service delivery and good stakeholder relationships.</w:t>
            </w:r>
          </w:p>
          <w:p w14:paraId="01E83C00" w14:textId="5DD3F9D8" w:rsidR="00845AB2" w:rsidRDefault="00D40216" w:rsidP="006B44B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40216">
              <w:rPr>
                <w:sz w:val="20"/>
                <w:szCs w:val="20"/>
              </w:rPr>
              <w:t>Inform and analyse national and local policy change and communicate implications to senior operational managers and staff as appropriate.</w:t>
            </w:r>
          </w:p>
          <w:p w14:paraId="5C456ED2" w14:textId="3BF58E2C" w:rsidR="00523038" w:rsidRDefault="00523038" w:rsidP="006B44B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Implement and </w:t>
            </w:r>
            <w:r w:rsidR="00495935">
              <w:rPr>
                <w:sz w:val="20"/>
                <w:szCs w:val="20"/>
              </w:rPr>
              <w:t xml:space="preserve">embed new ways of working </w:t>
            </w:r>
            <w:r w:rsidR="00CA7249">
              <w:rPr>
                <w:sz w:val="20"/>
                <w:szCs w:val="20"/>
              </w:rPr>
              <w:t xml:space="preserve">and policy or processes </w:t>
            </w:r>
            <w:r w:rsidR="009909AE">
              <w:rPr>
                <w:sz w:val="20"/>
                <w:szCs w:val="20"/>
              </w:rPr>
              <w:t xml:space="preserve">through the </w:t>
            </w:r>
            <w:r w:rsidR="00157CA6">
              <w:rPr>
                <w:sz w:val="20"/>
                <w:szCs w:val="20"/>
              </w:rPr>
              <w:t>team.</w:t>
            </w:r>
          </w:p>
          <w:p w14:paraId="2112F353" w14:textId="5F7E25F6" w:rsidR="006B44BA" w:rsidRPr="006B44BA" w:rsidRDefault="006B44BA" w:rsidP="006B44BA">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sidRPr="006B44BA">
              <w:rPr>
                <w:sz w:val="20"/>
                <w:szCs w:val="20"/>
              </w:rPr>
              <w:t xml:space="preserve">Represent the service at appropriate inter and intra agency meetings, promoting, liaising, </w:t>
            </w:r>
            <w:r w:rsidR="00157CA6" w:rsidRPr="006B44BA">
              <w:rPr>
                <w:sz w:val="20"/>
                <w:szCs w:val="20"/>
              </w:rPr>
              <w:t>consulting,</w:t>
            </w:r>
            <w:r w:rsidRPr="006B44BA">
              <w:rPr>
                <w:sz w:val="20"/>
                <w:szCs w:val="20"/>
              </w:rPr>
              <w:t xml:space="preserve"> and engaging with managers, staff, </w:t>
            </w:r>
            <w:r w:rsidR="003E767A">
              <w:rPr>
                <w:sz w:val="20"/>
                <w:szCs w:val="20"/>
              </w:rPr>
              <w:t xml:space="preserve">and </w:t>
            </w:r>
            <w:r w:rsidRPr="006B44BA">
              <w:rPr>
                <w:sz w:val="20"/>
                <w:szCs w:val="20"/>
              </w:rPr>
              <w:t>people who use our services</w:t>
            </w:r>
            <w:r w:rsidR="0036623B">
              <w:rPr>
                <w:sz w:val="20"/>
                <w:szCs w:val="20"/>
              </w:rPr>
              <w:t>.</w:t>
            </w:r>
          </w:p>
        </w:tc>
      </w:tr>
      <w:tr w:rsidR="00845AB2"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1747C756" w14:textId="77777777" w:rsidR="00845AB2" w:rsidRPr="003F07CD" w:rsidRDefault="00845AB2" w:rsidP="00845AB2">
            <w:pPr>
              <w:rPr>
                <w:b w:val="0"/>
                <w:bCs w:val="0"/>
                <w:sz w:val="24"/>
                <w:szCs w:val="24"/>
              </w:rPr>
            </w:pPr>
            <w:r w:rsidRPr="003F07CD">
              <w:rPr>
                <w:sz w:val="24"/>
                <w:szCs w:val="24"/>
              </w:rPr>
              <w:t>Partnership / corporate working</w:t>
            </w:r>
          </w:p>
          <w:p w14:paraId="74D9A4F4" w14:textId="30868449" w:rsidR="00845AB2" w:rsidRPr="003F07CD" w:rsidRDefault="00845AB2" w:rsidP="00845AB2">
            <w:pPr>
              <w:rPr>
                <w:sz w:val="24"/>
                <w:szCs w:val="24"/>
              </w:rPr>
            </w:pPr>
          </w:p>
        </w:tc>
        <w:tc>
          <w:tcPr>
            <w:tcW w:w="7447" w:type="dxa"/>
          </w:tcPr>
          <w:p w14:paraId="0A2515C2" w14:textId="77777777" w:rsidR="00EC7F86" w:rsidRPr="00EC7F86" w:rsidRDefault="00EC7F86" w:rsidP="00EC7F8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0"/>
                <w:szCs w:val="20"/>
              </w:rPr>
            </w:pPr>
            <w:r w:rsidRPr="00EC7F86">
              <w:rPr>
                <w:sz w:val="20"/>
                <w:szCs w:val="20"/>
              </w:rPr>
              <w:t>Work with a range of partners/agencies, both internal and external, to develop and maintain co-operative relationships.</w:t>
            </w:r>
          </w:p>
          <w:p w14:paraId="749ACB4C" w14:textId="76710E53" w:rsidR="00404DE8" w:rsidRPr="008402DE" w:rsidRDefault="00B221B7" w:rsidP="008402D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221B7">
              <w:rPr>
                <w:sz w:val="20"/>
                <w:szCs w:val="20"/>
              </w:rPr>
              <w:t xml:space="preserve">Represent the service on behalf of the Directorate at policy, operational and co-ordination forums with </w:t>
            </w:r>
            <w:r w:rsidR="008402DE">
              <w:rPr>
                <w:sz w:val="20"/>
                <w:szCs w:val="20"/>
              </w:rPr>
              <w:t xml:space="preserve">Local Authorities, </w:t>
            </w:r>
            <w:r w:rsidRPr="00B221B7">
              <w:rPr>
                <w:sz w:val="20"/>
                <w:szCs w:val="20"/>
              </w:rPr>
              <w:t>external agencies and other Directorates when required.</w:t>
            </w:r>
          </w:p>
          <w:p w14:paraId="5C9A1C73" w14:textId="5E0B012A" w:rsidR="008C1E57" w:rsidRPr="003F07CD" w:rsidRDefault="008C1E57" w:rsidP="0009751B">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C1E57">
              <w:rPr>
                <w:sz w:val="20"/>
                <w:szCs w:val="20"/>
              </w:rPr>
              <w:t>Provide professional advice on transport matters</w:t>
            </w:r>
            <w:r w:rsidR="00FD1157">
              <w:rPr>
                <w:sz w:val="20"/>
                <w:szCs w:val="20"/>
              </w:rPr>
              <w:t xml:space="preserve"> to the Combined Authority Members, the </w:t>
            </w:r>
            <w:proofErr w:type="gramStart"/>
            <w:r w:rsidR="00FD1157">
              <w:rPr>
                <w:sz w:val="20"/>
                <w:szCs w:val="20"/>
              </w:rPr>
              <w:t>Mayor</w:t>
            </w:r>
            <w:proofErr w:type="gramEnd"/>
            <w:r w:rsidR="00FD1157">
              <w:rPr>
                <w:sz w:val="20"/>
                <w:szCs w:val="20"/>
              </w:rPr>
              <w:t xml:space="preserve"> and partners</w:t>
            </w:r>
            <w:r w:rsidRPr="008C1E57">
              <w:rPr>
                <w:sz w:val="20"/>
                <w:szCs w:val="20"/>
              </w:rPr>
              <w:t>.</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4AAD080" w14:textId="77777777" w:rsidR="00845AB2" w:rsidRPr="003F07CD" w:rsidRDefault="00845AB2" w:rsidP="00845AB2">
            <w:pPr>
              <w:rPr>
                <w:b w:val="0"/>
                <w:bCs w:val="0"/>
                <w:sz w:val="24"/>
                <w:szCs w:val="24"/>
              </w:rPr>
            </w:pPr>
            <w:r w:rsidRPr="003F07CD">
              <w:rPr>
                <w:sz w:val="24"/>
                <w:szCs w:val="24"/>
              </w:rPr>
              <w:t>Resource management</w:t>
            </w:r>
          </w:p>
          <w:p w14:paraId="4E6B7E95" w14:textId="4468966A"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5399711A" w14:textId="77777777" w:rsidR="00CF2119" w:rsidRDefault="00CF2119"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3200F">
              <w:rPr>
                <w:sz w:val="20"/>
                <w:szCs w:val="20"/>
              </w:rPr>
              <w:t xml:space="preserve">To give leadership, </w:t>
            </w:r>
            <w:proofErr w:type="gramStart"/>
            <w:r w:rsidRPr="0033200F">
              <w:rPr>
                <w:sz w:val="20"/>
                <w:szCs w:val="20"/>
              </w:rPr>
              <w:t>management</w:t>
            </w:r>
            <w:proofErr w:type="gramEnd"/>
            <w:r w:rsidRPr="0033200F">
              <w:rPr>
                <w:sz w:val="20"/>
                <w:szCs w:val="20"/>
              </w:rPr>
              <w:t xml:space="preserve"> and direction to staff of the service through the establishment and promotion of service and individual objectives, service performance plans, priority setting, reviews and performance appraisal</w:t>
            </w:r>
          </w:p>
          <w:p w14:paraId="16D3EDD1" w14:textId="5BA13C76" w:rsidR="000B4073" w:rsidRPr="000B4073" w:rsidRDefault="000B4073"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4073">
              <w:rPr>
                <w:sz w:val="20"/>
                <w:szCs w:val="20"/>
              </w:rPr>
              <w:t xml:space="preserve">Oversight and management of the integrated transport settlement </w:t>
            </w:r>
            <w:r w:rsidR="00A53EFD">
              <w:rPr>
                <w:sz w:val="20"/>
                <w:szCs w:val="20"/>
              </w:rPr>
              <w:t xml:space="preserve">for York and North Yorkshire </w:t>
            </w:r>
            <w:r w:rsidRPr="000B4073">
              <w:rPr>
                <w:sz w:val="20"/>
                <w:szCs w:val="20"/>
              </w:rPr>
              <w:t>of c£55m+ per annum which includes highways maintenance and bus service improvement funding</w:t>
            </w:r>
            <w:r w:rsidR="001811CD">
              <w:rPr>
                <w:sz w:val="20"/>
                <w:szCs w:val="20"/>
              </w:rPr>
              <w:t>.</w:t>
            </w:r>
          </w:p>
          <w:p w14:paraId="48B45315" w14:textId="54826D8E" w:rsidR="00845AB2" w:rsidRDefault="000B4073"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4073">
              <w:rPr>
                <w:sz w:val="20"/>
                <w:szCs w:val="20"/>
              </w:rPr>
              <w:t xml:space="preserve">Developing and delivering an investment framework including </w:t>
            </w:r>
            <w:r w:rsidR="00943190">
              <w:rPr>
                <w:sz w:val="20"/>
                <w:szCs w:val="20"/>
              </w:rPr>
              <w:t xml:space="preserve">management of </w:t>
            </w:r>
            <w:r w:rsidRPr="000B4073">
              <w:rPr>
                <w:sz w:val="20"/>
                <w:szCs w:val="20"/>
              </w:rPr>
              <w:t xml:space="preserve">a pipeline of </w:t>
            </w:r>
            <w:r w:rsidR="0031389C">
              <w:rPr>
                <w:sz w:val="20"/>
                <w:szCs w:val="20"/>
              </w:rPr>
              <w:t>deliverable</w:t>
            </w:r>
            <w:r w:rsidRPr="000B4073">
              <w:rPr>
                <w:sz w:val="20"/>
                <w:szCs w:val="20"/>
              </w:rPr>
              <w:t xml:space="preserve"> projects to ensure the £379m Local Transport Fund settlement delivers on the ambitions of the Mayor and Combined Authority</w:t>
            </w:r>
            <w:r w:rsidR="00943190">
              <w:rPr>
                <w:sz w:val="20"/>
                <w:szCs w:val="20"/>
              </w:rPr>
              <w:t>.</w:t>
            </w:r>
          </w:p>
          <w:p w14:paraId="13960D65" w14:textId="6E554D14" w:rsidR="00410D17" w:rsidRDefault="00410D17"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w:t>
            </w:r>
            <w:r w:rsidRPr="00410D17">
              <w:rPr>
                <w:sz w:val="20"/>
                <w:szCs w:val="20"/>
              </w:rPr>
              <w:t>verall responsibi</w:t>
            </w:r>
            <w:r>
              <w:rPr>
                <w:sz w:val="20"/>
                <w:szCs w:val="20"/>
              </w:rPr>
              <w:t>li</w:t>
            </w:r>
            <w:r w:rsidRPr="00410D17">
              <w:rPr>
                <w:sz w:val="20"/>
                <w:szCs w:val="20"/>
              </w:rPr>
              <w:t>ty for working collaboratively with City of York and North Yorkshire Councils to lead and co-ordinate development of York and North Yorkshire business cases and submissions for funding</w:t>
            </w:r>
            <w:r w:rsidR="00D14FFE">
              <w:rPr>
                <w:sz w:val="20"/>
                <w:szCs w:val="20"/>
              </w:rPr>
              <w:t>.</w:t>
            </w:r>
          </w:p>
          <w:p w14:paraId="19AEF6D4" w14:textId="1B787D2D" w:rsidR="0033200F" w:rsidRPr="0033200F" w:rsidRDefault="0033200F"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3200F">
              <w:rPr>
                <w:sz w:val="20"/>
                <w:szCs w:val="20"/>
              </w:rPr>
              <w:t>Prioritise and allocate staffing to support managers in discharging their responsibilities for meeting the needs of the service.</w:t>
            </w:r>
          </w:p>
          <w:p w14:paraId="74060108" w14:textId="45121F30" w:rsidR="00D06FD5" w:rsidRPr="00D06FD5" w:rsidRDefault="00D06FD5"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06FD5">
              <w:rPr>
                <w:sz w:val="20"/>
                <w:szCs w:val="20"/>
              </w:rPr>
              <w:t xml:space="preserve">Carry out people management </w:t>
            </w:r>
            <w:r w:rsidR="00CF2119">
              <w:rPr>
                <w:sz w:val="20"/>
                <w:szCs w:val="20"/>
              </w:rPr>
              <w:t xml:space="preserve">roles </w:t>
            </w:r>
            <w:r w:rsidRPr="00D06FD5">
              <w:rPr>
                <w:sz w:val="20"/>
                <w:szCs w:val="20"/>
              </w:rPr>
              <w:t xml:space="preserve">such as recruitment, development, and absence management, setting targets, providing feedback on </w:t>
            </w:r>
            <w:proofErr w:type="gramStart"/>
            <w:r w:rsidRPr="00D06FD5">
              <w:rPr>
                <w:sz w:val="20"/>
                <w:szCs w:val="20"/>
              </w:rPr>
              <w:t>performance</w:t>
            </w:r>
            <w:proofErr w:type="gramEnd"/>
            <w:r w:rsidRPr="00D06FD5">
              <w:rPr>
                <w:sz w:val="20"/>
                <w:szCs w:val="20"/>
              </w:rPr>
              <w:t xml:space="preserve"> and effectively addressing development and learning.</w:t>
            </w:r>
          </w:p>
          <w:p w14:paraId="22ED61EB" w14:textId="25627882" w:rsidR="00D06FD5" w:rsidRPr="003F07CD" w:rsidRDefault="00D06FD5" w:rsidP="00D06FD5">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06FD5">
              <w:rPr>
                <w:sz w:val="20"/>
                <w:szCs w:val="20"/>
              </w:rPr>
              <w:t>Support the delivery of corporate initiatives in delivering transformational change, through effective modelling of positive behaviours and delivering innovative solutions to service delivery and development.</w:t>
            </w:r>
          </w:p>
        </w:tc>
      </w:tr>
      <w:tr w:rsidR="00845AB2" w:rsidRPr="003F07CD" w14:paraId="6E7A4B37"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877CBFB" w14:textId="77777777" w:rsidR="00845AB2" w:rsidRPr="003F07CD" w:rsidRDefault="00845AB2" w:rsidP="00845AB2">
            <w:pPr>
              <w:tabs>
                <w:tab w:val="num" w:pos="1610"/>
              </w:tabs>
              <w:rPr>
                <w:b w:val="0"/>
                <w:bCs w:val="0"/>
                <w:sz w:val="24"/>
                <w:szCs w:val="24"/>
              </w:rPr>
            </w:pPr>
            <w:r w:rsidRPr="003F07CD">
              <w:rPr>
                <w:sz w:val="24"/>
                <w:szCs w:val="24"/>
              </w:rPr>
              <w:t xml:space="preserve">Systems and information </w:t>
            </w:r>
          </w:p>
          <w:p w14:paraId="285A52F3" w14:textId="6498B34A" w:rsidR="00845AB2" w:rsidRPr="003F07CD" w:rsidRDefault="00845AB2" w:rsidP="00845AB2">
            <w:pPr>
              <w:tabs>
                <w:tab w:val="num" w:pos="1610"/>
              </w:tabs>
              <w:rPr>
                <w:sz w:val="24"/>
                <w:szCs w:val="24"/>
              </w:rPr>
            </w:pPr>
          </w:p>
        </w:tc>
        <w:tc>
          <w:tcPr>
            <w:tcW w:w="7447" w:type="dxa"/>
          </w:tcPr>
          <w:p w14:paraId="2E40D4DF" w14:textId="6EC368B4" w:rsidR="0026641B" w:rsidRPr="0026641B" w:rsidRDefault="0026641B" w:rsidP="0026641B">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6641B">
              <w:rPr>
                <w:sz w:val="20"/>
                <w:szCs w:val="20"/>
              </w:rPr>
              <w:lastRenderedPageBreak/>
              <w:t xml:space="preserve">Ensure that systems and processes to support the service are consistent with the </w:t>
            </w:r>
            <w:r w:rsidR="00CF2119">
              <w:rPr>
                <w:sz w:val="20"/>
                <w:szCs w:val="20"/>
              </w:rPr>
              <w:t xml:space="preserve">Combined </w:t>
            </w:r>
            <w:r>
              <w:rPr>
                <w:sz w:val="20"/>
                <w:szCs w:val="20"/>
              </w:rPr>
              <w:t>Authorities</w:t>
            </w:r>
            <w:r w:rsidRPr="0026641B">
              <w:rPr>
                <w:sz w:val="20"/>
                <w:szCs w:val="20"/>
              </w:rPr>
              <w:t xml:space="preserve"> standards and procedures.</w:t>
            </w:r>
          </w:p>
          <w:p w14:paraId="08334961" w14:textId="77777777" w:rsidR="0026641B" w:rsidRPr="0026641B" w:rsidRDefault="0026641B" w:rsidP="0026641B">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6641B">
              <w:rPr>
                <w:sz w:val="20"/>
                <w:szCs w:val="20"/>
              </w:rPr>
              <w:t>Produce written reports as required including evaluation and impact statements for distribution service wide and to partners.</w:t>
            </w:r>
          </w:p>
          <w:p w14:paraId="3292C3F7" w14:textId="77777777" w:rsidR="0026641B" w:rsidRPr="0026641B" w:rsidRDefault="0026641B" w:rsidP="0026641B">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6641B">
              <w:rPr>
                <w:sz w:val="20"/>
                <w:szCs w:val="20"/>
              </w:rPr>
              <w:lastRenderedPageBreak/>
              <w:t xml:space="preserve">Use relevant IT systems and tools to support the management, </w:t>
            </w:r>
            <w:proofErr w:type="gramStart"/>
            <w:r w:rsidRPr="0026641B">
              <w:rPr>
                <w:sz w:val="20"/>
                <w:szCs w:val="20"/>
              </w:rPr>
              <w:t>delivery</w:t>
            </w:r>
            <w:proofErr w:type="gramEnd"/>
            <w:r w:rsidRPr="0026641B">
              <w:rPr>
                <w:sz w:val="20"/>
                <w:szCs w:val="20"/>
              </w:rPr>
              <w:t xml:space="preserve"> and development of services, ensuring records are accurate and current.</w:t>
            </w:r>
          </w:p>
          <w:p w14:paraId="22BE02B3" w14:textId="43749746" w:rsidR="00845AB2" w:rsidRPr="003F07CD" w:rsidRDefault="0026641B" w:rsidP="0026641B">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6641B">
              <w:rPr>
                <w:sz w:val="20"/>
                <w:szCs w:val="20"/>
              </w:rPr>
              <w:t>Ensure government guidance and legislation are interpreted appropriately and are adhered to in a manner consistent with good practice.</w:t>
            </w:r>
          </w:p>
        </w:tc>
      </w:tr>
      <w:tr w:rsidR="00845AB2"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45AB2" w:rsidRDefault="00845AB2" w:rsidP="00845AB2">
            <w:pPr>
              <w:tabs>
                <w:tab w:val="num" w:pos="1610"/>
              </w:tabs>
              <w:rPr>
                <w:b w:val="0"/>
                <w:bCs w:val="0"/>
                <w:sz w:val="24"/>
                <w:szCs w:val="24"/>
              </w:rPr>
            </w:pPr>
            <w:r>
              <w:rPr>
                <w:sz w:val="24"/>
                <w:szCs w:val="24"/>
              </w:rPr>
              <w:lastRenderedPageBreak/>
              <w:t>Strategic management</w:t>
            </w:r>
          </w:p>
          <w:p w14:paraId="715A81D8" w14:textId="5123153E" w:rsidR="00845AB2" w:rsidRPr="003F07CD" w:rsidRDefault="00845AB2" w:rsidP="00845AB2">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3E1AA9A3" w14:textId="1D5EDB3E" w:rsidR="008408CD" w:rsidRPr="008408CD" w:rsidRDefault="008408CD" w:rsidP="008408CD">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408CD">
              <w:rPr>
                <w:sz w:val="20"/>
                <w:szCs w:val="20"/>
              </w:rPr>
              <w:t>Leading work with the Mayor and Executive Members for Transport for both Local Authorities to scope and commission transformational plans across York and North Yorkshire, for example key corridors or integrated ticketing.</w:t>
            </w:r>
          </w:p>
          <w:p w14:paraId="1FEAA743" w14:textId="737A6421" w:rsidR="008408CD" w:rsidRDefault="006E3113" w:rsidP="008408CD">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Production </w:t>
            </w:r>
            <w:r w:rsidR="008408CD" w:rsidRPr="008408CD">
              <w:rPr>
                <w:sz w:val="20"/>
                <w:szCs w:val="20"/>
              </w:rPr>
              <w:t xml:space="preserve">of the Statutory Strategic </w:t>
            </w:r>
            <w:r w:rsidR="004273A1">
              <w:rPr>
                <w:sz w:val="20"/>
                <w:szCs w:val="20"/>
              </w:rPr>
              <w:t xml:space="preserve">Transport </w:t>
            </w:r>
            <w:r w:rsidR="008408CD" w:rsidRPr="008408CD">
              <w:rPr>
                <w:sz w:val="20"/>
                <w:szCs w:val="20"/>
              </w:rPr>
              <w:t>Plan for the region</w:t>
            </w:r>
            <w:r>
              <w:rPr>
                <w:sz w:val="20"/>
                <w:szCs w:val="20"/>
              </w:rPr>
              <w:t xml:space="preserve"> and </w:t>
            </w:r>
            <w:r w:rsidR="00040F4B">
              <w:rPr>
                <w:sz w:val="20"/>
                <w:szCs w:val="20"/>
              </w:rPr>
              <w:t xml:space="preserve">reporting on its progress </w:t>
            </w:r>
            <w:r w:rsidR="00CF2119">
              <w:rPr>
                <w:sz w:val="20"/>
                <w:szCs w:val="20"/>
              </w:rPr>
              <w:t>and</w:t>
            </w:r>
            <w:r w:rsidR="00040F4B">
              <w:rPr>
                <w:sz w:val="20"/>
                <w:szCs w:val="20"/>
              </w:rPr>
              <w:t xml:space="preserve"> deliver</w:t>
            </w:r>
            <w:r w:rsidR="008F5EB0">
              <w:rPr>
                <w:sz w:val="20"/>
                <w:szCs w:val="20"/>
              </w:rPr>
              <w:t>y</w:t>
            </w:r>
            <w:r w:rsidR="00180E27">
              <w:rPr>
                <w:sz w:val="20"/>
                <w:szCs w:val="20"/>
              </w:rPr>
              <w:t>.</w:t>
            </w:r>
          </w:p>
          <w:p w14:paraId="7D9DA72A" w14:textId="35663B89" w:rsidR="002C233D" w:rsidRPr="005714B6" w:rsidRDefault="002C233D" w:rsidP="002C233D">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5714B6">
              <w:rPr>
                <w:sz w:val="20"/>
                <w:szCs w:val="20"/>
              </w:rPr>
              <w:t xml:space="preserve">Effectively commission delivery of transport </w:t>
            </w:r>
            <w:r w:rsidR="008F5EB0" w:rsidRPr="005714B6">
              <w:rPr>
                <w:sz w:val="20"/>
                <w:szCs w:val="20"/>
              </w:rPr>
              <w:t xml:space="preserve">programmes and </w:t>
            </w:r>
            <w:r w:rsidRPr="005714B6">
              <w:rPr>
                <w:sz w:val="20"/>
                <w:szCs w:val="20"/>
              </w:rPr>
              <w:t>projects, ensuring achievement of aims and objectives within agreed budgets and timescales.</w:t>
            </w:r>
          </w:p>
          <w:p w14:paraId="081F6F0A" w14:textId="159FEA45" w:rsidR="008408CD" w:rsidRPr="008408CD" w:rsidRDefault="008408CD" w:rsidP="008408CD">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408CD">
              <w:rPr>
                <w:sz w:val="20"/>
                <w:szCs w:val="20"/>
              </w:rPr>
              <w:t>Working collaboratively cross border (</w:t>
            </w:r>
            <w:proofErr w:type="gramStart"/>
            <w:r w:rsidRPr="008408CD">
              <w:rPr>
                <w:sz w:val="20"/>
                <w:szCs w:val="20"/>
              </w:rPr>
              <w:t>e.g.</w:t>
            </w:r>
            <w:proofErr w:type="gramEnd"/>
            <w:r w:rsidRPr="008408CD">
              <w:rPr>
                <w:sz w:val="20"/>
                <w:szCs w:val="20"/>
              </w:rPr>
              <w:t xml:space="preserve"> West Yorkshire Combined Authority) on strategic </w:t>
            </w:r>
            <w:r w:rsidR="00CF2119" w:rsidRPr="008408CD">
              <w:rPr>
                <w:sz w:val="20"/>
                <w:szCs w:val="20"/>
              </w:rPr>
              <w:t>connecti</w:t>
            </w:r>
            <w:r w:rsidR="00CF2119">
              <w:rPr>
                <w:sz w:val="20"/>
                <w:szCs w:val="20"/>
              </w:rPr>
              <w:t>vity</w:t>
            </w:r>
            <w:r w:rsidR="00CF2119" w:rsidRPr="008408CD">
              <w:rPr>
                <w:sz w:val="20"/>
                <w:szCs w:val="20"/>
              </w:rPr>
              <w:t xml:space="preserve"> </w:t>
            </w:r>
            <w:r w:rsidRPr="008408CD">
              <w:rPr>
                <w:sz w:val="20"/>
                <w:szCs w:val="20"/>
              </w:rPr>
              <w:t>for the benefit of both regions</w:t>
            </w:r>
            <w:r w:rsidR="008F5EB0">
              <w:rPr>
                <w:sz w:val="20"/>
                <w:szCs w:val="20"/>
              </w:rPr>
              <w:t>.</w:t>
            </w:r>
          </w:p>
          <w:p w14:paraId="38F380DD" w14:textId="0B87B6AF" w:rsidR="008408CD" w:rsidRPr="008408CD" w:rsidRDefault="008408CD" w:rsidP="008408CD">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408CD">
              <w:rPr>
                <w:sz w:val="20"/>
                <w:szCs w:val="20"/>
              </w:rPr>
              <w:t xml:space="preserve">Ensuring the region fully engages and maximises its influence with </w:t>
            </w:r>
            <w:r w:rsidR="0092465D">
              <w:rPr>
                <w:sz w:val="20"/>
                <w:szCs w:val="20"/>
              </w:rPr>
              <w:t xml:space="preserve">government, especially </w:t>
            </w:r>
            <w:r w:rsidR="00094320">
              <w:rPr>
                <w:sz w:val="20"/>
                <w:szCs w:val="20"/>
              </w:rPr>
              <w:t xml:space="preserve">the Department for Transport and with </w:t>
            </w:r>
            <w:r w:rsidR="00CF2119" w:rsidRPr="00CF2119">
              <w:rPr>
                <w:sz w:val="20"/>
                <w:szCs w:val="20"/>
              </w:rPr>
              <w:t xml:space="preserve">Sub-national Transport </w:t>
            </w:r>
            <w:r w:rsidRPr="008408CD">
              <w:rPr>
                <w:sz w:val="20"/>
                <w:szCs w:val="20"/>
              </w:rPr>
              <w:t>bodies such as Transport for the North.</w:t>
            </w:r>
          </w:p>
          <w:p w14:paraId="38341C94" w14:textId="22FAD5CC" w:rsidR="00845AB2" w:rsidRPr="003F07CD" w:rsidRDefault="008408CD" w:rsidP="008408CD">
            <w:pPr>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408CD">
              <w:rPr>
                <w:sz w:val="20"/>
                <w:szCs w:val="20"/>
              </w:rPr>
              <w:t>Develops a strategic relationship with Great British Rail delivering new investment to maximise the potential of rail in the region</w:t>
            </w:r>
            <w:r w:rsidR="0092465D">
              <w:rPr>
                <w:sz w:val="20"/>
                <w:szCs w:val="20"/>
              </w:rPr>
              <w:t xml:space="preserve"> and similarly with National Highways </w:t>
            </w:r>
            <w:proofErr w:type="gramStart"/>
            <w:r w:rsidR="0092465D">
              <w:rPr>
                <w:sz w:val="20"/>
                <w:szCs w:val="20"/>
              </w:rPr>
              <w:t>with regard to</w:t>
            </w:r>
            <w:proofErr w:type="gramEnd"/>
            <w:r w:rsidR="0092465D">
              <w:rPr>
                <w:sz w:val="20"/>
                <w:szCs w:val="20"/>
              </w:rPr>
              <w:t xml:space="preserve"> the Strategic Road Network in York and North Yorkshire.</w:t>
            </w: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77777777" w:rsidR="00212C81" w:rsidRPr="003F07CD" w:rsidRDefault="00212C81" w:rsidP="00F645CA">
            <w:pPr>
              <w:rPr>
                <w:sz w:val="20"/>
                <w:szCs w:val="20"/>
              </w:rPr>
            </w:pPr>
            <w:r w:rsidRPr="003F07CD">
              <w:rPr>
                <w:sz w:val="24"/>
                <w:szCs w:val="24"/>
              </w:rPr>
              <w:t>Knowledge</w:t>
            </w:r>
          </w:p>
          <w:p w14:paraId="7336DEDA" w14:textId="77777777" w:rsidR="00C34A42" w:rsidRPr="000A5979" w:rsidRDefault="00C34A42" w:rsidP="00C473D8">
            <w:pPr>
              <w:numPr>
                <w:ilvl w:val="0"/>
                <w:numId w:val="3"/>
              </w:numPr>
              <w:spacing w:after="0" w:line="240" w:lineRule="auto"/>
              <w:rPr>
                <w:b w:val="0"/>
                <w:bCs w:val="0"/>
                <w:sz w:val="20"/>
                <w:szCs w:val="20"/>
              </w:rPr>
            </w:pPr>
            <w:r w:rsidRPr="000A5979">
              <w:rPr>
                <w:b w:val="0"/>
                <w:bCs w:val="0"/>
                <w:sz w:val="20"/>
                <w:szCs w:val="20"/>
              </w:rPr>
              <w:t>Significant knowledge of current good practice standards both at local and national level in relation to the business of the service.</w:t>
            </w:r>
          </w:p>
          <w:p w14:paraId="5B9C3CDD" w14:textId="77777777" w:rsidR="006F56DF" w:rsidRPr="00C473D8" w:rsidRDefault="00646805" w:rsidP="00C473D8">
            <w:pPr>
              <w:numPr>
                <w:ilvl w:val="0"/>
                <w:numId w:val="3"/>
              </w:numPr>
              <w:spacing w:after="0" w:line="240" w:lineRule="auto"/>
              <w:rPr>
                <w:b w:val="0"/>
                <w:bCs w:val="0"/>
                <w:sz w:val="20"/>
                <w:szCs w:val="20"/>
              </w:rPr>
            </w:pPr>
            <w:r w:rsidRPr="000A5979">
              <w:rPr>
                <w:b w:val="0"/>
                <w:bCs w:val="0"/>
                <w:sz w:val="20"/>
                <w:szCs w:val="20"/>
              </w:rPr>
              <w:t>Knowledge of statutory requirements, including equality standards</w:t>
            </w:r>
            <w:r w:rsidR="00D14FFE">
              <w:rPr>
                <w:b w:val="0"/>
                <w:bCs w:val="0"/>
                <w:sz w:val="20"/>
                <w:szCs w:val="20"/>
              </w:rPr>
              <w:t>.</w:t>
            </w:r>
          </w:p>
          <w:p w14:paraId="10CD6D07" w14:textId="77777777" w:rsidR="00A82914" w:rsidRPr="0067393F" w:rsidRDefault="006F56DF" w:rsidP="00C473D8">
            <w:pPr>
              <w:numPr>
                <w:ilvl w:val="0"/>
                <w:numId w:val="3"/>
              </w:numPr>
              <w:spacing w:after="0" w:line="240" w:lineRule="auto"/>
              <w:rPr>
                <w:b w:val="0"/>
                <w:bCs w:val="0"/>
                <w:sz w:val="20"/>
                <w:szCs w:val="20"/>
              </w:rPr>
            </w:pPr>
            <w:r w:rsidRPr="0067393F">
              <w:rPr>
                <w:b w:val="0"/>
                <w:bCs w:val="0"/>
                <w:sz w:val="20"/>
                <w:szCs w:val="20"/>
              </w:rPr>
              <w:t xml:space="preserve">Excellent knowledge of managing transport programmes and projects. </w:t>
            </w:r>
          </w:p>
          <w:p w14:paraId="652A167E" w14:textId="6D5FD724" w:rsidR="00646805" w:rsidRPr="0067393F" w:rsidRDefault="00A82914" w:rsidP="00C473D8">
            <w:pPr>
              <w:numPr>
                <w:ilvl w:val="0"/>
                <w:numId w:val="3"/>
              </w:numPr>
              <w:spacing w:after="0" w:line="240" w:lineRule="auto"/>
              <w:rPr>
                <w:b w:val="0"/>
                <w:bCs w:val="0"/>
                <w:sz w:val="20"/>
                <w:szCs w:val="20"/>
              </w:rPr>
            </w:pPr>
            <w:r w:rsidRPr="0067393F">
              <w:rPr>
                <w:b w:val="0"/>
                <w:bCs w:val="0"/>
                <w:sz w:val="20"/>
                <w:szCs w:val="20"/>
              </w:rPr>
              <w:t>Knowledge of key strategic stakeholders such as Network Rail, Great British Railways, National Highways, local councils, and other relevant authorities.</w:t>
            </w:r>
          </w:p>
          <w:p w14:paraId="6CED1F1E" w14:textId="6CC9C97D" w:rsidR="00CF2119" w:rsidRPr="000A5979" w:rsidRDefault="00CF2119" w:rsidP="00C473D8">
            <w:pPr>
              <w:numPr>
                <w:ilvl w:val="0"/>
                <w:numId w:val="3"/>
              </w:numPr>
              <w:spacing w:after="0" w:line="240" w:lineRule="auto"/>
              <w:rPr>
                <w:b w:val="0"/>
                <w:bCs w:val="0"/>
                <w:sz w:val="20"/>
                <w:szCs w:val="20"/>
              </w:rPr>
            </w:pPr>
            <w:r>
              <w:rPr>
                <w:b w:val="0"/>
                <w:bCs w:val="0"/>
                <w:sz w:val="20"/>
                <w:szCs w:val="20"/>
              </w:rPr>
              <w:t xml:space="preserve">The legal framework that is required for transport </w:t>
            </w:r>
            <w:proofErr w:type="gramStart"/>
            <w:r>
              <w:rPr>
                <w:b w:val="0"/>
                <w:bCs w:val="0"/>
                <w:sz w:val="20"/>
                <w:szCs w:val="20"/>
              </w:rPr>
              <w:t>e.g.</w:t>
            </w:r>
            <w:proofErr w:type="gramEnd"/>
            <w:r>
              <w:rPr>
                <w:b w:val="0"/>
                <w:bCs w:val="0"/>
                <w:sz w:val="20"/>
                <w:szCs w:val="20"/>
              </w:rPr>
              <w:t xml:space="preserve"> bus contracts</w:t>
            </w:r>
          </w:p>
          <w:p w14:paraId="0AC4FC04" w14:textId="77777777" w:rsidR="00212C81" w:rsidRPr="00522215" w:rsidRDefault="00646805" w:rsidP="00C473D8">
            <w:pPr>
              <w:numPr>
                <w:ilvl w:val="0"/>
                <w:numId w:val="3"/>
              </w:numPr>
              <w:spacing w:after="0" w:line="240" w:lineRule="auto"/>
              <w:rPr>
                <w:b w:val="0"/>
                <w:bCs w:val="0"/>
                <w:sz w:val="20"/>
                <w:szCs w:val="20"/>
              </w:rPr>
            </w:pPr>
            <w:r w:rsidRPr="000A5979">
              <w:rPr>
                <w:b w:val="0"/>
                <w:bCs w:val="0"/>
                <w:sz w:val="20"/>
                <w:szCs w:val="20"/>
              </w:rPr>
              <w:t xml:space="preserve">Knowledge of effective management of staff, </w:t>
            </w:r>
            <w:proofErr w:type="gramStart"/>
            <w:r w:rsidRPr="000A5979">
              <w:rPr>
                <w:b w:val="0"/>
                <w:bCs w:val="0"/>
                <w:sz w:val="20"/>
                <w:szCs w:val="20"/>
              </w:rPr>
              <w:t>budgets</w:t>
            </w:r>
            <w:proofErr w:type="gramEnd"/>
            <w:r w:rsidRPr="000A5979">
              <w:rPr>
                <w:b w:val="0"/>
                <w:bCs w:val="0"/>
                <w:sz w:val="20"/>
                <w:szCs w:val="20"/>
              </w:rPr>
              <w:t xml:space="preserve"> and resources.</w:t>
            </w:r>
          </w:p>
          <w:p w14:paraId="3CF220A0" w14:textId="40703E9A" w:rsidR="00522215" w:rsidRPr="000D7A45" w:rsidRDefault="00522215" w:rsidP="00C473D8">
            <w:pPr>
              <w:numPr>
                <w:ilvl w:val="0"/>
                <w:numId w:val="3"/>
              </w:numPr>
              <w:spacing w:after="0" w:line="240" w:lineRule="auto"/>
              <w:rPr>
                <w:b w:val="0"/>
                <w:bCs w:val="0"/>
                <w:sz w:val="20"/>
                <w:szCs w:val="20"/>
              </w:rPr>
            </w:pPr>
            <w:r w:rsidRPr="000D7A45">
              <w:rPr>
                <w:b w:val="0"/>
                <w:bCs w:val="0"/>
                <w:sz w:val="20"/>
                <w:szCs w:val="20"/>
              </w:rPr>
              <w:t>In-depth knowledge of the strategic transport implications of development proposals, ensuring alignment with transport objectives and sustainability goals.</w:t>
            </w:r>
          </w:p>
        </w:tc>
        <w:tc>
          <w:tcPr>
            <w:tcW w:w="1610" w:type="pct"/>
            <w:tcBorders>
              <w:top w:val="single" w:sz="4" w:space="0" w:color="EA5857"/>
              <w:bottom w:val="single" w:sz="4" w:space="0" w:color="EA5857"/>
            </w:tcBorders>
            <w:shd w:val="clear" w:color="auto" w:fill="FCE4E4"/>
          </w:tcPr>
          <w:p w14:paraId="588FE6B8" w14:textId="1AB602D0" w:rsidR="00B37A25" w:rsidRPr="0067393F" w:rsidRDefault="000463F3" w:rsidP="00E62A9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59488B">
              <w:rPr>
                <w:bCs/>
                <w:sz w:val="20"/>
                <w:szCs w:val="20"/>
              </w:rPr>
              <w:t>Familiarity with transportation policy development, including the creation and execution of Joint Local Transport Plans and associated strategies</w:t>
            </w:r>
            <w:r w:rsidR="00E201A4" w:rsidRPr="0059488B">
              <w:rPr>
                <w:bCs/>
                <w:sz w:val="20"/>
                <w:szCs w:val="20"/>
              </w:rPr>
              <w:t xml:space="preserve"> </w:t>
            </w:r>
            <w:r w:rsidR="003F689B" w:rsidRPr="0059488B">
              <w:rPr>
                <w:bCs/>
                <w:sz w:val="20"/>
                <w:szCs w:val="20"/>
              </w:rPr>
              <w:t>for</w:t>
            </w:r>
            <w:r w:rsidR="00E201A4" w:rsidRPr="0059488B">
              <w:rPr>
                <w:bCs/>
                <w:sz w:val="20"/>
                <w:szCs w:val="20"/>
              </w:rPr>
              <w:t xml:space="preserve"> a Combined Authority</w:t>
            </w:r>
            <w:r w:rsidRPr="0059488B">
              <w:rPr>
                <w:bCs/>
                <w:sz w:val="20"/>
                <w:szCs w:val="20"/>
              </w:rPr>
              <w:t>.</w:t>
            </w:r>
          </w:p>
          <w:p w14:paraId="6B68D359" w14:textId="2DBC216D" w:rsidR="00796BEA" w:rsidRPr="0015679B" w:rsidRDefault="003C3642" w:rsidP="0015679B">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67393F">
              <w:rPr>
                <w:bCs/>
                <w:sz w:val="20"/>
                <w:szCs w:val="20"/>
              </w:rPr>
              <w:t>K</w:t>
            </w:r>
            <w:r w:rsidR="000463F3" w:rsidRPr="0067393F">
              <w:rPr>
                <w:bCs/>
                <w:sz w:val="20"/>
                <w:szCs w:val="20"/>
              </w:rPr>
              <w:t xml:space="preserve">nowledge of </w:t>
            </w:r>
            <w:r w:rsidR="00CF1EF7" w:rsidRPr="0067393F">
              <w:rPr>
                <w:bCs/>
                <w:sz w:val="20"/>
                <w:szCs w:val="20"/>
              </w:rPr>
              <w:t xml:space="preserve">local highway and bus powers, including </w:t>
            </w:r>
            <w:r w:rsidR="00604189" w:rsidRPr="0067393F">
              <w:rPr>
                <w:bCs/>
                <w:sz w:val="20"/>
                <w:szCs w:val="20"/>
              </w:rPr>
              <w:t>Bus Service Improvement Plans and</w:t>
            </w:r>
            <w:r w:rsidR="00E507A9" w:rsidRPr="0067393F">
              <w:rPr>
                <w:bCs/>
                <w:sz w:val="20"/>
                <w:szCs w:val="20"/>
              </w:rPr>
              <w:t xml:space="preserve"> in</w:t>
            </w:r>
            <w:r w:rsidR="00604189" w:rsidRPr="0067393F">
              <w:rPr>
                <w:bCs/>
                <w:sz w:val="20"/>
                <w:szCs w:val="20"/>
              </w:rPr>
              <w:t xml:space="preserve"> </w:t>
            </w:r>
            <w:r w:rsidR="000463F3" w:rsidRPr="0067393F">
              <w:rPr>
                <w:bCs/>
                <w:sz w:val="20"/>
                <w:szCs w:val="20"/>
              </w:rPr>
              <w:t>active travel principles and developing Local Cycling &amp; Walking Infrastructure Plans (LCWIP).</w:t>
            </w:r>
          </w:p>
        </w:tc>
      </w:tr>
      <w:tr w:rsidR="002871DB" w:rsidRPr="003F07CD" w14:paraId="58DED94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shd w:val="clear" w:color="auto" w:fill="FFFFFF" w:themeFill="background1"/>
          </w:tcPr>
          <w:p w14:paraId="7F7D65B0" w14:textId="77777777" w:rsidR="00212C81" w:rsidRPr="003F07CD" w:rsidRDefault="00212C81" w:rsidP="00F645CA">
            <w:pPr>
              <w:rPr>
                <w:sz w:val="20"/>
                <w:szCs w:val="20"/>
              </w:rPr>
            </w:pPr>
            <w:r w:rsidRPr="003F07CD">
              <w:rPr>
                <w:sz w:val="24"/>
                <w:szCs w:val="24"/>
              </w:rPr>
              <w:t>Experience</w:t>
            </w:r>
          </w:p>
          <w:p w14:paraId="07E4CB63" w14:textId="609143CB" w:rsidR="00236EB0" w:rsidRPr="000A5979" w:rsidRDefault="00236EB0" w:rsidP="00236EB0">
            <w:pPr>
              <w:numPr>
                <w:ilvl w:val="0"/>
                <w:numId w:val="2"/>
              </w:numPr>
              <w:spacing w:after="0" w:line="240" w:lineRule="auto"/>
              <w:rPr>
                <w:b w:val="0"/>
                <w:bCs w:val="0"/>
                <w:sz w:val="20"/>
                <w:szCs w:val="20"/>
              </w:rPr>
            </w:pPr>
            <w:r w:rsidRPr="000A5979">
              <w:rPr>
                <w:b w:val="0"/>
                <w:bCs w:val="0"/>
                <w:sz w:val="20"/>
                <w:szCs w:val="20"/>
              </w:rPr>
              <w:t xml:space="preserve">Extensive experience of strategic </w:t>
            </w:r>
            <w:r w:rsidR="00A715FB">
              <w:rPr>
                <w:b w:val="0"/>
                <w:bCs w:val="0"/>
                <w:sz w:val="20"/>
                <w:szCs w:val="20"/>
              </w:rPr>
              <w:t xml:space="preserve">transport </w:t>
            </w:r>
            <w:r w:rsidRPr="000A5979">
              <w:rPr>
                <w:b w:val="0"/>
                <w:bCs w:val="0"/>
                <w:sz w:val="20"/>
                <w:szCs w:val="20"/>
              </w:rPr>
              <w:t>planning, policy development and implementation, and performance management</w:t>
            </w:r>
          </w:p>
          <w:p w14:paraId="4625FCD4" w14:textId="77777777" w:rsidR="00212C81" w:rsidRPr="00522215" w:rsidRDefault="00236EB0" w:rsidP="00D14FFE">
            <w:pPr>
              <w:numPr>
                <w:ilvl w:val="0"/>
                <w:numId w:val="2"/>
              </w:numPr>
              <w:spacing w:after="0" w:line="240" w:lineRule="auto"/>
              <w:rPr>
                <w:b w:val="0"/>
                <w:bCs w:val="0"/>
                <w:sz w:val="20"/>
                <w:szCs w:val="20"/>
              </w:rPr>
            </w:pPr>
            <w:r w:rsidRPr="000A5979">
              <w:rPr>
                <w:b w:val="0"/>
                <w:bCs w:val="0"/>
                <w:sz w:val="20"/>
                <w:szCs w:val="20"/>
              </w:rPr>
              <w:t>Experience of developing and implementing organisational culture change within a large diverse organisation</w:t>
            </w:r>
            <w:r w:rsidR="00D14FFE">
              <w:rPr>
                <w:b w:val="0"/>
                <w:bCs w:val="0"/>
                <w:sz w:val="20"/>
                <w:szCs w:val="20"/>
              </w:rPr>
              <w:t>.</w:t>
            </w:r>
          </w:p>
          <w:p w14:paraId="0DA30EF3" w14:textId="6010F7C4" w:rsidR="00522215" w:rsidRPr="0092318D" w:rsidRDefault="00522215" w:rsidP="00D14FFE">
            <w:pPr>
              <w:numPr>
                <w:ilvl w:val="0"/>
                <w:numId w:val="2"/>
              </w:numPr>
              <w:spacing w:after="0" w:line="240" w:lineRule="auto"/>
              <w:rPr>
                <w:b w:val="0"/>
                <w:bCs w:val="0"/>
                <w:sz w:val="20"/>
                <w:szCs w:val="20"/>
              </w:rPr>
            </w:pPr>
            <w:r w:rsidRPr="0092318D">
              <w:rPr>
                <w:b w:val="0"/>
                <w:bCs w:val="0"/>
                <w:sz w:val="20"/>
                <w:szCs w:val="20"/>
              </w:rPr>
              <w:t xml:space="preserve">Significant experience within a </w:t>
            </w:r>
            <w:r w:rsidR="00BC58FC" w:rsidRPr="0092318D">
              <w:rPr>
                <w:b w:val="0"/>
                <w:bCs w:val="0"/>
                <w:sz w:val="20"/>
                <w:szCs w:val="20"/>
              </w:rPr>
              <w:t xml:space="preserve">Combined Authority, </w:t>
            </w:r>
            <w:r w:rsidRPr="0092318D">
              <w:rPr>
                <w:b w:val="0"/>
                <w:bCs w:val="0"/>
                <w:sz w:val="20"/>
                <w:szCs w:val="20"/>
              </w:rPr>
              <w:t xml:space="preserve">Local Transport </w:t>
            </w:r>
            <w:proofErr w:type="gramStart"/>
            <w:r w:rsidRPr="0092318D">
              <w:rPr>
                <w:b w:val="0"/>
                <w:bCs w:val="0"/>
                <w:sz w:val="20"/>
                <w:szCs w:val="20"/>
              </w:rPr>
              <w:t>Authority</w:t>
            </w:r>
            <w:proofErr w:type="gramEnd"/>
            <w:r w:rsidRPr="0092318D">
              <w:rPr>
                <w:b w:val="0"/>
                <w:bCs w:val="0"/>
                <w:sz w:val="20"/>
                <w:szCs w:val="20"/>
              </w:rPr>
              <w:t xml:space="preserve"> or similar setting, with a deep understanding of local transport governance, regulations, and operations.</w:t>
            </w:r>
          </w:p>
          <w:p w14:paraId="7572317D" w14:textId="68BCBB68" w:rsidR="00522215" w:rsidRPr="0092318D" w:rsidRDefault="00522215" w:rsidP="00D14FFE">
            <w:pPr>
              <w:numPr>
                <w:ilvl w:val="0"/>
                <w:numId w:val="2"/>
              </w:numPr>
              <w:spacing w:after="0" w:line="240" w:lineRule="auto"/>
              <w:rPr>
                <w:b w:val="0"/>
                <w:bCs w:val="0"/>
                <w:sz w:val="20"/>
                <w:szCs w:val="20"/>
              </w:rPr>
            </w:pPr>
            <w:r w:rsidRPr="0092318D">
              <w:rPr>
                <w:b w:val="0"/>
                <w:bCs w:val="0"/>
                <w:sz w:val="20"/>
                <w:szCs w:val="20"/>
              </w:rPr>
              <w:t>Proven record of developing innovative solutions to address the net zero challenge, including strategies for decarboni</w:t>
            </w:r>
            <w:r w:rsidR="004F1D02" w:rsidRPr="0092318D">
              <w:rPr>
                <w:b w:val="0"/>
                <w:bCs w:val="0"/>
                <w:sz w:val="20"/>
                <w:szCs w:val="20"/>
              </w:rPr>
              <w:t>s</w:t>
            </w:r>
            <w:r w:rsidRPr="0092318D">
              <w:rPr>
                <w:b w:val="0"/>
                <w:bCs w:val="0"/>
                <w:sz w:val="20"/>
                <w:szCs w:val="20"/>
              </w:rPr>
              <w:t>ation and sustainable transportation practices.</w:t>
            </w:r>
          </w:p>
          <w:p w14:paraId="6AB5ABB5" w14:textId="77777777" w:rsidR="00796BEA" w:rsidRPr="0092318D" w:rsidRDefault="00796BEA" w:rsidP="00D14FFE">
            <w:pPr>
              <w:numPr>
                <w:ilvl w:val="0"/>
                <w:numId w:val="2"/>
              </w:numPr>
              <w:spacing w:after="0" w:line="240" w:lineRule="auto"/>
              <w:rPr>
                <w:b w:val="0"/>
                <w:bCs w:val="0"/>
                <w:sz w:val="20"/>
                <w:szCs w:val="20"/>
              </w:rPr>
            </w:pPr>
            <w:r w:rsidRPr="0092318D">
              <w:rPr>
                <w:b w:val="0"/>
                <w:bCs w:val="0"/>
                <w:sz w:val="20"/>
                <w:szCs w:val="20"/>
              </w:rPr>
              <w:t>Proven experience of developing and implementing transportation strategies at a regional or governmental level</w:t>
            </w:r>
          </w:p>
          <w:p w14:paraId="3A548867" w14:textId="77777777" w:rsidR="00796BEA" w:rsidRPr="0092318D" w:rsidRDefault="00796BEA" w:rsidP="00D14FFE">
            <w:pPr>
              <w:numPr>
                <w:ilvl w:val="0"/>
                <w:numId w:val="2"/>
              </w:numPr>
              <w:spacing w:after="0" w:line="240" w:lineRule="auto"/>
              <w:rPr>
                <w:b w:val="0"/>
                <w:bCs w:val="0"/>
                <w:sz w:val="20"/>
                <w:szCs w:val="20"/>
              </w:rPr>
            </w:pPr>
            <w:r w:rsidRPr="0092318D">
              <w:rPr>
                <w:b w:val="0"/>
                <w:bCs w:val="0"/>
                <w:sz w:val="20"/>
                <w:szCs w:val="20"/>
              </w:rPr>
              <w:lastRenderedPageBreak/>
              <w:t>Experience of managing in a political environment.</w:t>
            </w:r>
          </w:p>
          <w:p w14:paraId="249BDD70" w14:textId="05145FCB" w:rsidR="00796BEA" w:rsidRPr="00D14FFE" w:rsidRDefault="00796BEA" w:rsidP="00D14FFE">
            <w:pPr>
              <w:numPr>
                <w:ilvl w:val="0"/>
                <w:numId w:val="2"/>
              </w:numPr>
              <w:spacing w:after="0" w:line="240" w:lineRule="auto"/>
              <w:rPr>
                <w:b w:val="0"/>
                <w:bCs w:val="0"/>
                <w:sz w:val="20"/>
                <w:szCs w:val="20"/>
              </w:rPr>
            </w:pPr>
            <w:r w:rsidRPr="0092318D">
              <w:rPr>
                <w:b w:val="0"/>
                <w:bCs w:val="0"/>
                <w:sz w:val="20"/>
                <w:szCs w:val="20"/>
              </w:rPr>
              <w:t>Experience of budget management.</w:t>
            </w:r>
          </w:p>
        </w:tc>
        <w:tc>
          <w:tcPr>
            <w:tcW w:w="1610" w:type="pct"/>
            <w:tcBorders>
              <w:top w:val="single" w:sz="4" w:space="0" w:color="EA5857"/>
              <w:bottom w:val="single" w:sz="4" w:space="0" w:color="EA5857"/>
              <w:right w:val="single" w:sz="4" w:space="0" w:color="EA5857"/>
            </w:tcBorders>
            <w:shd w:val="clear" w:color="auto" w:fill="FCE4E4"/>
          </w:tcPr>
          <w:p w14:paraId="48C5F304" w14:textId="17EEBCE5" w:rsidR="00212C81" w:rsidRPr="003E767A" w:rsidRDefault="00796BEA" w:rsidP="00796BEA">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D7A45">
              <w:rPr>
                <w:sz w:val="20"/>
                <w:szCs w:val="20"/>
              </w:rPr>
              <w:lastRenderedPageBreak/>
              <w:t xml:space="preserve">Demonstrable ability to </w:t>
            </w:r>
            <w:r w:rsidR="007712F6" w:rsidRPr="000D7A45">
              <w:rPr>
                <w:sz w:val="20"/>
                <w:szCs w:val="20"/>
              </w:rPr>
              <w:t>lead on</w:t>
            </w:r>
            <w:r w:rsidRPr="000D7A45">
              <w:rPr>
                <w:sz w:val="20"/>
                <w:szCs w:val="20"/>
              </w:rPr>
              <w:t xml:space="preserve"> strategic </w:t>
            </w:r>
            <w:r w:rsidR="007712F6" w:rsidRPr="000D7A45">
              <w:rPr>
                <w:sz w:val="20"/>
                <w:szCs w:val="20"/>
              </w:rPr>
              <w:t>transport issues</w:t>
            </w:r>
            <w:r w:rsidR="00A715FB" w:rsidRPr="000D7A45">
              <w:rPr>
                <w:sz w:val="20"/>
                <w:szCs w:val="20"/>
              </w:rPr>
              <w:t xml:space="preserve"> </w:t>
            </w:r>
            <w:r w:rsidRPr="000D7A45">
              <w:rPr>
                <w:sz w:val="20"/>
                <w:szCs w:val="20"/>
              </w:rPr>
              <w:t xml:space="preserve">and respond effectively to regionally significant and cross-boundary strategic </w:t>
            </w:r>
            <w:r w:rsidR="0092318D" w:rsidRPr="000D7A45">
              <w:rPr>
                <w:sz w:val="20"/>
                <w:szCs w:val="20"/>
              </w:rPr>
              <w:t>transport initiatives</w:t>
            </w:r>
            <w:r w:rsidRPr="000D7A45">
              <w:rPr>
                <w:sz w:val="20"/>
                <w:szCs w:val="20"/>
              </w:rPr>
              <w:t>.</w:t>
            </w:r>
          </w:p>
          <w:p w14:paraId="0AF0F475" w14:textId="77C354E1" w:rsidR="006A2290" w:rsidRPr="00796BEA" w:rsidRDefault="006A2290" w:rsidP="00796BEA">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2318D">
              <w:rPr>
                <w:sz w:val="20"/>
                <w:szCs w:val="20"/>
              </w:rPr>
              <w:t xml:space="preserve">Experience of working across </w:t>
            </w:r>
            <w:r w:rsidR="005D5B16" w:rsidRPr="0092318D">
              <w:rPr>
                <w:sz w:val="20"/>
                <w:szCs w:val="20"/>
              </w:rPr>
              <w:t xml:space="preserve">sectors to demonstrate how transport can enable </w:t>
            </w:r>
            <w:r w:rsidR="00F22CBF" w:rsidRPr="0092318D">
              <w:rPr>
                <w:sz w:val="20"/>
                <w:szCs w:val="20"/>
              </w:rPr>
              <w:t xml:space="preserve">economic </w:t>
            </w:r>
            <w:r w:rsidR="005D5B16" w:rsidRPr="0092318D">
              <w:rPr>
                <w:sz w:val="20"/>
                <w:szCs w:val="20"/>
              </w:rPr>
              <w:t>growth plans.</w:t>
            </w:r>
          </w:p>
        </w:tc>
      </w:tr>
      <w:tr w:rsidR="00D54F1F" w:rsidRPr="003F07CD" w14:paraId="73215AC6"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F645CA">
            <w:pPr>
              <w:rPr>
                <w:sz w:val="20"/>
                <w:szCs w:val="20"/>
              </w:rPr>
            </w:pPr>
            <w:r w:rsidRPr="003F07CD">
              <w:rPr>
                <w:sz w:val="24"/>
                <w:szCs w:val="24"/>
              </w:rPr>
              <w:t>Occupational Skills</w:t>
            </w:r>
          </w:p>
          <w:p w14:paraId="4806FE34" w14:textId="77777777" w:rsidR="00E404E5" w:rsidRPr="00E404E5" w:rsidRDefault="00522215" w:rsidP="00C473D8">
            <w:pPr>
              <w:numPr>
                <w:ilvl w:val="0"/>
                <w:numId w:val="3"/>
              </w:numPr>
              <w:spacing w:after="0" w:line="240" w:lineRule="auto"/>
              <w:rPr>
                <w:b w:val="0"/>
                <w:bCs w:val="0"/>
                <w:sz w:val="20"/>
                <w:szCs w:val="20"/>
              </w:rPr>
            </w:pPr>
            <w:r w:rsidRPr="00E404E5">
              <w:rPr>
                <w:b w:val="0"/>
                <w:bCs w:val="0"/>
                <w:sz w:val="20"/>
                <w:szCs w:val="20"/>
              </w:rPr>
              <w:t>Demonstrable ability to align local transport plans and other transport programmes with broader economic and land use plans and strategies.</w:t>
            </w:r>
            <w:r w:rsidR="00E404E5" w:rsidRPr="00E404E5">
              <w:rPr>
                <w:b w:val="0"/>
                <w:bCs w:val="0"/>
                <w:sz w:val="20"/>
                <w:szCs w:val="20"/>
              </w:rPr>
              <w:t xml:space="preserve"> </w:t>
            </w:r>
          </w:p>
          <w:p w14:paraId="6FD7582E" w14:textId="699D0649" w:rsidR="00522215" w:rsidRPr="00E404E5" w:rsidRDefault="00E404E5" w:rsidP="00C473D8">
            <w:pPr>
              <w:numPr>
                <w:ilvl w:val="0"/>
                <w:numId w:val="3"/>
              </w:numPr>
              <w:spacing w:after="0" w:line="240" w:lineRule="auto"/>
              <w:rPr>
                <w:b w:val="0"/>
                <w:bCs w:val="0"/>
                <w:sz w:val="20"/>
                <w:szCs w:val="20"/>
              </w:rPr>
            </w:pPr>
            <w:r w:rsidRPr="00E404E5">
              <w:rPr>
                <w:b w:val="0"/>
                <w:bCs w:val="0"/>
                <w:sz w:val="20"/>
                <w:szCs w:val="20"/>
              </w:rPr>
              <w:t>Strong analytical skills to assess transportation challenges and opportunities and develop innovative solutions to address them.</w:t>
            </w:r>
          </w:p>
          <w:p w14:paraId="581514B7" w14:textId="09043813" w:rsidR="00522215" w:rsidRPr="00E404E5" w:rsidRDefault="00522215" w:rsidP="00C473D8">
            <w:pPr>
              <w:numPr>
                <w:ilvl w:val="0"/>
                <w:numId w:val="3"/>
              </w:numPr>
              <w:spacing w:after="0" w:line="240" w:lineRule="auto"/>
              <w:rPr>
                <w:b w:val="0"/>
                <w:bCs w:val="0"/>
                <w:sz w:val="20"/>
                <w:szCs w:val="20"/>
              </w:rPr>
            </w:pPr>
            <w:r w:rsidRPr="00E404E5">
              <w:rPr>
                <w:b w:val="0"/>
                <w:bCs w:val="0"/>
                <w:sz w:val="20"/>
                <w:szCs w:val="20"/>
              </w:rPr>
              <w:t>Proven track record of providing strategic leadership and direction, with a demonstrable ability to build, nurture and inspire high-performing teams.</w:t>
            </w:r>
          </w:p>
          <w:p w14:paraId="3DAF7579" w14:textId="6215BB10" w:rsidR="00796BEA" w:rsidRPr="00E404E5" w:rsidRDefault="00796BEA" w:rsidP="00C473D8">
            <w:pPr>
              <w:numPr>
                <w:ilvl w:val="0"/>
                <w:numId w:val="3"/>
              </w:numPr>
              <w:spacing w:after="0" w:line="240" w:lineRule="auto"/>
              <w:rPr>
                <w:b w:val="0"/>
                <w:bCs w:val="0"/>
                <w:sz w:val="20"/>
                <w:szCs w:val="20"/>
              </w:rPr>
            </w:pPr>
            <w:r w:rsidRPr="00E404E5">
              <w:rPr>
                <w:b w:val="0"/>
                <w:bCs w:val="0"/>
                <w:sz w:val="20"/>
                <w:szCs w:val="20"/>
              </w:rPr>
              <w:t xml:space="preserve">Effective communication skills to articulate vision, </w:t>
            </w:r>
            <w:proofErr w:type="gramStart"/>
            <w:r w:rsidRPr="00E404E5">
              <w:rPr>
                <w:b w:val="0"/>
                <w:bCs w:val="0"/>
                <w:sz w:val="20"/>
                <w:szCs w:val="20"/>
              </w:rPr>
              <w:t>goals</w:t>
            </w:r>
            <w:proofErr w:type="gramEnd"/>
            <w:r w:rsidRPr="00E404E5">
              <w:rPr>
                <w:b w:val="0"/>
                <w:bCs w:val="0"/>
                <w:sz w:val="20"/>
                <w:szCs w:val="20"/>
              </w:rPr>
              <w:t xml:space="preserve"> and expectations clearly to team members and stakeholders.</w:t>
            </w:r>
          </w:p>
          <w:p w14:paraId="2DB9AA50" w14:textId="47AA6AFD" w:rsidR="00540222" w:rsidRPr="00E404E5" w:rsidRDefault="00540222" w:rsidP="00C473D8">
            <w:pPr>
              <w:numPr>
                <w:ilvl w:val="0"/>
                <w:numId w:val="3"/>
              </w:numPr>
              <w:spacing w:after="0" w:line="240" w:lineRule="auto"/>
              <w:rPr>
                <w:b w:val="0"/>
                <w:bCs w:val="0"/>
                <w:sz w:val="20"/>
                <w:szCs w:val="20"/>
              </w:rPr>
            </w:pPr>
            <w:r w:rsidRPr="00E404E5">
              <w:rPr>
                <w:b w:val="0"/>
                <w:bCs w:val="0"/>
                <w:sz w:val="20"/>
                <w:szCs w:val="20"/>
              </w:rPr>
              <w:t>Effective leadership skills and the ability to promote organisational policy and objectives</w:t>
            </w:r>
            <w:r w:rsidR="00D14FFE" w:rsidRPr="00E404E5">
              <w:rPr>
                <w:b w:val="0"/>
                <w:bCs w:val="0"/>
                <w:sz w:val="20"/>
                <w:szCs w:val="20"/>
              </w:rPr>
              <w:t>.</w:t>
            </w:r>
          </w:p>
          <w:p w14:paraId="456CF0D6" w14:textId="1B6E1610" w:rsidR="00E9142E" w:rsidRPr="00E404E5" w:rsidRDefault="00E9142E" w:rsidP="000A5979">
            <w:pPr>
              <w:numPr>
                <w:ilvl w:val="0"/>
                <w:numId w:val="3"/>
              </w:numPr>
              <w:spacing w:after="0" w:line="240" w:lineRule="auto"/>
              <w:rPr>
                <w:b w:val="0"/>
                <w:bCs w:val="0"/>
                <w:sz w:val="20"/>
                <w:szCs w:val="20"/>
              </w:rPr>
            </w:pPr>
            <w:r w:rsidRPr="00E404E5">
              <w:rPr>
                <w:b w:val="0"/>
                <w:bCs w:val="0"/>
                <w:sz w:val="20"/>
                <w:szCs w:val="20"/>
              </w:rPr>
              <w:t xml:space="preserve">Ability to contribute to the planning of resources for the </w:t>
            </w:r>
            <w:r w:rsidR="00522215" w:rsidRPr="00E404E5">
              <w:rPr>
                <w:b w:val="0"/>
                <w:bCs w:val="0"/>
                <w:sz w:val="20"/>
                <w:szCs w:val="20"/>
              </w:rPr>
              <w:t>Combined Authority</w:t>
            </w:r>
            <w:r w:rsidRPr="00E404E5">
              <w:rPr>
                <w:b w:val="0"/>
                <w:bCs w:val="0"/>
                <w:sz w:val="20"/>
                <w:szCs w:val="20"/>
              </w:rPr>
              <w:t xml:space="preserve"> and to understand where specific programmes need to collaborate to drive change.</w:t>
            </w:r>
          </w:p>
          <w:p w14:paraId="7F60144F" w14:textId="77777777" w:rsidR="00E9142E" w:rsidRPr="00E404E5" w:rsidRDefault="00E9142E" w:rsidP="000A5979">
            <w:pPr>
              <w:numPr>
                <w:ilvl w:val="0"/>
                <w:numId w:val="3"/>
              </w:numPr>
              <w:spacing w:after="0" w:line="240" w:lineRule="auto"/>
              <w:rPr>
                <w:b w:val="0"/>
                <w:bCs w:val="0"/>
                <w:sz w:val="20"/>
                <w:szCs w:val="20"/>
              </w:rPr>
            </w:pPr>
            <w:r w:rsidRPr="00E404E5">
              <w:rPr>
                <w:b w:val="0"/>
                <w:bCs w:val="0"/>
                <w:sz w:val="20"/>
                <w:szCs w:val="20"/>
              </w:rPr>
              <w:t>Ability to develop and maintain effective partnerships both within and outside the Directorate.</w:t>
            </w:r>
          </w:p>
          <w:p w14:paraId="30C125AE" w14:textId="3EB7170E" w:rsidR="00212C81" w:rsidRPr="00D14FFE" w:rsidRDefault="00E9142E" w:rsidP="00D14FFE">
            <w:pPr>
              <w:numPr>
                <w:ilvl w:val="0"/>
                <w:numId w:val="3"/>
              </w:numPr>
              <w:spacing w:after="0" w:line="240" w:lineRule="auto"/>
              <w:rPr>
                <w:b w:val="0"/>
                <w:bCs w:val="0"/>
                <w:sz w:val="20"/>
                <w:szCs w:val="20"/>
              </w:rPr>
            </w:pPr>
            <w:r w:rsidRPr="00E404E5">
              <w:rPr>
                <w:b w:val="0"/>
                <w:bCs w:val="0"/>
                <w:sz w:val="20"/>
                <w:szCs w:val="20"/>
              </w:rPr>
              <w:t>Ability to negotiate and influence at a</w:t>
            </w:r>
            <w:r w:rsidR="00D50C12" w:rsidRPr="00E404E5">
              <w:rPr>
                <w:b w:val="0"/>
                <w:bCs w:val="0"/>
                <w:sz w:val="20"/>
                <w:szCs w:val="20"/>
              </w:rPr>
              <w:t xml:space="preserve">n </w:t>
            </w:r>
            <w:r w:rsidR="00F91EFD" w:rsidRPr="00E404E5">
              <w:rPr>
                <w:b w:val="0"/>
                <w:bCs w:val="0"/>
                <w:sz w:val="20"/>
                <w:szCs w:val="20"/>
              </w:rPr>
              <w:t>executive</w:t>
            </w:r>
            <w:r w:rsidRPr="00E404E5">
              <w:rPr>
                <w:b w:val="0"/>
                <w:bCs w:val="0"/>
                <w:sz w:val="20"/>
                <w:szCs w:val="20"/>
              </w:rPr>
              <w:t xml:space="preserve"> level with </w:t>
            </w:r>
            <w:r w:rsidR="00522215" w:rsidRPr="00E404E5">
              <w:rPr>
                <w:b w:val="0"/>
                <w:bCs w:val="0"/>
                <w:sz w:val="20"/>
                <w:szCs w:val="20"/>
              </w:rPr>
              <w:t>senior</w:t>
            </w:r>
            <w:r w:rsidRPr="00E404E5">
              <w:rPr>
                <w:b w:val="0"/>
                <w:bCs w:val="0"/>
                <w:sz w:val="20"/>
                <w:szCs w:val="20"/>
              </w:rPr>
              <w:t xml:space="preserve"> officers and senior politicians.</w:t>
            </w:r>
          </w:p>
        </w:tc>
        <w:tc>
          <w:tcPr>
            <w:tcW w:w="1610" w:type="pct"/>
            <w:tcBorders>
              <w:top w:val="single" w:sz="4" w:space="0" w:color="EA5857"/>
            </w:tcBorders>
            <w:shd w:val="clear" w:color="auto" w:fill="FCE4E4"/>
          </w:tcPr>
          <w:p w14:paraId="5FF91ED9" w14:textId="74E54FE2" w:rsidR="00212C81" w:rsidRPr="00E404E5" w:rsidRDefault="00212C81" w:rsidP="00E404E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871DB" w:rsidRPr="003F07CD" w14:paraId="39526ABD" w14:textId="77777777" w:rsidTr="00D052D3">
        <w:trPr>
          <w:cnfStyle w:val="000000100000" w:firstRow="0" w:lastRow="0" w:firstColumn="0" w:lastColumn="0" w:oddVBand="0" w:evenVBand="0" w:oddHBand="1"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tcPr>
          <w:p w14:paraId="61A44601" w14:textId="77777777" w:rsidR="00212C81" w:rsidRPr="003F07CD" w:rsidRDefault="00212C81" w:rsidP="00F645CA">
            <w:pPr>
              <w:rPr>
                <w:sz w:val="20"/>
                <w:szCs w:val="20"/>
              </w:rPr>
            </w:pPr>
            <w:r w:rsidRPr="003F07CD">
              <w:rPr>
                <w:sz w:val="24"/>
                <w:szCs w:val="24"/>
              </w:rPr>
              <w:t xml:space="preserve">Professional Qualifications/Training/Registrations required by law, and/or essential for the performance of the </w:t>
            </w:r>
            <w:proofErr w:type="gramStart"/>
            <w:r w:rsidRPr="003F07CD">
              <w:rPr>
                <w:sz w:val="24"/>
                <w:szCs w:val="24"/>
              </w:rPr>
              <w:t>role</w:t>
            </w:r>
            <w:proofErr w:type="gramEnd"/>
          </w:p>
          <w:p w14:paraId="0A313EA6" w14:textId="37E359E1" w:rsidR="00796BEA" w:rsidRPr="001C7D07" w:rsidRDefault="001C7D07" w:rsidP="00D052D3">
            <w:pPr>
              <w:numPr>
                <w:ilvl w:val="0"/>
                <w:numId w:val="1"/>
              </w:numPr>
              <w:spacing w:after="0" w:line="240" w:lineRule="auto"/>
              <w:rPr>
                <w:b w:val="0"/>
                <w:bCs w:val="0"/>
                <w:sz w:val="20"/>
                <w:szCs w:val="20"/>
              </w:rPr>
            </w:pPr>
            <w:r w:rsidRPr="001C7D07">
              <w:rPr>
                <w:b w:val="0"/>
                <w:bCs w:val="0"/>
                <w:sz w:val="20"/>
                <w:szCs w:val="20"/>
              </w:rPr>
              <w:t xml:space="preserve">Membership of an appropriate Professional Institution </w:t>
            </w:r>
            <w:proofErr w:type="gramStart"/>
            <w:r w:rsidRPr="001C7D07">
              <w:rPr>
                <w:b w:val="0"/>
                <w:bCs w:val="0"/>
                <w:sz w:val="20"/>
                <w:szCs w:val="20"/>
              </w:rPr>
              <w:t>e.g.</w:t>
            </w:r>
            <w:proofErr w:type="gramEnd"/>
            <w:r w:rsidRPr="001C7D07">
              <w:rPr>
                <w:b w:val="0"/>
                <w:bCs w:val="0"/>
                <w:sz w:val="20"/>
                <w:szCs w:val="20"/>
              </w:rPr>
              <w:t xml:space="preserve"> Institution of Civil Engineers or Chartered Institution of Highways and Transportation or other equivalent transport related qualification.</w:t>
            </w:r>
            <w:r w:rsidR="00796BEA" w:rsidRPr="001C7D07">
              <w:rPr>
                <w:b w:val="0"/>
                <w:bCs w:val="0"/>
                <w:sz w:val="20"/>
                <w:szCs w:val="20"/>
              </w:rPr>
              <w:t xml:space="preserve">  </w:t>
            </w:r>
          </w:p>
        </w:tc>
        <w:tc>
          <w:tcPr>
            <w:tcW w:w="1610" w:type="pct"/>
            <w:tcBorders>
              <w:top w:val="single" w:sz="4" w:space="0" w:color="EA5857"/>
              <w:bottom w:val="single" w:sz="4" w:space="0" w:color="EA5857"/>
              <w:right w:val="single" w:sz="4" w:space="0" w:color="EA5857"/>
            </w:tcBorders>
            <w:shd w:val="clear" w:color="auto" w:fill="FCE4E4"/>
          </w:tcPr>
          <w:p w14:paraId="0AC4C1FB" w14:textId="740832C6" w:rsidR="00212C81" w:rsidRPr="003F07CD"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2871DB" w:rsidRPr="003F07CD" w14:paraId="3F4D61EF"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vAlign w:val="center"/>
          </w:tcPr>
          <w:p w14:paraId="229CC7CD" w14:textId="77777777" w:rsidR="00212C81" w:rsidRPr="003F07CD" w:rsidRDefault="00212C81" w:rsidP="00F645CA">
            <w:pPr>
              <w:rPr>
                <w:b w:val="0"/>
                <w:bCs w:val="0"/>
                <w:sz w:val="24"/>
                <w:szCs w:val="24"/>
              </w:rPr>
            </w:pPr>
            <w:r w:rsidRPr="003F07CD">
              <w:rPr>
                <w:sz w:val="24"/>
                <w:szCs w:val="24"/>
              </w:rPr>
              <w:t xml:space="preserve">Behaviours </w:t>
            </w:r>
          </w:p>
          <w:p w14:paraId="46CEB041" w14:textId="20BCF569"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Able to work flexibly to meet the demands of the job including some out of hours working at either evenings or weekends.</w:t>
            </w:r>
          </w:p>
          <w:p w14:paraId="024C89DB" w14:textId="015E9968"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Committed to the development and demonstration of the</w:t>
            </w:r>
            <w:r w:rsidR="00350532" w:rsidRPr="00397C78">
              <w:rPr>
                <w:b w:val="0"/>
                <w:bCs w:val="0"/>
                <w:sz w:val="20"/>
                <w:szCs w:val="20"/>
              </w:rPr>
              <w:t xml:space="preserve"> Authorities</w:t>
            </w:r>
            <w:r w:rsidRPr="00397C78">
              <w:rPr>
                <w:b w:val="0"/>
                <w:bCs w:val="0"/>
                <w:sz w:val="20"/>
                <w:szCs w:val="20"/>
              </w:rPr>
              <w:t xml:space="preserve"> vision, </w:t>
            </w:r>
            <w:proofErr w:type="gramStart"/>
            <w:r w:rsidRPr="00397C78">
              <w:rPr>
                <w:b w:val="0"/>
                <w:bCs w:val="0"/>
                <w:sz w:val="20"/>
                <w:szCs w:val="20"/>
              </w:rPr>
              <w:t>values</w:t>
            </w:r>
            <w:proofErr w:type="gramEnd"/>
            <w:r w:rsidRPr="00397C78">
              <w:rPr>
                <w:b w:val="0"/>
                <w:bCs w:val="0"/>
                <w:sz w:val="20"/>
                <w:szCs w:val="20"/>
              </w:rPr>
              <w:t xml:space="preserve"> and behaviours.</w:t>
            </w:r>
          </w:p>
          <w:p w14:paraId="4D513AAC" w14:textId="58FFA45D"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 xml:space="preserve">Committed to ensure equality and inclusion are demonstrated. </w:t>
            </w:r>
          </w:p>
          <w:p w14:paraId="4044C775" w14:textId="693C155E"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Highly motivated and not easily discouraged.</w:t>
            </w:r>
          </w:p>
          <w:p w14:paraId="29A49E5C" w14:textId="1F393100"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 xml:space="preserve">Personal and professional demeanour and credibility which commands the confidence of members, senior managers, staff, members, external </w:t>
            </w:r>
            <w:proofErr w:type="gramStart"/>
            <w:r w:rsidRPr="00397C78">
              <w:rPr>
                <w:b w:val="0"/>
                <w:bCs w:val="0"/>
                <w:sz w:val="20"/>
                <w:szCs w:val="20"/>
              </w:rPr>
              <w:t>partners</w:t>
            </w:r>
            <w:proofErr w:type="gramEnd"/>
            <w:r w:rsidRPr="00397C78">
              <w:rPr>
                <w:b w:val="0"/>
                <w:bCs w:val="0"/>
                <w:sz w:val="20"/>
                <w:szCs w:val="20"/>
              </w:rPr>
              <w:t xml:space="preserve"> and other stakeholders.</w:t>
            </w:r>
          </w:p>
          <w:p w14:paraId="2B5BF482" w14:textId="1F42A466" w:rsidR="002C233D" w:rsidRPr="00397C78" w:rsidRDefault="002C233D" w:rsidP="00C473D8">
            <w:pPr>
              <w:numPr>
                <w:ilvl w:val="0"/>
                <w:numId w:val="1"/>
              </w:numPr>
              <w:spacing w:after="0" w:line="240" w:lineRule="auto"/>
              <w:rPr>
                <w:b w:val="0"/>
                <w:bCs w:val="0"/>
                <w:sz w:val="20"/>
                <w:szCs w:val="20"/>
              </w:rPr>
            </w:pPr>
            <w:r w:rsidRPr="00397C78">
              <w:rPr>
                <w:b w:val="0"/>
                <w:bCs w:val="0"/>
                <w:sz w:val="20"/>
                <w:szCs w:val="20"/>
              </w:rPr>
              <w:t>A high degree of probity and integrity and work within the constraints of a publicly funded service.</w:t>
            </w:r>
          </w:p>
          <w:p w14:paraId="73A9DB23" w14:textId="72DD1335" w:rsidR="00CF2119" w:rsidRPr="00D052D3" w:rsidRDefault="002C233D" w:rsidP="00D052D3">
            <w:pPr>
              <w:numPr>
                <w:ilvl w:val="0"/>
                <w:numId w:val="1"/>
              </w:numPr>
              <w:spacing w:after="0" w:line="240" w:lineRule="auto"/>
              <w:rPr>
                <w:b w:val="0"/>
                <w:bCs w:val="0"/>
                <w:sz w:val="20"/>
                <w:szCs w:val="20"/>
              </w:rPr>
            </w:pPr>
            <w:r w:rsidRPr="00397C78">
              <w:rPr>
                <w:b w:val="0"/>
                <w:bCs w:val="0"/>
                <w:sz w:val="20"/>
                <w:szCs w:val="20"/>
              </w:rPr>
              <w:t>A commitment to learning and achievement.</w:t>
            </w:r>
          </w:p>
        </w:tc>
        <w:tc>
          <w:tcPr>
            <w:tcW w:w="1610" w:type="pct"/>
            <w:tcBorders>
              <w:top w:val="single" w:sz="4" w:space="0" w:color="EA5857"/>
              <w:bottom w:val="single" w:sz="4" w:space="0" w:color="EA5857"/>
              <w:right w:val="single" w:sz="4" w:space="0" w:color="EA5857"/>
            </w:tcBorders>
            <w:shd w:val="clear" w:color="auto" w:fill="FCE4E4"/>
            <w:vAlign w:val="center"/>
          </w:tcPr>
          <w:p w14:paraId="5648BB7C" w14:textId="77777777" w:rsidR="00212C81" w:rsidRPr="003F07CD" w:rsidRDefault="00212C81" w:rsidP="00F645CA">
            <w:pPr>
              <w:cnfStyle w:val="000000000000" w:firstRow="0" w:lastRow="0" w:firstColumn="0" w:lastColumn="0" w:oddVBand="0" w:evenVBand="0" w:oddHBand="0" w:evenHBand="0" w:firstRowFirstColumn="0" w:firstRowLastColumn="0" w:lastRowFirstColumn="0" w:lastRowLastColumn="0"/>
              <w:rPr>
                <w:strike/>
                <w:sz w:val="24"/>
                <w:szCs w:val="24"/>
              </w:rPr>
            </w:pPr>
          </w:p>
        </w:tc>
      </w:tr>
    </w:tbl>
    <w:p w14:paraId="68E876F6" w14:textId="77777777" w:rsidR="00C473D8" w:rsidRDefault="00C473D8" w:rsidP="00796BEA">
      <w:pPr>
        <w:rPr>
          <w:sz w:val="20"/>
          <w:szCs w:val="20"/>
        </w:rPr>
      </w:pPr>
    </w:p>
    <w:p w14:paraId="52214B53" w14:textId="2F54F284" w:rsidR="002C233D" w:rsidRDefault="00212C81" w:rsidP="00796BEA">
      <w:pPr>
        <w:rPr>
          <w:color w:val="565656"/>
          <w:shd w:val="clear" w:color="auto" w:fill="FFFFFF"/>
        </w:rPr>
      </w:pPr>
      <w:r w:rsidRPr="003F07CD">
        <w:rPr>
          <w:sz w:val="20"/>
          <w:szCs w:val="20"/>
        </w:rPr>
        <w:t>NB – Assessment criteria for recruitment will be notified separately.</w:t>
      </w:r>
      <w:r w:rsidRPr="003F07CD">
        <w:rPr>
          <w:sz w:val="20"/>
          <w:szCs w:val="20"/>
        </w:rPr>
        <w:br/>
      </w:r>
      <w:r w:rsidRPr="003F07CD">
        <w:rPr>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F07CD">
        <w:rPr>
          <w:color w:val="FF0000"/>
          <w:sz w:val="18"/>
          <w:szCs w:val="18"/>
        </w:rPr>
        <w:t>all of</w:t>
      </w:r>
      <w:proofErr w:type="gramEnd"/>
      <w:r w:rsidRPr="003F07CD">
        <w:rPr>
          <w:color w:val="FF0000"/>
          <w:sz w:val="18"/>
          <w:szCs w:val="18"/>
        </w:rPr>
        <w:t xml:space="preserve"> the skill specific areas over the course of the selection process.</w:t>
      </w:r>
    </w:p>
    <w:sectPr w:rsidR="002C233D"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33C2" w14:textId="77777777" w:rsidR="00980ACB" w:rsidRDefault="00980ACB" w:rsidP="00212C81">
      <w:pPr>
        <w:spacing w:after="0" w:line="240" w:lineRule="auto"/>
      </w:pPr>
      <w:r>
        <w:separator/>
      </w:r>
    </w:p>
  </w:endnote>
  <w:endnote w:type="continuationSeparator" w:id="0">
    <w:p w14:paraId="4DF3DC57" w14:textId="77777777" w:rsidR="00980ACB" w:rsidRDefault="00980ACB" w:rsidP="00212C81">
      <w:pPr>
        <w:spacing w:after="0" w:line="240" w:lineRule="auto"/>
      </w:pPr>
      <w:r>
        <w:continuationSeparator/>
      </w:r>
    </w:p>
  </w:endnote>
  <w:endnote w:type="continuationNotice" w:id="1">
    <w:p w14:paraId="2D463826" w14:textId="77777777" w:rsidR="00980ACB" w:rsidRDefault="00980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1C9C" w14:textId="77777777" w:rsidR="00980ACB" w:rsidRDefault="00980ACB" w:rsidP="00212C81">
      <w:pPr>
        <w:spacing w:after="0" w:line="240" w:lineRule="auto"/>
      </w:pPr>
      <w:r>
        <w:separator/>
      </w:r>
    </w:p>
  </w:footnote>
  <w:footnote w:type="continuationSeparator" w:id="0">
    <w:p w14:paraId="6CD11984" w14:textId="77777777" w:rsidR="00980ACB" w:rsidRDefault="00980ACB" w:rsidP="00212C81">
      <w:pPr>
        <w:spacing w:after="0" w:line="240" w:lineRule="auto"/>
      </w:pPr>
      <w:r>
        <w:continuationSeparator/>
      </w:r>
    </w:p>
  </w:footnote>
  <w:footnote w:type="continuationNotice" w:id="1">
    <w:p w14:paraId="48AC4C1B" w14:textId="77777777" w:rsidR="00980ACB" w:rsidRDefault="00980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58241"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8240"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675AF"/>
    <w:multiLevelType w:val="hybridMultilevel"/>
    <w:tmpl w:val="1418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A70B3"/>
    <w:multiLevelType w:val="hybridMultilevel"/>
    <w:tmpl w:val="696E2FB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D53B0A"/>
    <w:multiLevelType w:val="hybridMultilevel"/>
    <w:tmpl w:val="5D7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4776F"/>
    <w:multiLevelType w:val="hybridMultilevel"/>
    <w:tmpl w:val="95CE9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ED5172"/>
    <w:multiLevelType w:val="hybridMultilevel"/>
    <w:tmpl w:val="3EBAF49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4"/>
  </w:num>
  <w:num w:numId="2" w16cid:durableId="1489319272">
    <w:abstractNumId w:val="11"/>
  </w:num>
  <w:num w:numId="3" w16cid:durableId="535970230">
    <w:abstractNumId w:val="6"/>
  </w:num>
  <w:num w:numId="4" w16cid:durableId="490411373">
    <w:abstractNumId w:val="7"/>
  </w:num>
  <w:num w:numId="5" w16cid:durableId="991713902">
    <w:abstractNumId w:val="1"/>
  </w:num>
  <w:num w:numId="6" w16cid:durableId="1893812400">
    <w:abstractNumId w:val="0"/>
  </w:num>
  <w:num w:numId="7" w16cid:durableId="1365523356">
    <w:abstractNumId w:val="2"/>
  </w:num>
  <w:num w:numId="8" w16cid:durableId="305625741">
    <w:abstractNumId w:val="9"/>
  </w:num>
  <w:num w:numId="9" w16cid:durableId="1199587942">
    <w:abstractNumId w:val="12"/>
  </w:num>
  <w:num w:numId="10" w16cid:durableId="501162778">
    <w:abstractNumId w:val="3"/>
  </w:num>
  <w:num w:numId="11" w16cid:durableId="1911882440">
    <w:abstractNumId w:val="10"/>
  </w:num>
  <w:num w:numId="12" w16cid:durableId="565803783">
    <w:abstractNumId w:val="5"/>
  </w:num>
  <w:num w:numId="13" w16cid:durableId="189536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04677"/>
    <w:rsid w:val="000157D0"/>
    <w:rsid w:val="0002329C"/>
    <w:rsid w:val="00032948"/>
    <w:rsid w:val="000360F2"/>
    <w:rsid w:val="00040F4B"/>
    <w:rsid w:val="00043740"/>
    <w:rsid w:val="000463F3"/>
    <w:rsid w:val="0005588D"/>
    <w:rsid w:val="00074400"/>
    <w:rsid w:val="00094320"/>
    <w:rsid w:val="0009751B"/>
    <w:rsid w:val="000A2296"/>
    <w:rsid w:val="000A5979"/>
    <w:rsid w:val="000B0393"/>
    <w:rsid w:val="000B1AE4"/>
    <w:rsid w:val="000B4073"/>
    <w:rsid w:val="000D7A45"/>
    <w:rsid w:val="000E467F"/>
    <w:rsid w:val="000F429D"/>
    <w:rsid w:val="00100B3E"/>
    <w:rsid w:val="001149D2"/>
    <w:rsid w:val="00115136"/>
    <w:rsid w:val="001216ED"/>
    <w:rsid w:val="00121F1D"/>
    <w:rsid w:val="0015679B"/>
    <w:rsid w:val="00157CA6"/>
    <w:rsid w:val="00180E27"/>
    <w:rsid w:val="001811CD"/>
    <w:rsid w:val="00184B0E"/>
    <w:rsid w:val="001C7D07"/>
    <w:rsid w:val="00212C81"/>
    <w:rsid w:val="00216C2F"/>
    <w:rsid w:val="00217494"/>
    <w:rsid w:val="00221B47"/>
    <w:rsid w:val="002262DB"/>
    <w:rsid w:val="0023206C"/>
    <w:rsid w:val="0023446C"/>
    <w:rsid w:val="00236EB0"/>
    <w:rsid w:val="0023769A"/>
    <w:rsid w:val="00246304"/>
    <w:rsid w:val="0026641B"/>
    <w:rsid w:val="002718FA"/>
    <w:rsid w:val="002871DB"/>
    <w:rsid w:val="002A7ED0"/>
    <w:rsid w:val="002C233D"/>
    <w:rsid w:val="002F6EDB"/>
    <w:rsid w:val="00307549"/>
    <w:rsid w:val="0031389C"/>
    <w:rsid w:val="0031625F"/>
    <w:rsid w:val="0033200F"/>
    <w:rsid w:val="00336AB8"/>
    <w:rsid w:val="00350532"/>
    <w:rsid w:val="003549E7"/>
    <w:rsid w:val="00364DE0"/>
    <w:rsid w:val="0036623B"/>
    <w:rsid w:val="00367DE8"/>
    <w:rsid w:val="00382E46"/>
    <w:rsid w:val="00384991"/>
    <w:rsid w:val="00386F3A"/>
    <w:rsid w:val="0038730E"/>
    <w:rsid w:val="00397C78"/>
    <w:rsid w:val="003A6661"/>
    <w:rsid w:val="003C0EFB"/>
    <w:rsid w:val="003C3642"/>
    <w:rsid w:val="003C5267"/>
    <w:rsid w:val="003E767A"/>
    <w:rsid w:val="003F07CD"/>
    <w:rsid w:val="003F689B"/>
    <w:rsid w:val="00404DE8"/>
    <w:rsid w:val="00410D17"/>
    <w:rsid w:val="00413A8A"/>
    <w:rsid w:val="004273A1"/>
    <w:rsid w:val="00466FC5"/>
    <w:rsid w:val="00471A95"/>
    <w:rsid w:val="00471C9B"/>
    <w:rsid w:val="0047666B"/>
    <w:rsid w:val="00477481"/>
    <w:rsid w:val="00495935"/>
    <w:rsid w:val="004B60D6"/>
    <w:rsid w:val="004C63A0"/>
    <w:rsid w:val="004F1D02"/>
    <w:rsid w:val="00513259"/>
    <w:rsid w:val="00522215"/>
    <w:rsid w:val="00523038"/>
    <w:rsid w:val="00526074"/>
    <w:rsid w:val="00534B17"/>
    <w:rsid w:val="00540222"/>
    <w:rsid w:val="005714B6"/>
    <w:rsid w:val="00575A6C"/>
    <w:rsid w:val="0059488B"/>
    <w:rsid w:val="005B00AA"/>
    <w:rsid w:val="005B5FBA"/>
    <w:rsid w:val="005D5B16"/>
    <w:rsid w:val="005D7783"/>
    <w:rsid w:val="006027A8"/>
    <w:rsid w:val="00604189"/>
    <w:rsid w:val="00607F29"/>
    <w:rsid w:val="0062392D"/>
    <w:rsid w:val="00646805"/>
    <w:rsid w:val="006714E6"/>
    <w:rsid w:val="0067393F"/>
    <w:rsid w:val="006A2290"/>
    <w:rsid w:val="006B44BA"/>
    <w:rsid w:val="006D08E2"/>
    <w:rsid w:val="006D5C70"/>
    <w:rsid w:val="006E3113"/>
    <w:rsid w:val="006F56DF"/>
    <w:rsid w:val="00702DAC"/>
    <w:rsid w:val="00755FD0"/>
    <w:rsid w:val="0075742B"/>
    <w:rsid w:val="007712F6"/>
    <w:rsid w:val="00796BEA"/>
    <w:rsid w:val="007A04D3"/>
    <w:rsid w:val="007C08DF"/>
    <w:rsid w:val="008353C4"/>
    <w:rsid w:val="008402DE"/>
    <w:rsid w:val="008408CD"/>
    <w:rsid w:val="00845AB2"/>
    <w:rsid w:val="00876CCA"/>
    <w:rsid w:val="008C1E57"/>
    <w:rsid w:val="008F5EB0"/>
    <w:rsid w:val="00905DD7"/>
    <w:rsid w:val="0092318D"/>
    <w:rsid w:val="0092465D"/>
    <w:rsid w:val="00943190"/>
    <w:rsid w:val="00944FF6"/>
    <w:rsid w:val="00965B24"/>
    <w:rsid w:val="00980ACB"/>
    <w:rsid w:val="0098643D"/>
    <w:rsid w:val="00986D8A"/>
    <w:rsid w:val="009909AE"/>
    <w:rsid w:val="009A7B5C"/>
    <w:rsid w:val="009F14AF"/>
    <w:rsid w:val="00A05D82"/>
    <w:rsid w:val="00A12A5E"/>
    <w:rsid w:val="00A262CE"/>
    <w:rsid w:val="00A33370"/>
    <w:rsid w:val="00A53EFD"/>
    <w:rsid w:val="00A54096"/>
    <w:rsid w:val="00A715FB"/>
    <w:rsid w:val="00A82914"/>
    <w:rsid w:val="00A853A0"/>
    <w:rsid w:val="00A871BE"/>
    <w:rsid w:val="00A97B02"/>
    <w:rsid w:val="00AA0540"/>
    <w:rsid w:val="00AA10D8"/>
    <w:rsid w:val="00AA2847"/>
    <w:rsid w:val="00AD6522"/>
    <w:rsid w:val="00AF4B63"/>
    <w:rsid w:val="00AF550B"/>
    <w:rsid w:val="00B21B8E"/>
    <w:rsid w:val="00B221B7"/>
    <w:rsid w:val="00B3099C"/>
    <w:rsid w:val="00B37A25"/>
    <w:rsid w:val="00B46644"/>
    <w:rsid w:val="00B60BA0"/>
    <w:rsid w:val="00B71CA1"/>
    <w:rsid w:val="00B93ADA"/>
    <w:rsid w:val="00BB1764"/>
    <w:rsid w:val="00BB2C59"/>
    <w:rsid w:val="00BB628D"/>
    <w:rsid w:val="00BC58FC"/>
    <w:rsid w:val="00BE18C3"/>
    <w:rsid w:val="00BF666D"/>
    <w:rsid w:val="00C34A42"/>
    <w:rsid w:val="00C46FFB"/>
    <w:rsid w:val="00C473D8"/>
    <w:rsid w:val="00C608D6"/>
    <w:rsid w:val="00C82498"/>
    <w:rsid w:val="00C85340"/>
    <w:rsid w:val="00CA7249"/>
    <w:rsid w:val="00CB67EB"/>
    <w:rsid w:val="00CC044F"/>
    <w:rsid w:val="00CD7D86"/>
    <w:rsid w:val="00CE7B10"/>
    <w:rsid w:val="00CF1EF7"/>
    <w:rsid w:val="00CF2119"/>
    <w:rsid w:val="00CF6349"/>
    <w:rsid w:val="00D052D3"/>
    <w:rsid w:val="00D06FD5"/>
    <w:rsid w:val="00D14FFE"/>
    <w:rsid w:val="00D2014D"/>
    <w:rsid w:val="00D34856"/>
    <w:rsid w:val="00D40216"/>
    <w:rsid w:val="00D50C12"/>
    <w:rsid w:val="00D54F1F"/>
    <w:rsid w:val="00DA5C15"/>
    <w:rsid w:val="00E12929"/>
    <w:rsid w:val="00E1561D"/>
    <w:rsid w:val="00E201A4"/>
    <w:rsid w:val="00E21E89"/>
    <w:rsid w:val="00E404E5"/>
    <w:rsid w:val="00E507A9"/>
    <w:rsid w:val="00E54677"/>
    <w:rsid w:val="00E62A9E"/>
    <w:rsid w:val="00E639A2"/>
    <w:rsid w:val="00E84E8C"/>
    <w:rsid w:val="00E90940"/>
    <w:rsid w:val="00E9142E"/>
    <w:rsid w:val="00E91851"/>
    <w:rsid w:val="00E92805"/>
    <w:rsid w:val="00E955C2"/>
    <w:rsid w:val="00E97EAD"/>
    <w:rsid w:val="00EA0338"/>
    <w:rsid w:val="00EA7DA9"/>
    <w:rsid w:val="00EC7F86"/>
    <w:rsid w:val="00F0623D"/>
    <w:rsid w:val="00F22CBF"/>
    <w:rsid w:val="00F45222"/>
    <w:rsid w:val="00F91EFD"/>
    <w:rsid w:val="00F97BA6"/>
    <w:rsid w:val="00FB26A7"/>
    <w:rsid w:val="00FB77FF"/>
    <w:rsid w:val="00FB7BE6"/>
    <w:rsid w:val="00FC0AC7"/>
    <w:rsid w:val="00FD1157"/>
    <w:rsid w:val="00FD298B"/>
    <w:rsid w:val="00FE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CommentReference">
    <w:name w:val="annotation reference"/>
    <w:basedOn w:val="DefaultParagraphFont"/>
    <w:uiPriority w:val="99"/>
    <w:semiHidden/>
    <w:unhideWhenUsed/>
    <w:rsid w:val="00D06FD5"/>
    <w:rPr>
      <w:sz w:val="16"/>
      <w:szCs w:val="16"/>
    </w:rPr>
  </w:style>
  <w:style w:type="paragraph" w:styleId="CommentText">
    <w:name w:val="annotation text"/>
    <w:basedOn w:val="Normal"/>
    <w:link w:val="CommentTextChar"/>
    <w:uiPriority w:val="99"/>
    <w:unhideWhenUsed/>
    <w:rsid w:val="00D06FD5"/>
    <w:pPr>
      <w:spacing w:line="240" w:lineRule="auto"/>
    </w:pPr>
    <w:rPr>
      <w:sz w:val="20"/>
      <w:szCs w:val="20"/>
    </w:rPr>
  </w:style>
  <w:style w:type="character" w:customStyle="1" w:styleId="CommentTextChar">
    <w:name w:val="Comment Text Char"/>
    <w:basedOn w:val="DefaultParagraphFont"/>
    <w:link w:val="CommentText"/>
    <w:uiPriority w:val="99"/>
    <w:rsid w:val="00D06FD5"/>
    <w:rPr>
      <w:sz w:val="20"/>
      <w:szCs w:val="20"/>
    </w:rPr>
  </w:style>
  <w:style w:type="paragraph" w:styleId="CommentSubject">
    <w:name w:val="annotation subject"/>
    <w:basedOn w:val="CommentText"/>
    <w:next w:val="CommentText"/>
    <w:link w:val="CommentSubjectChar"/>
    <w:uiPriority w:val="99"/>
    <w:semiHidden/>
    <w:unhideWhenUsed/>
    <w:rsid w:val="00D06FD5"/>
    <w:rPr>
      <w:b/>
      <w:bCs/>
    </w:rPr>
  </w:style>
  <w:style w:type="character" w:customStyle="1" w:styleId="CommentSubjectChar">
    <w:name w:val="Comment Subject Char"/>
    <w:basedOn w:val="CommentTextChar"/>
    <w:link w:val="CommentSubject"/>
    <w:uiPriority w:val="99"/>
    <w:semiHidden/>
    <w:rsid w:val="00D06FD5"/>
    <w:rPr>
      <w:b/>
      <w:bCs/>
      <w:sz w:val="20"/>
      <w:szCs w:val="20"/>
    </w:rPr>
  </w:style>
  <w:style w:type="paragraph" w:styleId="Revision">
    <w:name w:val="Revision"/>
    <w:hidden/>
    <w:uiPriority w:val="99"/>
    <w:semiHidden/>
    <w:rsid w:val="00237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Director of Economy</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dgm:spPr/>
      <dgm:t>
        <a:bodyPr/>
        <a:lstStyle/>
        <a:p>
          <a:r>
            <a:rPr lang="en-US"/>
            <a:t>Head of Delivery</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Head of Strategy</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A89C1361-139D-40E5-B66C-8F98149FEDA1}">
      <dgm:prSet/>
      <dgm:spPr/>
      <dgm:t>
        <a:bodyPr/>
        <a:lstStyle/>
        <a:p>
          <a:r>
            <a:rPr lang="en-US"/>
            <a:t>Head of Transport</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A59E6D29-D08D-4A92-99B4-ABBB20FED845}">
      <dgm:prSet/>
      <dgm:spPr/>
      <dgm:t>
        <a:bodyPr/>
        <a:lstStyle/>
        <a:p>
          <a:r>
            <a:rPr lang="en-US"/>
            <a:t>Economic Strategy lead and lead on Housing, Skills and Net Zero</a:t>
          </a:r>
        </a:p>
      </dgm:t>
    </dgm:pt>
    <dgm:pt modelId="{B2995F40-0A24-494F-AFFE-2343E67545CB}" type="parTrans" cxnId="{EE7D3E0A-C393-4620-8012-AF1744217DF6}">
      <dgm:prSet/>
      <dgm:spPr/>
      <dgm:t>
        <a:bodyPr/>
        <a:lstStyle/>
        <a:p>
          <a:endParaRPr lang="en-GB"/>
        </a:p>
      </dgm:t>
    </dgm:pt>
    <dgm:pt modelId="{6430AC05-4AA6-40D1-9CCD-41782B977C71}" type="sibTrans" cxnId="{EE7D3E0A-C393-4620-8012-AF1744217DF6}">
      <dgm:prSet/>
      <dgm:spPr/>
      <dgm:t>
        <a:bodyPr/>
        <a:lstStyle/>
        <a:p>
          <a:endParaRPr lang="en-GB"/>
        </a:p>
      </dgm:t>
    </dgm:pt>
    <dgm:pt modelId="{EA5DB518-E821-4F91-A603-141BD3D53C52}">
      <dgm:prSet/>
      <dgm:spPr/>
      <dgm:t>
        <a:bodyPr/>
        <a:lstStyle/>
        <a:p>
          <a:r>
            <a:rPr lang="en-US"/>
            <a:t>Delivery Lead and lead on Business, trade and Investment</a:t>
          </a:r>
        </a:p>
      </dgm:t>
    </dgm:pt>
    <dgm:pt modelId="{7A71B3CD-897E-42B2-B9E9-5920DAB2F825}" type="parTrans" cxnId="{7170B36C-6E2A-41E4-A29E-89C71BD5C31F}">
      <dgm:prSet/>
      <dgm:spPr/>
      <dgm:t>
        <a:bodyPr/>
        <a:lstStyle/>
        <a:p>
          <a:endParaRPr lang="en-GB"/>
        </a:p>
      </dgm:t>
    </dgm:pt>
    <dgm:pt modelId="{3536D6C6-2743-4A4D-AD0B-00ADBEFE4C24}" type="sibTrans" cxnId="{7170B36C-6E2A-41E4-A29E-89C71BD5C31F}">
      <dgm:prSet/>
      <dgm:spPr/>
      <dgm:t>
        <a:bodyPr/>
        <a:lstStyle/>
        <a:p>
          <a:endParaRPr lang="en-GB"/>
        </a:p>
      </dgm:t>
    </dgm:pt>
    <dgm:pt modelId="{5D2E08B0-042E-4EA7-B20F-C7B434EA0F85}">
      <dgm:prSet/>
      <dgm:spPr/>
      <dgm:t>
        <a:bodyPr/>
        <a:lstStyle/>
        <a:p>
          <a:r>
            <a:rPr lang="en-US"/>
            <a:t>Strategic Transport lead and delivery of transport function</a:t>
          </a:r>
        </a:p>
      </dgm:t>
    </dgm:pt>
    <dgm:pt modelId="{16457BF5-70AE-4255-975E-1212EDE5574F}" type="parTrans" cxnId="{583488DD-49B2-4977-886C-CB0F13BBB738}">
      <dgm:prSet/>
      <dgm:spPr/>
      <dgm:t>
        <a:bodyPr/>
        <a:lstStyle/>
        <a:p>
          <a:endParaRPr lang="en-GB"/>
        </a:p>
      </dgm:t>
    </dgm:pt>
    <dgm:pt modelId="{547940FB-36A6-4A10-8927-405A71EDE90C}" type="sibTrans" cxnId="{583488DD-49B2-4977-886C-CB0F13BBB738}">
      <dgm:prSet/>
      <dgm:spPr/>
      <dgm:t>
        <a:bodyPr/>
        <a:lstStyle/>
        <a:p>
          <a:endParaRPr lang="en-GB"/>
        </a:p>
      </dgm:t>
    </dgm:pt>
    <dgm:pt modelId="{2A3E90A9-1D50-4EF7-B598-F50FBEB9075F}">
      <dgm:prSet/>
      <dgm:spPr/>
      <dgm:t>
        <a:bodyPr/>
        <a:lstStyle/>
        <a:p>
          <a:r>
            <a:rPr lang="en-US"/>
            <a:t>Team of managers and officers</a:t>
          </a:r>
        </a:p>
      </dgm:t>
    </dgm:pt>
    <dgm:pt modelId="{D09D3A09-DC1C-4724-A2B3-12F0F85B71B8}" type="parTrans" cxnId="{FA1DF7F2-7E08-4C62-AE25-F054B43C49E3}">
      <dgm:prSet/>
      <dgm:spPr/>
      <dgm:t>
        <a:bodyPr/>
        <a:lstStyle/>
        <a:p>
          <a:endParaRPr lang="en-GB"/>
        </a:p>
      </dgm:t>
    </dgm:pt>
    <dgm:pt modelId="{B8FF9355-2AF9-4E61-ACE1-266610C28B27}" type="sibTrans" cxnId="{FA1DF7F2-7E08-4C62-AE25-F054B43C49E3}">
      <dgm:prSet/>
      <dgm:spPr/>
      <dgm:t>
        <a:bodyPr/>
        <a:lstStyle/>
        <a:p>
          <a:endParaRPr lang="en-GB"/>
        </a:p>
      </dgm:t>
    </dgm:pt>
    <dgm:pt modelId="{D576FD18-3DD5-4CE9-B053-0EC0B64F01A0}">
      <dgm:prSet/>
      <dgm:spPr/>
      <dgm:t>
        <a:bodyPr/>
        <a:lstStyle/>
        <a:p>
          <a:r>
            <a:rPr lang="en-US"/>
            <a:t>Team of Managers and Officers</a:t>
          </a:r>
        </a:p>
      </dgm:t>
    </dgm:pt>
    <dgm:pt modelId="{C277572C-7861-46C9-A496-BE11D5D3484D}" type="parTrans" cxnId="{5B76F1CE-F9A0-44BD-B702-8AD54BB615F6}">
      <dgm:prSet/>
      <dgm:spPr/>
      <dgm:t>
        <a:bodyPr/>
        <a:lstStyle/>
        <a:p>
          <a:endParaRPr lang="en-GB"/>
        </a:p>
      </dgm:t>
    </dgm:pt>
    <dgm:pt modelId="{D14D786C-BF0A-4716-961D-0AB3AD466A7E}" type="sibTrans" cxnId="{5B76F1CE-F9A0-44BD-B702-8AD54BB615F6}">
      <dgm:prSet/>
      <dgm:spPr/>
      <dgm:t>
        <a:bodyPr/>
        <a:lstStyle/>
        <a:p>
          <a:endParaRPr lang="en-GB"/>
        </a:p>
      </dgm:t>
    </dgm:pt>
    <dgm:pt modelId="{15BB5F3E-3B28-461D-8983-EEFACF3FEC1D}">
      <dgm:prSet/>
      <dgm:spPr/>
      <dgm:t>
        <a:bodyPr/>
        <a:lstStyle/>
        <a:p>
          <a:r>
            <a:rPr lang="en-US"/>
            <a:t>Team of Managers and Officers</a:t>
          </a:r>
        </a:p>
      </dgm:t>
    </dgm:pt>
    <dgm:pt modelId="{438BAA68-A008-4587-8374-040B3BCDCD98}" type="parTrans" cxnId="{9397A905-60F1-43E0-A92C-BF3860B65C93}">
      <dgm:prSet/>
      <dgm:spPr/>
      <dgm:t>
        <a:bodyPr/>
        <a:lstStyle/>
        <a:p>
          <a:endParaRPr lang="en-GB"/>
        </a:p>
      </dgm:t>
    </dgm:pt>
    <dgm:pt modelId="{F0B7F086-8255-47C7-91FB-4164E0E724BC}" type="sibTrans" cxnId="{9397A905-60F1-43E0-A92C-BF3860B65C93}">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F0300D27-0348-40A8-9F36-EE8282827B8A}" type="pres">
      <dgm:prSet presAssocID="{A50F9345-A800-4343-8F7B-B964553E47B1}" presName="Name10" presStyleLbl="parChTrans1D2" presStyleIdx="0" presStyleCnt="3"/>
      <dgm:spPr/>
    </dgm:pt>
    <dgm:pt modelId="{9C6C7BAC-6B7B-4EE9-B256-D22F35F36810}" type="pres">
      <dgm:prSet presAssocID="{103B86EA-9C3E-4475-AB5D-DB0A507ED1F5}" presName="hierRoot2" presStyleCnt="0"/>
      <dgm:spPr/>
    </dgm:pt>
    <dgm:pt modelId="{44133421-60AE-4A6D-BDCA-D40CBAD6F7CA}" type="pres">
      <dgm:prSet presAssocID="{103B86EA-9C3E-4475-AB5D-DB0A507ED1F5}" presName="composite2" presStyleCnt="0"/>
      <dgm:spPr/>
    </dgm:pt>
    <dgm:pt modelId="{29EAB325-BC7C-40B0-BA48-6F78BC01C002}" type="pres">
      <dgm:prSet presAssocID="{103B86EA-9C3E-4475-AB5D-DB0A507ED1F5}" presName="background2" presStyleLbl="node2" presStyleIdx="0" presStyleCnt="3"/>
      <dgm:spPr/>
    </dgm:pt>
    <dgm:pt modelId="{8E440D26-E88A-4C58-9CCD-6B533B8293C5}" type="pres">
      <dgm:prSet presAssocID="{103B86EA-9C3E-4475-AB5D-DB0A507ED1F5}" presName="text2" presStyleLbl="fgAcc2" presStyleIdx="0" presStyleCnt="3">
        <dgm:presLayoutVars>
          <dgm:chPref val="3"/>
        </dgm:presLayoutVars>
      </dgm:prSet>
      <dgm:spPr/>
    </dgm:pt>
    <dgm:pt modelId="{8BE06C53-EA9C-4983-9760-59A86B2B95BE}" type="pres">
      <dgm:prSet presAssocID="{103B86EA-9C3E-4475-AB5D-DB0A507ED1F5}" presName="hierChild3" presStyleCnt="0"/>
      <dgm:spPr/>
    </dgm:pt>
    <dgm:pt modelId="{3E284245-80E4-4F78-8E5C-CAA64D644508}" type="pres">
      <dgm:prSet presAssocID="{B2995F40-0A24-494F-AFFE-2343E67545CB}" presName="Name17" presStyleLbl="parChTrans1D3" presStyleIdx="0" presStyleCnt="3"/>
      <dgm:spPr/>
    </dgm:pt>
    <dgm:pt modelId="{0D1142B7-3B14-407C-9FC3-38E9CB705F2B}" type="pres">
      <dgm:prSet presAssocID="{A59E6D29-D08D-4A92-99B4-ABBB20FED845}" presName="hierRoot3" presStyleCnt="0"/>
      <dgm:spPr/>
    </dgm:pt>
    <dgm:pt modelId="{B55A8A59-460C-4354-9095-46E83B4364CD}" type="pres">
      <dgm:prSet presAssocID="{A59E6D29-D08D-4A92-99B4-ABBB20FED845}" presName="composite3" presStyleCnt="0"/>
      <dgm:spPr/>
    </dgm:pt>
    <dgm:pt modelId="{903C27C1-55EB-448D-B323-FE4E83AE5DE4}" type="pres">
      <dgm:prSet presAssocID="{A59E6D29-D08D-4A92-99B4-ABBB20FED845}" presName="background3" presStyleLbl="node3" presStyleIdx="0" presStyleCnt="3"/>
      <dgm:spPr/>
    </dgm:pt>
    <dgm:pt modelId="{BD6B5BCE-417A-4A58-BC41-0F99D4B94265}" type="pres">
      <dgm:prSet presAssocID="{A59E6D29-D08D-4A92-99B4-ABBB20FED845}" presName="text3" presStyleLbl="fgAcc3" presStyleIdx="0" presStyleCnt="3">
        <dgm:presLayoutVars>
          <dgm:chPref val="3"/>
        </dgm:presLayoutVars>
      </dgm:prSet>
      <dgm:spPr/>
    </dgm:pt>
    <dgm:pt modelId="{B0220067-1BB9-4556-AF51-3E518BEFE1CD}" type="pres">
      <dgm:prSet presAssocID="{A59E6D29-D08D-4A92-99B4-ABBB20FED845}" presName="hierChild4" presStyleCnt="0"/>
      <dgm:spPr/>
    </dgm:pt>
    <dgm:pt modelId="{C9C57153-2A20-4280-AF8F-6F3C4BAC6C80}" type="pres">
      <dgm:prSet presAssocID="{D09D3A09-DC1C-4724-A2B3-12F0F85B71B8}" presName="Name23" presStyleLbl="parChTrans1D4" presStyleIdx="0" presStyleCnt="3"/>
      <dgm:spPr/>
    </dgm:pt>
    <dgm:pt modelId="{948F74FE-4EF9-49F2-8DCF-DE761735B8C6}" type="pres">
      <dgm:prSet presAssocID="{2A3E90A9-1D50-4EF7-B598-F50FBEB9075F}" presName="hierRoot4" presStyleCnt="0"/>
      <dgm:spPr/>
    </dgm:pt>
    <dgm:pt modelId="{770AF795-89FE-451E-B28D-10D3B7659869}" type="pres">
      <dgm:prSet presAssocID="{2A3E90A9-1D50-4EF7-B598-F50FBEB9075F}" presName="composite4" presStyleCnt="0"/>
      <dgm:spPr/>
    </dgm:pt>
    <dgm:pt modelId="{3065C6F5-69BC-402C-88B4-4889C592C854}" type="pres">
      <dgm:prSet presAssocID="{2A3E90A9-1D50-4EF7-B598-F50FBEB9075F}" presName="background4" presStyleLbl="node4" presStyleIdx="0" presStyleCnt="3"/>
      <dgm:spPr/>
    </dgm:pt>
    <dgm:pt modelId="{4F850CC1-6184-4100-93EE-EDA61BDEB8F1}" type="pres">
      <dgm:prSet presAssocID="{2A3E90A9-1D50-4EF7-B598-F50FBEB9075F}" presName="text4" presStyleLbl="fgAcc4" presStyleIdx="0" presStyleCnt="3">
        <dgm:presLayoutVars>
          <dgm:chPref val="3"/>
        </dgm:presLayoutVars>
      </dgm:prSet>
      <dgm:spPr/>
    </dgm:pt>
    <dgm:pt modelId="{76FFF744-A694-480E-B401-65B17F3E46DA}" type="pres">
      <dgm:prSet presAssocID="{2A3E90A9-1D50-4EF7-B598-F50FBEB9075F}" presName="hierChild5" presStyleCnt="0"/>
      <dgm:spPr/>
    </dgm:pt>
    <dgm:pt modelId="{8116BD01-67B6-4BB1-A1C7-2A1434D6D818}" type="pres">
      <dgm:prSet presAssocID="{C3781817-D6FE-439C-975C-4327FE0F8FC0}" presName="Name10" presStyleLbl="parChTrans1D2" presStyleIdx="1" presStyleCnt="3"/>
      <dgm:spPr/>
    </dgm:pt>
    <dgm:pt modelId="{CBDCAD3E-6FFC-4693-93FD-D79B8848DDE6}" type="pres">
      <dgm:prSet presAssocID="{359E3DD7-E848-45FA-9ACC-3D35ED6C3ACD}" presName="hierRoot2" presStyleCnt="0"/>
      <dgm:spPr/>
    </dgm:pt>
    <dgm:pt modelId="{1610C3A4-4B5B-42EC-932A-A4EA3676A504}" type="pres">
      <dgm:prSet presAssocID="{359E3DD7-E848-45FA-9ACC-3D35ED6C3ACD}" presName="composite2" presStyleCnt="0"/>
      <dgm:spPr/>
    </dgm:pt>
    <dgm:pt modelId="{FA6F4E70-D030-4AF7-BF46-826FB197884D}" type="pres">
      <dgm:prSet presAssocID="{359E3DD7-E848-45FA-9ACC-3D35ED6C3ACD}" presName="background2" presStyleLbl="node2" presStyleIdx="1" presStyleCnt="3"/>
      <dgm:spPr/>
    </dgm:pt>
    <dgm:pt modelId="{D31BAF05-58B6-48D5-B454-9EEACC32A525}" type="pres">
      <dgm:prSet presAssocID="{359E3DD7-E848-45FA-9ACC-3D35ED6C3ACD}" presName="text2" presStyleLbl="fgAcc2" presStyleIdx="1" presStyleCnt="3">
        <dgm:presLayoutVars>
          <dgm:chPref val="3"/>
        </dgm:presLayoutVars>
      </dgm:prSet>
      <dgm:spPr/>
    </dgm:pt>
    <dgm:pt modelId="{B1B6B5A5-1E7D-4065-A2FD-0B2F43D1B22B}" type="pres">
      <dgm:prSet presAssocID="{359E3DD7-E848-45FA-9ACC-3D35ED6C3ACD}" presName="hierChild3" presStyleCnt="0"/>
      <dgm:spPr/>
    </dgm:pt>
    <dgm:pt modelId="{22A89652-61C9-4E63-A71F-748D18545818}" type="pres">
      <dgm:prSet presAssocID="{7A71B3CD-897E-42B2-B9E9-5920DAB2F825}" presName="Name17" presStyleLbl="parChTrans1D3" presStyleIdx="1" presStyleCnt="3"/>
      <dgm:spPr/>
    </dgm:pt>
    <dgm:pt modelId="{DEA5CD09-2597-4925-AE5A-5B0520A48F68}" type="pres">
      <dgm:prSet presAssocID="{EA5DB518-E821-4F91-A603-141BD3D53C52}" presName="hierRoot3" presStyleCnt="0"/>
      <dgm:spPr/>
    </dgm:pt>
    <dgm:pt modelId="{6E56B1D5-255C-469F-9882-4BD83E5FFE63}" type="pres">
      <dgm:prSet presAssocID="{EA5DB518-E821-4F91-A603-141BD3D53C52}" presName="composite3" presStyleCnt="0"/>
      <dgm:spPr/>
    </dgm:pt>
    <dgm:pt modelId="{4E02B118-5397-437E-9031-76849816525D}" type="pres">
      <dgm:prSet presAssocID="{EA5DB518-E821-4F91-A603-141BD3D53C52}" presName="background3" presStyleLbl="node3" presStyleIdx="1" presStyleCnt="3"/>
      <dgm:spPr/>
    </dgm:pt>
    <dgm:pt modelId="{D32DAD86-760A-420F-87CA-28C6B09B304C}" type="pres">
      <dgm:prSet presAssocID="{EA5DB518-E821-4F91-A603-141BD3D53C52}" presName="text3" presStyleLbl="fgAcc3" presStyleIdx="1" presStyleCnt="3">
        <dgm:presLayoutVars>
          <dgm:chPref val="3"/>
        </dgm:presLayoutVars>
      </dgm:prSet>
      <dgm:spPr/>
    </dgm:pt>
    <dgm:pt modelId="{BECE92C3-EA84-422E-9302-174C3F10863F}" type="pres">
      <dgm:prSet presAssocID="{EA5DB518-E821-4F91-A603-141BD3D53C52}" presName="hierChild4" presStyleCnt="0"/>
      <dgm:spPr/>
    </dgm:pt>
    <dgm:pt modelId="{B13C193F-99B4-4A89-B40C-54F678D6C605}" type="pres">
      <dgm:prSet presAssocID="{C277572C-7861-46C9-A496-BE11D5D3484D}" presName="Name23" presStyleLbl="parChTrans1D4" presStyleIdx="1" presStyleCnt="3"/>
      <dgm:spPr/>
    </dgm:pt>
    <dgm:pt modelId="{74F15534-465C-42BD-9C0B-160C0697F080}" type="pres">
      <dgm:prSet presAssocID="{D576FD18-3DD5-4CE9-B053-0EC0B64F01A0}" presName="hierRoot4" presStyleCnt="0"/>
      <dgm:spPr/>
    </dgm:pt>
    <dgm:pt modelId="{8E40D946-95E4-4B2A-9726-7590AB11F631}" type="pres">
      <dgm:prSet presAssocID="{D576FD18-3DD5-4CE9-B053-0EC0B64F01A0}" presName="composite4" presStyleCnt="0"/>
      <dgm:spPr/>
    </dgm:pt>
    <dgm:pt modelId="{E49271EE-A4C4-46F2-831C-A641FDDFDFCB}" type="pres">
      <dgm:prSet presAssocID="{D576FD18-3DD5-4CE9-B053-0EC0B64F01A0}" presName="background4" presStyleLbl="node4" presStyleIdx="1" presStyleCnt="3"/>
      <dgm:spPr/>
    </dgm:pt>
    <dgm:pt modelId="{C26616BF-F4D2-4A13-86FE-3FB33391DC26}" type="pres">
      <dgm:prSet presAssocID="{D576FD18-3DD5-4CE9-B053-0EC0B64F01A0}" presName="text4" presStyleLbl="fgAcc4" presStyleIdx="1" presStyleCnt="3">
        <dgm:presLayoutVars>
          <dgm:chPref val="3"/>
        </dgm:presLayoutVars>
      </dgm:prSet>
      <dgm:spPr/>
    </dgm:pt>
    <dgm:pt modelId="{EF6143FC-1321-459F-A046-5A7A8D97D400}" type="pres">
      <dgm:prSet presAssocID="{D576FD18-3DD5-4CE9-B053-0EC0B64F01A0}" presName="hierChild5" presStyleCnt="0"/>
      <dgm:spPr/>
    </dgm:pt>
    <dgm:pt modelId="{0EAC07FA-A1A9-4A2F-B69D-993A1341932B}" type="pres">
      <dgm:prSet presAssocID="{266E5954-D0B5-455D-B6F3-4E189D1E5081}" presName="Name10" presStyleLbl="parChTrans1D2" presStyleIdx="2" presStyleCnt="3"/>
      <dgm:spPr/>
    </dgm:pt>
    <dgm:pt modelId="{C518104A-D38D-4E99-B51E-FE7C38C06878}" type="pres">
      <dgm:prSet presAssocID="{A89C1361-139D-40E5-B66C-8F98149FEDA1}" presName="hierRoot2" presStyleCnt="0"/>
      <dgm:spPr/>
    </dgm:pt>
    <dgm:pt modelId="{60DED6A2-9DB3-4472-A711-7B956452A512}" type="pres">
      <dgm:prSet presAssocID="{A89C1361-139D-40E5-B66C-8F98149FEDA1}" presName="composite2" presStyleCnt="0"/>
      <dgm:spPr/>
    </dgm:pt>
    <dgm:pt modelId="{D7CF7D55-D56B-46D8-A605-30FEF5FF9CA8}" type="pres">
      <dgm:prSet presAssocID="{A89C1361-139D-40E5-B66C-8F98149FEDA1}" presName="background2" presStyleLbl="node2" presStyleIdx="2" presStyleCnt="3"/>
      <dgm:spPr/>
    </dgm:pt>
    <dgm:pt modelId="{C3989E36-34CF-4620-852D-8ED245614222}" type="pres">
      <dgm:prSet presAssocID="{A89C1361-139D-40E5-B66C-8F98149FEDA1}" presName="text2" presStyleLbl="fgAcc2" presStyleIdx="2" presStyleCnt="3">
        <dgm:presLayoutVars>
          <dgm:chPref val="3"/>
        </dgm:presLayoutVars>
      </dgm:prSet>
      <dgm:spPr/>
    </dgm:pt>
    <dgm:pt modelId="{D0CB49EA-6809-4C83-9769-9372E683E5A0}" type="pres">
      <dgm:prSet presAssocID="{A89C1361-139D-40E5-B66C-8F98149FEDA1}" presName="hierChild3" presStyleCnt="0"/>
      <dgm:spPr/>
    </dgm:pt>
    <dgm:pt modelId="{80AEC8D0-FD67-4AEC-9BC7-149A01A3A3FB}" type="pres">
      <dgm:prSet presAssocID="{16457BF5-70AE-4255-975E-1212EDE5574F}" presName="Name17" presStyleLbl="parChTrans1D3" presStyleIdx="2" presStyleCnt="3"/>
      <dgm:spPr/>
    </dgm:pt>
    <dgm:pt modelId="{D0D4698F-95F1-4702-947A-EC010BE588A1}" type="pres">
      <dgm:prSet presAssocID="{5D2E08B0-042E-4EA7-B20F-C7B434EA0F85}" presName="hierRoot3" presStyleCnt="0"/>
      <dgm:spPr/>
    </dgm:pt>
    <dgm:pt modelId="{39DDF8B5-C1C2-429E-AE39-2CEA4F6522DF}" type="pres">
      <dgm:prSet presAssocID="{5D2E08B0-042E-4EA7-B20F-C7B434EA0F85}" presName="composite3" presStyleCnt="0"/>
      <dgm:spPr/>
    </dgm:pt>
    <dgm:pt modelId="{92864937-1D77-4963-AEEA-2FB38132FD8B}" type="pres">
      <dgm:prSet presAssocID="{5D2E08B0-042E-4EA7-B20F-C7B434EA0F85}" presName="background3" presStyleLbl="node3" presStyleIdx="2" presStyleCnt="3"/>
      <dgm:spPr/>
    </dgm:pt>
    <dgm:pt modelId="{8AA84AAE-A7A1-4D7E-AC3B-C66581CE3A3B}" type="pres">
      <dgm:prSet presAssocID="{5D2E08B0-042E-4EA7-B20F-C7B434EA0F85}" presName="text3" presStyleLbl="fgAcc3" presStyleIdx="2" presStyleCnt="3">
        <dgm:presLayoutVars>
          <dgm:chPref val="3"/>
        </dgm:presLayoutVars>
      </dgm:prSet>
      <dgm:spPr/>
    </dgm:pt>
    <dgm:pt modelId="{78A09B60-D4C7-41C0-97F5-F48E5DA1128A}" type="pres">
      <dgm:prSet presAssocID="{5D2E08B0-042E-4EA7-B20F-C7B434EA0F85}" presName="hierChild4" presStyleCnt="0"/>
      <dgm:spPr/>
    </dgm:pt>
    <dgm:pt modelId="{B45EFE47-996E-418D-9235-AA5F0A432CF8}" type="pres">
      <dgm:prSet presAssocID="{438BAA68-A008-4587-8374-040B3BCDCD98}" presName="Name23" presStyleLbl="parChTrans1D4" presStyleIdx="2" presStyleCnt="3"/>
      <dgm:spPr/>
    </dgm:pt>
    <dgm:pt modelId="{0432E494-ECF5-4182-A1DC-5EDA60261AF1}" type="pres">
      <dgm:prSet presAssocID="{15BB5F3E-3B28-461D-8983-EEFACF3FEC1D}" presName="hierRoot4" presStyleCnt="0"/>
      <dgm:spPr/>
    </dgm:pt>
    <dgm:pt modelId="{4762D4D7-B9C7-4C5D-A174-23F42C72BE38}" type="pres">
      <dgm:prSet presAssocID="{15BB5F3E-3B28-461D-8983-EEFACF3FEC1D}" presName="composite4" presStyleCnt="0"/>
      <dgm:spPr/>
    </dgm:pt>
    <dgm:pt modelId="{C0F2F45A-40B4-4C0C-B31A-285A1FA181DD}" type="pres">
      <dgm:prSet presAssocID="{15BB5F3E-3B28-461D-8983-EEFACF3FEC1D}" presName="background4" presStyleLbl="node4" presStyleIdx="2" presStyleCnt="3"/>
      <dgm:spPr/>
    </dgm:pt>
    <dgm:pt modelId="{D5A76CED-612F-4491-B381-BFAF317B5372}" type="pres">
      <dgm:prSet presAssocID="{15BB5F3E-3B28-461D-8983-EEFACF3FEC1D}" presName="text4" presStyleLbl="fgAcc4" presStyleIdx="2" presStyleCnt="3" custScaleX="102646">
        <dgm:presLayoutVars>
          <dgm:chPref val="3"/>
        </dgm:presLayoutVars>
      </dgm:prSet>
      <dgm:spPr/>
    </dgm:pt>
    <dgm:pt modelId="{A6BAE691-080A-4214-A4BE-5951B4C8A78E}" type="pres">
      <dgm:prSet presAssocID="{15BB5F3E-3B28-461D-8983-EEFACF3FEC1D}" presName="hierChild5" presStyleCnt="0"/>
      <dgm:spPr/>
    </dgm:pt>
  </dgm:ptLst>
  <dgm:cxnLst>
    <dgm:cxn modelId="{9397A905-60F1-43E0-A92C-BF3860B65C93}" srcId="{5D2E08B0-042E-4EA7-B20F-C7B434EA0F85}" destId="{15BB5F3E-3B28-461D-8983-EEFACF3FEC1D}" srcOrd="0" destOrd="0" parTransId="{438BAA68-A008-4587-8374-040B3BCDCD98}" sibTransId="{F0B7F086-8255-47C7-91FB-4164E0E724BC}"/>
    <dgm:cxn modelId="{4AED2809-91AB-447F-89E3-28F81D7C7B66}" type="presOf" srcId="{D09D3A09-DC1C-4724-A2B3-12F0F85B71B8}" destId="{C9C57153-2A20-4280-AF8F-6F3C4BAC6C80}" srcOrd="0" destOrd="0" presId="urn:microsoft.com/office/officeart/2005/8/layout/hierarchy1"/>
    <dgm:cxn modelId="{EE7D3E0A-C393-4620-8012-AF1744217DF6}" srcId="{103B86EA-9C3E-4475-AB5D-DB0A507ED1F5}" destId="{A59E6D29-D08D-4A92-99B4-ABBB20FED845}" srcOrd="0" destOrd="0" parTransId="{B2995F40-0A24-494F-AFFE-2343E67545CB}" sibTransId="{6430AC05-4AA6-40D1-9CCD-41782B977C71}"/>
    <dgm:cxn modelId="{D43A9A19-50F6-4482-AA88-942D328D7EC2}" type="presOf" srcId="{A50F9345-A800-4343-8F7B-B964553E47B1}" destId="{F0300D27-0348-40A8-9F36-EE8282827B8A}" srcOrd="0" destOrd="0" presId="urn:microsoft.com/office/officeart/2005/8/layout/hierarchy1"/>
    <dgm:cxn modelId="{81C9BC20-377D-4092-88A8-1CC616A0CD64}" srcId="{3DF744DC-0E1F-48A4-90C7-835028FB3A5B}" destId="{103B86EA-9C3E-4475-AB5D-DB0A507ED1F5}" srcOrd="0" destOrd="0" parTransId="{A50F9345-A800-4343-8F7B-B964553E47B1}" sibTransId="{0E7792C7-E87B-4AE8-A0CB-E23515AD2220}"/>
    <dgm:cxn modelId="{C7188222-A4FA-490D-BB06-8FA35A1A5788}" type="presOf" srcId="{103B86EA-9C3E-4475-AB5D-DB0A507ED1F5}" destId="{8E440D26-E88A-4C58-9CCD-6B533B8293C5}" srcOrd="0" destOrd="0" presId="urn:microsoft.com/office/officeart/2005/8/layout/hierarchy1"/>
    <dgm:cxn modelId="{06F83F35-5EFD-454F-963C-87AA43A3D3E5}" type="presOf" srcId="{438BAA68-A008-4587-8374-040B3BCDCD98}" destId="{B45EFE47-996E-418D-9235-AA5F0A432CF8}"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6FADCC37-C80C-4DF4-BFFA-1B408034D9D8}" type="presOf" srcId="{2A3E90A9-1D50-4EF7-B598-F50FBEB9075F}" destId="{4F850CC1-6184-4100-93EE-EDA61BDEB8F1}" srcOrd="0" destOrd="0" presId="urn:microsoft.com/office/officeart/2005/8/layout/hierarchy1"/>
    <dgm:cxn modelId="{FA673B3B-0F9E-4989-8866-9D3E9BFD7F3F}" type="presOf" srcId="{266E5954-D0B5-455D-B6F3-4E189D1E5081}" destId="{0EAC07FA-A1A9-4A2F-B69D-993A1341932B}" srcOrd="0" destOrd="0" presId="urn:microsoft.com/office/officeart/2005/8/layout/hierarchy1"/>
    <dgm:cxn modelId="{60A30A5B-0AC6-4CD9-B9CC-F62582A1AAEC}" type="presOf" srcId="{D576FD18-3DD5-4CE9-B053-0EC0B64F01A0}" destId="{C26616BF-F4D2-4A13-86FE-3FB33391DC26}" srcOrd="0" destOrd="0" presId="urn:microsoft.com/office/officeart/2005/8/layout/hierarchy1"/>
    <dgm:cxn modelId="{1895345D-760A-4505-9E48-399404624919}" srcId="{3DF744DC-0E1F-48A4-90C7-835028FB3A5B}" destId="{A89C1361-139D-40E5-B66C-8F98149FEDA1}" srcOrd="2" destOrd="0" parTransId="{266E5954-D0B5-455D-B6F3-4E189D1E5081}" sibTransId="{1131AE0C-69E2-4E60-8464-80092517C222}"/>
    <dgm:cxn modelId="{FE09C85E-C833-42AE-B810-1FB3A3A7789C}" type="presOf" srcId="{359E3DD7-E848-45FA-9ACC-3D35ED6C3ACD}" destId="{D31BAF05-58B6-48D5-B454-9EEACC32A525}" srcOrd="0" destOrd="0" presId="urn:microsoft.com/office/officeart/2005/8/layout/hierarchy1"/>
    <dgm:cxn modelId="{048BD362-811A-4F25-A047-EA09B70506AF}" type="presOf" srcId="{A89C1361-139D-40E5-B66C-8F98149FEDA1}" destId="{C3989E36-34CF-4620-852D-8ED2456142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79191B66-43AB-41C3-8D93-4A3DBE91633A}" type="presOf" srcId="{15BB5F3E-3B28-461D-8983-EEFACF3FEC1D}" destId="{D5A76CED-612F-4491-B381-BFAF317B5372}" srcOrd="0" destOrd="0" presId="urn:microsoft.com/office/officeart/2005/8/layout/hierarchy1"/>
    <dgm:cxn modelId="{F7633966-6DD7-4510-8A27-D5D8E75D0686}" type="presOf" srcId="{C277572C-7861-46C9-A496-BE11D5D3484D}" destId="{B13C193F-99B4-4A89-B40C-54F678D6C605}" srcOrd="0" destOrd="0" presId="urn:microsoft.com/office/officeart/2005/8/layout/hierarchy1"/>
    <dgm:cxn modelId="{3B658749-DF57-45E0-AC2D-F44069A9396C}" type="presOf" srcId="{7A71B3CD-897E-42B2-B9E9-5920DAB2F825}" destId="{22A89652-61C9-4E63-A71F-748D18545818}" srcOrd="0" destOrd="0" presId="urn:microsoft.com/office/officeart/2005/8/layout/hierarchy1"/>
    <dgm:cxn modelId="{7170B36C-6E2A-41E4-A29E-89C71BD5C31F}" srcId="{359E3DD7-E848-45FA-9ACC-3D35ED6C3ACD}" destId="{EA5DB518-E821-4F91-A603-141BD3D53C52}" srcOrd="0" destOrd="0" parTransId="{7A71B3CD-897E-42B2-B9E9-5920DAB2F825}" sibTransId="{3536D6C6-2743-4A4D-AD0B-00ADBEFE4C24}"/>
    <dgm:cxn modelId="{41277650-B54E-4966-872C-861A5D330A24}" type="presOf" srcId="{B2995F40-0A24-494F-AFFE-2343E67545CB}" destId="{3E284245-80E4-4F78-8E5C-CAA64D644508}"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92AAB3A1-03B6-4A40-823C-93502D4387F9}" type="presOf" srcId="{A59E6D29-D08D-4A92-99B4-ABBB20FED845}" destId="{BD6B5BCE-417A-4A58-BC41-0F99D4B94265}" srcOrd="0" destOrd="0" presId="urn:microsoft.com/office/officeart/2005/8/layout/hierarchy1"/>
    <dgm:cxn modelId="{B6BA9EBF-299F-4196-97AA-7034F1D1FA4F}" type="presOf" srcId="{5D2E08B0-042E-4EA7-B20F-C7B434EA0F85}" destId="{8AA84AAE-A7A1-4D7E-AC3B-C66581CE3A3B}" srcOrd="0" destOrd="0" presId="urn:microsoft.com/office/officeart/2005/8/layout/hierarchy1"/>
    <dgm:cxn modelId="{5B76F1CE-F9A0-44BD-B702-8AD54BB615F6}" srcId="{EA5DB518-E821-4F91-A603-141BD3D53C52}" destId="{D576FD18-3DD5-4CE9-B053-0EC0B64F01A0}" srcOrd="0" destOrd="0" parTransId="{C277572C-7861-46C9-A496-BE11D5D3484D}" sibTransId="{D14D786C-BF0A-4716-961D-0AB3AD466A7E}"/>
    <dgm:cxn modelId="{9EC198D2-3A61-4FB8-994D-11A36361DAE5}" srcId="{3DF744DC-0E1F-48A4-90C7-835028FB3A5B}" destId="{359E3DD7-E848-45FA-9ACC-3D35ED6C3ACD}" srcOrd="1" destOrd="0" parTransId="{C3781817-D6FE-439C-975C-4327FE0F8FC0}" sibTransId="{FAB6EE7E-6138-485B-8E88-364FFE380FD5}"/>
    <dgm:cxn modelId="{8E34AFD2-6D6A-4115-B098-40230B088E0B}" type="presOf" srcId="{EA5DB518-E821-4F91-A603-141BD3D53C52}" destId="{D32DAD86-760A-420F-87CA-28C6B09B304C}" srcOrd="0" destOrd="0" presId="urn:microsoft.com/office/officeart/2005/8/layout/hierarchy1"/>
    <dgm:cxn modelId="{583488DD-49B2-4977-886C-CB0F13BBB738}" srcId="{A89C1361-139D-40E5-B66C-8F98149FEDA1}" destId="{5D2E08B0-042E-4EA7-B20F-C7B434EA0F85}" srcOrd="0" destOrd="0" parTransId="{16457BF5-70AE-4255-975E-1212EDE5574F}" sibTransId="{547940FB-36A6-4A10-8927-405A71EDE90C}"/>
    <dgm:cxn modelId="{A9CAECF1-219B-4E13-8310-7FCFF3575482}" type="presOf" srcId="{16457BF5-70AE-4255-975E-1212EDE5574F}" destId="{80AEC8D0-FD67-4AEC-9BC7-149A01A3A3FB}" srcOrd="0" destOrd="0" presId="urn:microsoft.com/office/officeart/2005/8/layout/hierarchy1"/>
    <dgm:cxn modelId="{FA1DF7F2-7E08-4C62-AE25-F054B43C49E3}" srcId="{A59E6D29-D08D-4A92-99B4-ABBB20FED845}" destId="{2A3E90A9-1D50-4EF7-B598-F50FBEB9075F}" srcOrd="0" destOrd="0" parTransId="{D09D3A09-DC1C-4724-A2B3-12F0F85B71B8}" sibTransId="{B8FF9355-2AF9-4E61-ACE1-266610C28B27}"/>
    <dgm:cxn modelId="{38B2D6FB-F450-476B-98ED-74A4970B284B}" type="presOf" srcId="{C3781817-D6FE-439C-975C-4327FE0F8FC0}" destId="{8116BD01-67B6-4BB1-A1C7-2A1434D6D818}"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AF338DCF-468E-4F16-B3EC-1D8476B40167}" type="presParOf" srcId="{C09F38C2-A2C6-40AA-B335-9845277BBE1C}" destId="{F0300D27-0348-40A8-9F36-EE8282827B8A}" srcOrd="0" destOrd="0" presId="urn:microsoft.com/office/officeart/2005/8/layout/hierarchy1"/>
    <dgm:cxn modelId="{0D057E6A-1AED-4BFB-9112-3448F4C31E1E}" type="presParOf" srcId="{C09F38C2-A2C6-40AA-B335-9845277BBE1C}" destId="{9C6C7BAC-6B7B-4EE9-B256-D22F35F36810}" srcOrd="1" destOrd="0" presId="urn:microsoft.com/office/officeart/2005/8/layout/hierarchy1"/>
    <dgm:cxn modelId="{B97438AA-2B35-4B78-9A0A-B4D5A069B1B9}" type="presParOf" srcId="{9C6C7BAC-6B7B-4EE9-B256-D22F35F36810}" destId="{44133421-60AE-4A6D-BDCA-D40CBAD6F7CA}" srcOrd="0" destOrd="0" presId="urn:microsoft.com/office/officeart/2005/8/layout/hierarchy1"/>
    <dgm:cxn modelId="{96760AC1-436D-43E0-9D95-DFE6B553259C}" type="presParOf" srcId="{44133421-60AE-4A6D-BDCA-D40CBAD6F7CA}" destId="{29EAB325-BC7C-40B0-BA48-6F78BC01C002}" srcOrd="0" destOrd="0" presId="urn:microsoft.com/office/officeart/2005/8/layout/hierarchy1"/>
    <dgm:cxn modelId="{F73F9B76-4878-4426-882C-FABBE0A6178E}" type="presParOf" srcId="{44133421-60AE-4A6D-BDCA-D40CBAD6F7CA}" destId="{8E440D26-E88A-4C58-9CCD-6B533B8293C5}" srcOrd="1" destOrd="0" presId="urn:microsoft.com/office/officeart/2005/8/layout/hierarchy1"/>
    <dgm:cxn modelId="{376FBE28-0BB7-4796-AE93-92189A06BB94}" type="presParOf" srcId="{9C6C7BAC-6B7B-4EE9-B256-D22F35F36810}" destId="{8BE06C53-EA9C-4983-9760-59A86B2B95BE}" srcOrd="1" destOrd="0" presId="urn:microsoft.com/office/officeart/2005/8/layout/hierarchy1"/>
    <dgm:cxn modelId="{EBEF8203-BE96-4339-95CA-D441645D9044}" type="presParOf" srcId="{8BE06C53-EA9C-4983-9760-59A86B2B95BE}" destId="{3E284245-80E4-4F78-8E5C-CAA64D644508}" srcOrd="0" destOrd="0" presId="urn:microsoft.com/office/officeart/2005/8/layout/hierarchy1"/>
    <dgm:cxn modelId="{0AF77604-9B8C-4C4E-9E2B-A481BB6F1A7F}" type="presParOf" srcId="{8BE06C53-EA9C-4983-9760-59A86B2B95BE}" destId="{0D1142B7-3B14-407C-9FC3-38E9CB705F2B}" srcOrd="1" destOrd="0" presId="urn:microsoft.com/office/officeart/2005/8/layout/hierarchy1"/>
    <dgm:cxn modelId="{B63381A5-DC4D-4C87-99A2-E6CFC2E2D23D}" type="presParOf" srcId="{0D1142B7-3B14-407C-9FC3-38E9CB705F2B}" destId="{B55A8A59-460C-4354-9095-46E83B4364CD}" srcOrd="0" destOrd="0" presId="urn:microsoft.com/office/officeart/2005/8/layout/hierarchy1"/>
    <dgm:cxn modelId="{B060384C-A719-40AB-AB1E-6510DD847032}" type="presParOf" srcId="{B55A8A59-460C-4354-9095-46E83B4364CD}" destId="{903C27C1-55EB-448D-B323-FE4E83AE5DE4}" srcOrd="0" destOrd="0" presId="urn:microsoft.com/office/officeart/2005/8/layout/hierarchy1"/>
    <dgm:cxn modelId="{6CA3313D-CA7F-45A7-9681-8C18E6525514}" type="presParOf" srcId="{B55A8A59-460C-4354-9095-46E83B4364CD}" destId="{BD6B5BCE-417A-4A58-BC41-0F99D4B94265}" srcOrd="1" destOrd="0" presId="urn:microsoft.com/office/officeart/2005/8/layout/hierarchy1"/>
    <dgm:cxn modelId="{0B583624-857C-4A37-8899-4C1D831280CF}" type="presParOf" srcId="{0D1142B7-3B14-407C-9FC3-38E9CB705F2B}" destId="{B0220067-1BB9-4556-AF51-3E518BEFE1CD}" srcOrd="1" destOrd="0" presId="urn:microsoft.com/office/officeart/2005/8/layout/hierarchy1"/>
    <dgm:cxn modelId="{2A6F4BE9-105A-4423-AB1D-EB809945D59A}" type="presParOf" srcId="{B0220067-1BB9-4556-AF51-3E518BEFE1CD}" destId="{C9C57153-2A20-4280-AF8F-6F3C4BAC6C80}" srcOrd="0" destOrd="0" presId="urn:microsoft.com/office/officeart/2005/8/layout/hierarchy1"/>
    <dgm:cxn modelId="{CFE4B3F1-A595-48EC-96D8-510E2188E8B0}" type="presParOf" srcId="{B0220067-1BB9-4556-AF51-3E518BEFE1CD}" destId="{948F74FE-4EF9-49F2-8DCF-DE761735B8C6}" srcOrd="1" destOrd="0" presId="urn:microsoft.com/office/officeart/2005/8/layout/hierarchy1"/>
    <dgm:cxn modelId="{B26899A4-9AFC-4E15-B65F-764365E0B537}" type="presParOf" srcId="{948F74FE-4EF9-49F2-8DCF-DE761735B8C6}" destId="{770AF795-89FE-451E-B28D-10D3B7659869}" srcOrd="0" destOrd="0" presId="urn:microsoft.com/office/officeart/2005/8/layout/hierarchy1"/>
    <dgm:cxn modelId="{F858E6F1-4779-40E9-9735-2082EB69C21F}" type="presParOf" srcId="{770AF795-89FE-451E-B28D-10D3B7659869}" destId="{3065C6F5-69BC-402C-88B4-4889C592C854}" srcOrd="0" destOrd="0" presId="urn:microsoft.com/office/officeart/2005/8/layout/hierarchy1"/>
    <dgm:cxn modelId="{A3635843-0983-4671-9DD2-E623006C226D}" type="presParOf" srcId="{770AF795-89FE-451E-B28D-10D3B7659869}" destId="{4F850CC1-6184-4100-93EE-EDA61BDEB8F1}" srcOrd="1" destOrd="0" presId="urn:microsoft.com/office/officeart/2005/8/layout/hierarchy1"/>
    <dgm:cxn modelId="{EA08AAF0-0C36-429E-9EB4-34F7003AE4CE}" type="presParOf" srcId="{948F74FE-4EF9-49F2-8DCF-DE761735B8C6}" destId="{76FFF744-A694-480E-B401-65B17F3E46DA}" srcOrd="1" destOrd="0" presId="urn:microsoft.com/office/officeart/2005/8/layout/hierarchy1"/>
    <dgm:cxn modelId="{2EED5B63-4733-4622-8A06-F483EA8F0CAD}" type="presParOf" srcId="{C09F38C2-A2C6-40AA-B335-9845277BBE1C}" destId="{8116BD01-67B6-4BB1-A1C7-2A1434D6D818}" srcOrd="2" destOrd="0" presId="urn:microsoft.com/office/officeart/2005/8/layout/hierarchy1"/>
    <dgm:cxn modelId="{86BF7D96-E698-4326-9FA2-706453A78EA3}" type="presParOf" srcId="{C09F38C2-A2C6-40AA-B335-9845277BBE1C}" destId="{CBDCAD3E-6FFC-4693-93FD-D79B8848DDE6}" srcOrd="3" destOrd="0" presId="urn:microsoft.com/office/officeart/2005/8/layout/hierarchy1"/>
    <dgm:cxn modelId="{5372FE63-11BE-4129-B098-4D2314B8A594}" type="presParOf" srcId="{CBDCAD3E-6FFC-4693-93FD-D79B8848DDE6}" destId="{1610C3A4-4B5B-42EC-932A-A4EA3676A504}" srcOrd="0" destOrd="0" presId="urn:microsoft.com/office/officeart/2005/8/layout/hierarchy1"/>
    <dgm:cxn modelId="{508A9C06-B52E-48FB-A5DA-B791B02652CC}" type="presParOf" srcId="{1610C3A4-4B5B-42EC-932A-A4EA3676A504}" destId="{FA6F4E70-D030-4AF7-BF46-826FB197884D}" srcOrd="0" destOrd="0" presId="urn:microsoft.com/office/officeart/2005/8/layout/hierarchy1"/>
    <dgm:cxn modelId="{D03F6EDC-B862-4A64-B44D-34D2EE27CDA4}" type="presParOf" srcId="{1610C3A4-4B5B-42EC-932A-A4EA3676A504}" destId="{D31BAF05-58B6-48D5-B454-9EEACC32A525}" srcOrd="1" destOrd="0" presId="urn:microsoft.com/office/officeart/2005/8/layout/hierarchy1"/>
    <dgm:cxn modelId="{9208A52C-3119-476C-901B-FD31DFA4C296}" type="presParOf" srcId="{CBDCAD3E-6FFC-4693-93FD-D79B8848DDE6}" destId="{B1B6B5A5-1E7D-4065-A2FD-0B2F43D1B22B}" srcOrd="1" destOrd="0" presId="urn:microsoft.com/office/officeart/2005/8/layout/hierarchy1"/>
    <dgm:cxn modelId="{F8B11D56-A75C-4AAD-A856-07E07F38B785}" type="presParOf" srcId="{B1B6B5A5-1E7D-4065-A2FD-0B2F43D1B22B}" destId="{22A89652-61C9-4E63-A71F-748D18545818}" srcOrd="0" destOrd="0" presId="urn:microsoft.com/office/officeart/2005/8/layout/hierarchy1"/>
    <dgm:cxn modelId="{7DEAAB10-CA61-43FF-88EC-56BD47E43027}" type="presParOf" srcId="{B1B6B5A5-1E7D-4065-A2FD-0B2F43D1B22B}" destId="{DEA5CD09-2597-4925-AE5A-5B0520A48F68}" srcOrd="1" destOrd="0" presId="urn:microsoft.com/office/officeart/2005/8/layout/hierarchy1"/>
    <dgm:cxn modelId="{35DEE33D-5B4A-468E-B711-BC643D3CB593}" type="presParOf" srcId="{DEA5CD09-2597-4925-AE5A-5B0520A48F68}" destId="{6E56B1D5-255C-469F-9882-4BD83E5FFE63}" srcOrd="0" destOrd="0" presId="urn:microsoft.com/office/officeart/2005/8/layout/hierarchy1"/>
    <dgm:cxn modelId="{971684A2-1DE5-4FAA-9E1A-A4737ED6DB59}" type="presParOf" srcId="{6E56B1D5-255C-469F-9882-4BD83E5FFE63}" destId="{4E02B118-5397-437E-9031-76849816525D}" srcOrd="0" destOrd="0" presId="urn:microsoft.com/office/officeart/2005/8/layout/hierarchy1"/>
    <dgm:cxn modelId="{5DF15E7C-D174-45C0-AE87-4D038BCFE81B}" type="presParOf" srcId="{6E56B1D5-255C-469F-9882-4BD83E5FFE63}" destId="{D32DAD86-760A-420F-87CA-28C6B09B304C}" srcOrd="1" destOrd="0" presId="urn:microsoft.com/office/officeart/2005/8/layout/hierarchy1"/>
    <dgm:cxn modelId="{65453ED4-1431-46E4-AFC0-3A50B3959DF6}" type="presParOf" srcId="{DEA5CD09-2597-4925-AE5A-5B0520A48F68}" destId="{BECE92C3-EA84-422E-9302-174C3F10863F}" srcOrd="1" destOrd="0" presId="urn:microsoft.com/office/officeart/2005/8/layout/hierarchy1"/>
    <dgm:cxn modelId="{71B6D2BE-10A0-4528-9713-E1653BC00645}" type="presParOf" srcId="{BECE92C3-EA84-422E-9302-174C3F10863F}" destId="{B13C193F-99B4-4A89-B40C-54F678D6C605}" srcOrd="0" destOrd="0" presId="urn:microsoft.com/office/officeart/2005/8/layout/hierarchy1"/>
    <dgm:cxn modelId="{09C709CA-F08F-4345-8CB0-FD9200943A9E}" type="presParOf" srcId="{BECE92C3-EA84-422E-9302-174C3F10863F}" destId="{74F15534-465C-42BD-9C0B-160C0697F080}" srcOrd="1" destOrd="0" presId="urn:microsoft.com/office/officeart/2005/8/layout/hierarchy1"/>
    <dgm:cxn modelId="{10AEA994-9BE3-4426-A6A2-033E3E764BE4}" type="presParOf" srcId="{74F15534-465C-42BD-9C0B-160C0697F080}" destId="{8E40D946-95E4-4B2A-9726-7590AB11F631}" srcOrd="0" destOrd="0" presId="urn:microsoft.com/office/officeart/2005/8/layout/hierarchy1"/>
    <dgm:cxn modelId="{60D5041A-9A10-40E8-9311-DF8B6F2A057B}" type="presParOf" srcId="{8E40D946-95E4-4B2A-9726-7590AB11F631}" destId="{E49271EE-A4C4-46F2-831C-A641FDDFDFCB}" srcOrd="0" destOrd="0" presId="urn:microsoft.com/office/officeart/2005/8/layout/hierarchy1"/>
    <dgm:cxn modelId="{52BD2880-A9FD-4DAD-94C6-8E6AEFAB7D6F}" type="presParOf" srcId="{8E40D946-95E4-4B2A-9726-7590AB11F631}" destId="{C26616BF-F4D2-4A13-86FE-3FB33391DC26}" srcOrd="1" destOrd="0" presId="urn:microsoft.com/office/officeart/2005/8/layout/hierarchy1"/>
    <dgm:cxn modelId="{98CAC490-54F2-48FC-846A-4942B094FEB3}" type="presParOf" srcId="{74F15534-465C-42BD-9C0B-160C0697F080}" destId="{EF6143FC-1321-459F-A046-5A7A8D97D400}" srcOrd="1" destOrd="0" presId="urn:microsoft.com/office/officeart/2005/8/layout/hierarchy1"/>
    <dgm:cxn modelId="{48CE1E2C-6C11-45F6-A867-D7F3CD560998}" type="presParOf" srcId="{C09F38C2-A2C6-40AA-B335-9845277BBE1C}" destId="{0EAC07FA-A1A9-4A2F-B69D-993A1341932B}" srcOrd="4" destOrd="0" presId="urn:microsoft.com/office/officeart/2005/8/layout/hierarchy1"/>
    <dgm:cxn modelId="{A2048AD0-EF09-457B-9DD4-C8FE373C36F2}" type="presParOf" srcId="{C09F38C2-A2C6-40AA-B335-9845277BBE1C}" destId="{C518104A-D38D-4E99-B51E-FE7C38C06878}" srcOrd="5" destOrd="0" presId="urn:microsoft.com/office/officeart/2005/8/layout/hierarchy1"/>
    <dgm:cxn modelId="{A0980E85-BF6E-4988-8040-DE33F5E9E66F}" type="presParOf" srcId="{C518104A-D38D-4E99-B51E-FE7C38C06878}" destId="{60DED6A2-9DB3-4472-A711-7B956452A512}" srcOrd="0" destOrd="0" presId="urn:microsoft.com/office/officeart/2005/8/layout/hierarchy1"/>
    <dgm:cxn modelId="{FC5907BB-DB74-4A43-9E98-6BECB1C9B7B2}" type="presParOf" srcId="{60DED6A2-9DB3-4472-A711-7B956452A512}" destId="{D7CF7D55-D56B-46D8-A605-30FEF5FF9CA8}" srcOrd="0" destOrd="0" presId="urn:microsoft.com/office/officeart/2005/8/layout/hierarchy1"/>
    <dgm:cxn modelId="{D72F952D-4534-43E9-9C15-F73614900DA6}" type="presParOf" srcId="{60DED6A2-9DB3-4472-A711-7B956452A512}" destId="{C3989E36-34CF-4620-852D-8ED245614222}" srcOrd="1" destOrd="0" presId="urn:microsoft.com/office/officeart/2005/8/layout/hierarchy1"/>
    <dgm:cxn modelId="{7E625CD2-5977-4D5F-9B31-2ADAA15C15FA}" type="presParOf" srcId="{C518104A-D38D-4E99-B51E-FE7C38C06878}" destId="{D0CB49EA-6809-4C83-9769-9372E683E5A0}" srcOrd="1" destOrd="0" presId="urn:microsoft.com/office/officeart/2005/8/layout/hierarchy1"/>
    <dgm:cxn modelId="{3C6FAAAB-3D1A-44A4-8F82-B3C6B48CAFB6}" type="presParOf" srcId="{D0CB49EA-6809-4C83-9769-9372E683E5A0}" destId="{80AEC8D0-FD67-4AEC-9BC7-149A01A3A3FB}" srcOrd="0" destOrd="0" presId="urn:microsoft.com/office/officeart/2005/8/layout/hierarchy1"/>
    <dgm:cxn modelId="{38D02CAA-7578-43FB-8F54-C2C4504EA55D}" type="presParOf" srcId="{D0CB49EA-6809-4C83-9769-9372E683E5A0}" destId="{D0D4698F-95F1-4702-947A-EC010BE588A1}" srcOrd="1" destOrd="0" presId="urn:microsoft.com/office/officeart/2005/8/layout/hierarchy1"/>
    <dgm:cxn modelId="{7E6BA7DA-2088-4EB0-B53E-3030537D971B}" type="presParOf" srcId="{D0D4698F-95F1-4702-947A-EC010BE588A1}" destId="{39DDF8B5-C1C2-429E-AE39-2CEA4F6522DF}" srcOrd="0" destOrd="0" presId="urn:microsoft.com/office/officeart/2005/8/layout/hierarchy1"/>
    <dgm:cxn modelId="{93D7472D-2A9C-433C-9CCB-FF172726F904}" type="presParOf" srcId="{39DDF8B5-C1C2-429E-AE39-2CEA4F6522DF}" destId="{92864937-1D77-4963-AEEA-2FB38132FD8B}" srcOrd="0" destOrd="0" presId="urn:microsoft.com/office/officeart/2005/8/layout/hierarchy1"/>
    <dgm:cxn modelId="{3CC53A0D-3A2B-48F2-9EAC-B145128B03E3}" type="presParOf" srcId="{39DDF8B5-C1C2-429E-AE39-2CEA4F6522DF}" destId="{8AA84AAE-A7A1-4D7E-AC3B-C66581CE3A3B}" srcOrd="1" destOrd="0" presId="urn:microsoft.com/office/officeart/2005/8/layout/hierarchy1"/>
    <dgm:cxn modelId="{3D547687-2C0B-4EE2-AB71-E0ED5BDF6AFD}" type="presParOf" srcId="{D0D4698F-95F1-4702-947A-EC010BE588A1}" destId="{78A09B60-D4C7-41C0-97F5-F48E5DA1128A}" srcOrd="1" destOrd="0" presId="urn:microsoft.com/office/officeart/2005/8/layout/hierarchy1"/>
    <dgm:cxn modelId="{1B4FD1CF-1D30-4FCD-BBE7-3C6495678C11}" type="presParOf" srcId="{78A09B60-D4C7-41C0-97F5-F48E5DA1128A}" destId="{B45EFE47-996E-418D-9235-AA5F0A432CF8}" srcOrd="0" destOrd="0" presId="urn:microsoft.com/office/officeart/2005/8/layout/hierarchy1"/>
    <dgm:cxn modelId="{B88CACBC-DD75-4384-A882-4D772FE3D038}" type="presParOf" srcId="{78A09B60-D4C7-41C0-97F5-F48E5DA1128A}" destId="{0432E494-ECF5-4182-A1DC-5EDA60261AF1}" srcOrd="1" destOrd="0" presId="urn:microsoft.com/office/officeart/2005/8/layout/hierarchy1"/>
    <dgm:cxn modelId="{7A8E7AAF-8928-4C3E-B436-D84FF95CC4C6}" type="presParOf" srcId="{0432E494-ECF5-4182-A1DC-5EDA60261AF1}" destId="{4762D4D7-B9C7-4C5D-A174-23F42C72BE38}" srcOrd="0" destOrd="0" presId="urn:microsoft.com/office/officeart/2005/8/layout/hierarchy1"/>
    <dgm:cxn modelId="{2C0E0F84-0241-440F-BC74-F64299E1B307}" type="presParOf" srcId="{4762D4D7-B9C7-4C5D-A174-23F42C72BE38}" destId="{C0F2F45A-40B4-4C0C-B31A-285A1FA181DD}" srcOrd="0" destOrd="0" presId="urn:microsoft.com/office/officeart/2005/8/layout/hierarchy1"/>
    <dgm:cxn modelId="{D94AA844-8640-4E1E-A51C-AC6D96D179AD}" type="presParOf" srcId="{4762D4D7-B9C7-4C5D-A174-23F42C72BE38}" destId="{D5A76CED-612F-4491-B381-BFAF317B5372}" srcOrd="1" destOrd="0" presId="urn:microsoft.com/office/officeart/2005/8/layout/hierarchy1"/>
    <dgm:cxn modelId="{94B9E975-0EF4-4C8E-891D-37B25E08CF50}" type="presParOf" srcId="{0432E494-ECF5-4182-A1DC-5EDA60261AF1}" destId="{A6BAE691-080A-4214-A4BE-5951B4C8A78E}"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5EFE47-996E-418D-9235-AA5F0A432CF8}">
      <dsp:nvSpPr>
        <dsp:cNvPr id="0" name=""/>
        <dsp:cNvSpPr/>
      </dsp:nvSpPr>
      <dsp:spPr>
        <a:xfrm>
          <a:off x="3695713" y="1866952"/>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AEC8D0-FD67-4AEC-9BC7-149A01A3A3FB}">
      <dsp:nvSpPr>
        <dsp:cNvPr id="0" name=""/>
        <dsp:cNvSpPr/>
      </dsp:nvSpPr>
      <dsp:spPr>
        <a:xfrm>
          <a:off x="3695713" y="1172038"/>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AC07FA-A1A9-4A2F-B69D-993A1341932B}">
      <dsp:nvSpPr>
        <dsp:cNvPr id="0" name=""/>
        <dsp:cNvSpPr/>
      </dsp:nvSpPr>
      <dsp:spPr>
        <a:xfrm>
          <a:off x="2819090" y="477125"/>
          <a:ext cx="922342" cy="218294"/>
        </a:xfrm>
        <a:custGeom>
          <a:avLst/>
          <a:gdLst/>
          <a:ahLst/>
          <a:cxnLst/>
          <a:rect l="0" t="0" r="0" b="0"/>
          <a:pathLst>
            <a:path>
              <a:moveTo>
                <a:pt x="0" y="0"/>
              </a:moveTo>
              <a:lnTo>
                <a:pt x="0" y="148761"/>
              </a:lnTo>
              <a:lnTo>
                <a:pt x="922342" y="148761"/>
              </a:lnTo>
              <a:lnTo>
                <a:pt x="922342" y="21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3C193F-99B4-4A89-B40C-54F678D6C605}">
      <dsp:nvSpPr>
        <dsp:cNvPr id="0" name=""/>
        <dsp:cNvSpPr/>
      </dsp:nvSpPr>
      <dsp:spPr>
        <a:xfrm>
          <a:off x="2768405" y="1866952"/>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89652-61C9-4E63-A71F-748D18545818}">
      <dsp:nvSpPr>
        <dsp:cNvPr id="0" name=""/>
        <dsp:cNvSpPr/>
      </dsp:nvSpPr>
      <dsp:spPr>
        <a:xfrm>
          <a:off x="2768405" y="1172038"/>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16BD01-67B6-4BB1-A1C7-2A1434D6D818}">
      <dsp:nvSpPr>
        <dsp:cNvPr id="0" name=""/>
        <dsp:cNvSpPr/>
      </dsp:nvSpPr>
      <dsp:spPr>
        <a:xfrm>
          <a:off x="2768405" y="477125"/>
          <a:ext cx="91440" cy="218294"/>
        </a:xfrm>
        <a:custGeom>
          <a:avLst/>
          <a:gdLst/>
          <a:ahLst/>
          <a:cxnLst/>
          <a:rect l="0" t="0" r="0" b="0"/>
          <a:pathLst>
            <a:path>
              <a:moveTo>
                <a:pt x="50685" y="0"/>
              </a:moveTo>
              <a:lnTo>
                <a:pt x="50685" y="148761"/>
              </a:lnTo>
              <a:lnTo>
                <a:pt x="45720" y="148761"/>
              </a:lnTo>
              <a:lnTo>
                <a:pt x="45720" y="21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C57153-2A20-4280-AF8F-6F3C4BAC6C80}">
      <dsp:nvSpPr>
        <dsp:cNvPr id="0" name=""/>
        <dsp:cNvSpPr/>
      </dsp:nvSpPr>
      <dsp:spPr>
        <a:xfrm>
          <a:off x="1851028" y="1866952"/>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84245-80E4-4F78-8E5C-CAA64D644508}">
      <dsp:nvSpPr>
        <dsp:cNvPr id="0" name=""/>
        <dsp:cNvSpPr/>
      </dsp:nvSpPr>
      <dsp:spPr>
        <a:xfrm>
          <a:off x="1851028" y="1172038"/>
          <a:ext cx="91440" cy="218294"/>
        </a:xfrm>
        <a:custGeom>
          <a:avLst/>
          <a:gdLst/>
          <a:ahLst/>
          <a:cxnLst/>
          <a:rect l="0" t="0" r="0" b="0"/>
          <a:pathLst>
            <a:path>
              <a:moveTo>
                <a:pt x="45720" y="0"/>
              </a:moveTo>
              <a:lnTo>
                <a:pt x="45720" y="218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300D27-0348-40A8-9F36-EE8282827B8A}">
      <dsp:nvSpPr>
        <dsp:cNvPr id="0" name=""/>
        <dsp:cNvSpPr/>
      </dsp:nvSpPr>
      <dsp:spPr>
        <a:xfrm>
          <a:off x="1896748" y="477125"/>
          <a:ext cx="922342" cy="218294"/>
        </a:xfrm>
        <a:custGeom>
          <a:avLst/>
          <a:gdLst/>
          <a:ahLst/>
          <a:cxnLst/>
          <a:rect l="0" t="0" r="0" b="0"/>
          <a:pathLst>
            <a:path>
              <a:moveTo>
                <a:pt x="922342" y="0"/>
              </a:moveTo>
              <a:lnTo>
                <a:pt x="922342" y="148761"/>
              </a:lnTo>
              <a:lnTo>
                <a:pt x="0" y="148761"/>
              </a:lnTo>
              <a:lnTo>
                <a:pt x="0" y="218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443800" y="506"/>
          <a:ext cx="750581" cy="476619"/>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527198" y="7973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Director of Economy</a:t>
          </a:r>
        </a:p>
      </dsp:txBody>
      <dsp:txXfrm>
        <a:off x="2541158" y="93694"/>
        <a:ext cx="722661" cy="448699"/>
      </dsp:txXfrm>
    </dsp:sp>
    <dsp:sp modelId="{29EAB325-BC7C-40B0-BA48-6F78BC01C002}">
      <dsp:nvSpPr>
        <dsp:cNvPr id="0" name=""/>
        <dsp:cNvSpPr/>
      </dsp:nvSpPr>
      <dsp:spPr>
        <a:xfrm>
          <a:off x="1521457" y="695419"/>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440D26-E88A-4C58-9CCD-6B533B8293C5}">
      <dsp:nvSpPr>
        <dsp:cNvPr id="0" name=""/>
        <dsp:cNvSpPr/>
      </dsp:nvSpPr>
      <dsp:spPr>
        <a:xfrm>
          <a:off x="1604855" y="774647"/>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Head of Strategy</a:t>
          </a:r>
        </a:p>
      </dsp:txBody>
      <dsp:txXfrm>
        <a:off x="1618815" y="788607"/>
        <a:ext cx="722661" cy="448699"/>
      </dsp:txXfrm>
    </dsp:sp>
    <dsp:sp modelId="{903C27C1-55EB-448D-B323-FE4E83AE5DE4}">
      <dsp:nvSpPr>
        <dsp:cNvPr id="0" name=""/>
        <dsp:cNvSpPr/>
      </dsp:nvSpPr>
      <dsp:spPr>
        <a:xfrm>
          <a:off x="1521457" y="1390333"/>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6B5BCE-417A-4A58-BC41-0F99D4B94265}">
      <dsp:nvSpPr>
        <dsp:cNvPr id="0" name=""/>
        <dsp:cNvSpPr/>
      </dsp:nvSpPr>
      <dsp:spPr>
        <a:xfrm>
          <a:off x="1604855"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Economic Strategy lead and lead on Housing, Skills and Net Zero</a:t>
          </a:r>
        </a:p>
      </dsp:txBody>
      <dsp:txXfrm>
        <a:off x="1618815" y="1483521"/>
        <a:ext cx="722661" cy="448699"/>
      </dsp:txXfrm>
    </dsp:sp>
    <dsp:sp modelId="{3065C6F5-69BC-402C-88B4-4889C592C854}">
      <dsp:nvSpPr>
        <dsp:cNvPr id="0" name=""/>
        <dsp:cNvSpPr/>
      </dsp:nvSpPr>
      <dsp:spPr>
        <a:xfrm>
          <a:off x="1521457"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850CC1-6184-4100-93EE-EDA61BDEB8F1}">
      <dsp:nvSpPr>
        <dsp:cNvPr id="0" name=""/>
        <dsp:cNvSpPr/>
      </dsp:nvSpPr>
      <dsp:spPr>
        <a:xfrm>
          <a:off x="1604855"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Team of managers and officers</a:t>
          </a:r>
        </a:p>
      </dsp:txBody>
      <dsp:txXfrm>
        <a:off x="1618815" y="2178434"/>
        <a:ext cx="722661" cy="448699"/>
      </dsp:txXfrm>
    </dsp:sp>
    <dsp:sp modelId="{FA6F4E70-D030-4AF7-BF46-826FB197884D}">
      <dsp:nvSpPr>
        <dsp:cNvPr id="0" name=""/>
        <dsp:cNvSpPr/>
      </dsp:nvSpPr>
      <dsp:spPr>
        <a:xfrm>
          <a:off x="2438835" y="695419"/>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1BAF05-58B6-48D5-B454-9EEACC32A525}">
      <dsp:nvSpPr>
        <dsp:cNvPr id="0" name=""/>
        <dsp:cNvSpPr/>
      </dsp:nvSpPr>
      <dsp:spPr>
        <a:xfrm>
          <a:off x="2522233" y="774647"/>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Head of Delivery</a:t>
          </a:r>
        </a:p>
      </dsp:txBody>
      <dsp:txXfrm>
        <a:off x="2536193" y="788607"/>
        <a:ext cx="722661" cy="448699"/>
      </dsp:txXfrm>
    </dsp:sp>
    <dsp:sp modelId="{4E02B118-5397-437E-9031-76849816525D}">
      <dsp:nvSpPr>
        <dsp:cNvPr id="0" name=""/>
        <dsp:cNvSpPr/>
      </dsp:nvSpPr>
      <dsp:spPr>
        <a:xfrm>
          <a:off x="2438835" y="1390333"/>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2DAD86-760A-420F-87CA-28C6B09B304C}">
      <dsp:nvSpPr>
        <dsp:cNvPr id="0" name=""/>
        <dsp:cNvSpPr/>
      </dsp:nvSpPr>
      <dsp:spPr>
        <a:xfrm>
          <a:off x="2522233"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Delivery Lead and lead on Business, trade and Investment</a:t>
          </a:r>
        </a:p>
      </dsp:txBody>
      <dsp:txXfrm>
        <a:off x="2536193" y="1483521"/>
        <a:ext cx="722661" cy="448699"/>
      </dsp:txXfrm>
    </dsp:sp>
    <dsp:sp modelId="{E49271EE-A4C4-46F2-831C-A641FDDFDFCB}">
      <dsp:nvSpPr>
        <dsp:cNvPr id="0" name=""/>
        <dsp:cNvSpPr/>
      </dsp:nvSpPr>
      <dsp:spPr>
        <a:xfrm>
          <a:off x="2438835" y="2085246"/>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6616BF-F4D2-4A13-86FE-3FB33391DC26}">
      <dsp:nvSpPr>
        <dsp:cNvPr id="0" name=""/>
        <dsp:cNvSpPr/>
      </dsp:nvSpPr>
      <dsp:spPr>
        <a:xfrm>
          <a:off x="2522233" y="2164474"/>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Team of Managers and Officers</a:t>
          </a:r>
        </a:p>
      </dsp:txBody>
      <dsp:txXfrm>
        <a:off x="2536193" y="2178434"/>
        <a:ext cx="722661" cy="448699"/>
      </dsp:txXfrm>
    </dsp:sp>
    <dsp:sp modelId="{D7CF7D55-D56B-46D8-A605-30FEF5FF9CA8}">
      <dsp:nvSpPr>
        <dsp:cNvPr id="0" name=""/>
        <dsp:cNvSpPr/>
      </dsp:nvSpPr>
      <dsp:spPr>
        <a:xfrm>
          <a:off x="3366142" y="695419"/>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989E36-34CF-4620-852D-8ED245614222}">
      <dsp:nvSpPr>
        <dsp:cNvPr id="0" name=""/>
        <dsp:cNvSpPr/>
      </dsp:nvSpPr>
      <dsp:spPr>
        <a:xfrm>
          <a:off x="3449540" y="774647"/>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Head of Transport</a:t>
          </a:r>
        </a:p>
      </dsp:txBody>
      <dsp:txXfrm>
        <a:off x="3463500" y="788607"/>
        <a:ext cx="722661" cy="448699"/>
      </dsp:txXfrm>
    </dsp:sp>
    <dsp:sp modelId="{92864937-1D77-4963-AEEA-2FB38132FD8B}">
      <dsp:nvSpPr>
        <dsp:cNvPr id="0" name=""/>
        <dsp:cNvSpPr/>
      </dsp:nvSpPr>
      <dsp:spPr>
        <a:xfrm>
          <a:off x="3366142" y="1390333"/>
          <a:ext cx="75058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A84AAE-A7A1-4D7E-AC3B-C66581CE3A3B}">
      <dsp:nvSpPr>
        <dsp:cNvPr id="0" name=""/>
        <dsp:cNvSpPr/>
      </dsp:nvSpPr>
      <dsp:spPr>
        <a:xfrm>
          <a:off x="3449540" y="1469561"/>
          <a:ext cx="75058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Strategic Transport lead and delivery of transport function</a:t>
          </a:r>
        </a:p>
      </dsp:txBody>
      <dsp:txXfrm>
        <a:off x="3463500" y="1483521"/>
        <a:ext cx="722661" cy="448699"/>
      </dsp:txXfrm>
    </dsp:sp>
    <dsp:sp modelId="{C0F2F45A-40B4-4C0C-B31A-285A1FA181DD}">
      <dsp:nvSpPr>
        <dsp:cNvPr id="0" name=""/>
        <dsp:cNvSpPr/>
      </dsp:nvSpPr>
      <dsp:spPr>
        <a:xfrm>
          <a:off x="3356212" y="2085246"/>
          <a:ext cx="770441" cy="4766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A76CED-612F-4491-B381-BFAF317B5372}">
      <dsp:nvSpPr>
        <dsp:cNvPr id="0" name=""/>
        <dsp:cNvSpPr/>
      </dsp:nvSpPr>
      <dsp:spPr>
        <a:xfrm>
          <a:off x="3439610" y="2164474"/>
          <a:ext cx="770441" cy="47661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Team of Managers and Officers</a:t>
          </a:r>
        </a:p>
      </dsp:txBody>
      <dsp:txXfrm>
        <a:off x="3453570" y="2178434"/>
        <a:ext cx="742521" cy="4486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025A9B"/>
    <w:rsid w:val="000A2F83"/>
    <w:rsid w:val="001B7E34"/>
    <w:rsid w:val="00324A34"/>
    <w:rsid w:val="004157F8"/>
    <w:rsid w:val="00682DF8"/>
    <w:rsid w:val="00744A8A"/>
    <w:rsid w:val="00A31812"/>
    <w:rsid w:val="00BB0A9A"/>
    <w:rsid w:val="00EE1018"/>
    <w:rsid w:val="00F10AE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C3C9D-71F5-4A4B-B0AA-C40D7AF3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D8024511-AFCE-48F3-9877-7290C9080810}">
  <ds:schemaRefs>
    <ds:schemaRef ds:uri="http://www.w3.org/XML/1998/namespace"/>
    <ds:schemaRef ds:uri="c3228960-8dda-4990-96fa-d0546ee09822"/>
    <ds:schemaRef ds:uri="http://schemas.openxmlformats.org/package/2006/metadata/core-properties"/>
    <ds:schemaRef ds:uri="2bd45b5a-fd28-4b5c-af90-ff16a5e46994"/>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Katherine Brioude</cp:lastModifiedBy>
  <cp:revision>2</cp:revision>
  <dcterms:created xsi:type="dcterms:W3CDTF">2024-12-19T12:03:00Z</dcterms:created>
  <dcterms:modified xsi:type="dcterms:W3CDTF">2024-12-19T12:03:00Z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0x010100DD660B97DB380A41A61BBC12E08295A7</vt:lpwstr>
  </property>
  <property fmtid="{D5CDD505-2E9C-101B-9397-08002B2CF9AE}" pid="17" name="MediaServiceImageTags">
    <vt:lpwstr/>
  </property>
</Properties>
</file>