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BC23D" w14:textId="5281E143" w:rsidR="003C5A2A" w:rsidRDefault="003C5A2A" w:rsidP="003C5A2A">
      <w:pPr>
        <w:pStyle w:val="Title"/>
        <w:jc w:val="left"/>
      </w:pPr>
      <w:r>
        <w:rPr>
          <w:noProof/>
          <w:lang w:eastAsia="en-GB"/>
        </w:rPr>
        <w:drawing>
          <wp:anchor distT="0" distB="0" distL="114300" distR="114300" simplePos="0" relativeHeight="251659264" behindDoc="0" locked="0" layoutInCell="1" allowOverlap="1" wp14:anchorId="3951461E" wp14:editId="390C7660">
            <wp:simplePos x="0" y="0"/>
            <wp:positionH relativeFrom="column">
              <wp:posOffset>1757680</wp:posOffset>
            </wp:positionH>
            <wp:positionV relativeFrom="paragraph">
              <wp:posOffset>-590550</wp:posOffset>
            </wp:positionV>
            <wp:extent cx="2385695" cy="1158875"/>
            <wp:effectExtent l="0" t="0" r="0" b="3175"/>
            <wp:wrapNone/>
            <wp:docPr id="51148418" name="Picture 1" descr="A logo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8418" name="Picture 1" descr="A logo with green and blu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5695" cy="115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79A18" w14:textId="77777777" w:rsidR="003C5A2A" w:rsidRDefault="003C5A2A" w:rsidP="003C5A2A">
      <w:pPr>
        <w:jc w:val="center"/>
        <w:rPr>
          <w:b/>
          <w:u w:val="single"/>
        </w:rPr>
      </w:pPr>
    </w:p>
    <w:p w14:paraId="41BF4EFB" w14:textId="77777777" w:rsidR="003C5A2A" w:rsidRDefault="003C5A2A" w:rsidP="003C5A2A">
      <w:pPr>
        <w:jc w:val="center"/>
        <w:rPr>
          <w:b/>
          <w:u w:val="single"/>
        </w:rPr>
      </w:pPr>
    </w:p>
    <w:p w14:paraId="542ADDBA" w14:textId="77777777" w:rsidR="003C5A2A" w:rsidRDefault="003C5A2A" w:rsidP="003C5A2A">
      <w:pPr>
        <w:pStyle w:val="Heading3"/>
        <w:rPr>
          <w:sz w:val="20"/>
          <w:u w:val="single"/>
        </w:rPr>
      </w:pPr>
      <w:r>
        <w:rPr>
          <w:sz w:val="20"/>
          <w:u w:val="single"/>
        </w:rPr>
        <w:t xml:space="preserve">BUSINESS AND RESOURCES </w:t>
      </w:r>
    </w:p>
    <w:p w14:paraId="2B5A34E2" w14:textId="77777777" w:rsidR="003C5A2A" w:rsidRDefault="003C5A2A" w:rsidP="003C5A2A">
      <w:pPr>
        <w:spacing w:after="0"/>
        <w:jc w:val="center"/>
        <w:rPr>
          <w:rFonts w:ascii="Trebuchet MS" w:hAnsi="Trebuchet MS"/>
          <w:b/>
          <w:sz w:val="20"/>
          <w:u w:val="single"/>
        </w:rPr>
      </w:pPr>
    </w:p>
    <w:p w14:paraId="22790475" w14:textId="33918DD8" w:rsidR="003C5A2A" w:rsidRDefault="003C5A2A" w:rsidP="003C5A2A">
      <w:pPr>
        <w:jc w:val="center"/>
        <w:rPr>
          <w:rFonts w:ascii="Trebuchet MS" w:hAnsi="Trebuchet MS"/>
          <w:b/>
          <w:sz w:val="20"/>
          <w:u w:val="single"/>
        </w:rPr>
      </w:pPr>
      <w:r>
        <w:rPr>
          <w:rFonts w:ascii="Trebuchet MS" w:hAnsi="Trebuchet MS"/>
          <w:b/>
          <w:sz w:val="20"/>
          <w:u w:val="single"/>
        </w:rPr>
        <w:t xml:space="preserve">JOB DESCRIPTION </w:t>
      </w:r>
    </w:p>
    <w:p w14:paraId="1A7C2BC2" w14:textId="77777777" w:rsidR="0086031B" w:rsidRPr="003C5A2A" w:rsidRDefault="0086031B" w:rsidP="0086031B">
      <w:pPr>
        <w:spacing w:after="0" w:line="240" w:lineRule="auto"/>
        <w:rPr>
          <w:rFonts w:ascii="Trebuchet MS" w:eastAsia="Times New Roman" w:hAnsi="Trebuchet MS" w:cs="Arial"/>
          <w:sz w:val="20"/>
          <w:szCs w:val="20"/>
        </w:rPr>
      </w:pPr>
    </w:p>
    <w:p w14:paraId="28A77E81" w14:textId="77777777" w:rsidR="0086031B" w:rsidRPr="003C5A2A" w:rsidRDefault="0086031B" w:rsidP="0086031B">
      <w:pPr>
        <w:spacing w:after="0" w:line="240" w:lineRule="auto"/>
        <w:jc w:val="center"/>
        <w:rPr>
          <w:rFonts w:ascii="Trebuchet MS" w:eastAsia="Times New Roman" w:hAnsi="Trebuchet MS" w:cs="Arial"/>
          <w:sz w:val="20"/>
          <w:szCs w:val="20"/>
        </w:rPr>
      </w:pPr>
    </w:p>
    <w:p w14:paraId="3CACEA36" w14:textId="77777777" w:rsidR="0086031B" w:rsidRPr="003C5A2A" w:rsidRDefault="0086031B" w:rsidP="0086031B">
      <w:pPr>
        <w:spacing w:after="0" w:line="240" w:lineRule="auto"/>
        <w:jc w:val="both"/>
        <w:rPr>
          <w:rFonts w:ascii="Trebuchet MS" w:eastAsia="Times New Roman" w:hAnsi="Trebuchet MS" w:cs="Arial"/>
          <w:sz w:val="20"/>
          <w:szCs w:val="20"/>
        </w:rPr>
      </w:pPr>
      <w:r w:rsidRPr="003C5A2A">
        <w:rPr>
          <w:rFonts w:ascii="Trebuchet MS" w:eastAsia="Times New Roman" w:hAnsi="Trebuchet MS" w:cs="Arial"/>
          <w:b/>
          <w:sz w:val="20"/>
          <w:szCs w:val="20"/>
        </w:rPr>
        <w:t>POST TITLE:</w:t>
      </w:r>
      <w:r w:rsidRPr="003C5A2A">
        <w:rPr>
          <w:rFonts w:ascii="Trebuchet MS" w:eastAsia="Times New Roman" w:hAnsi="Trebuchet MS" w:cs="Arial"/>
          <w:sz w:val="20"/>
          <w:szCs w:val="20"/>
        </w:rPr>
        <w:tab/>
      </w:r>
      <w:r w:rsidRPr="003C5A2A">
        <w:rPr>
          <w:rFonts w:ascii="Trebuchet MS" w:eastAsia="Times New Roman" w:hAnsi="Trebuchet MS" w:cs="Arial"/>
          <w:sz w:val="20"/>
          <w:szCs w:val="20"/>
        </w:rPr>
        <w:tab/>
        <w:t>Principal Governance and Funding Manager</w:t>
      </w:r>
    </w:p>
    <w:p w14:paraId="50A2012B" w14:textId="77777777" w:rsidR="0086031B" w:rsidRPr="003C5A2A" w:rsidRDefault="0086031B" w:rsidP="0086031B">
      <w:pPr>
        <w:spacing w:after="0" w:line="240" w:lineRule="auto"/>
        <w:jc w:val="both"/>
        <w:rPr>
          <w:rFonts w:ascii="Trebuchet MS" w:eastAsia="Times New Roman" w:hAnsi="Trebuchet MS" w:cs="Arial"/>
          <w:sz w:val="20"/>
          <w:szCs w:val="20"/>
        </w:rPr>
      </w:pPr>
    </w:p>
    <w:p w14:paraId="7086B9FD" w14:textId="77777777" w:rsidR="0086031B" w:rsidRPr="003C5A2A" w:rsidRDefault="0086031B" w:rsidP="0086031B">
      <w:pPr>
        <w:spacing w:after="0" w:line="240" w:lineRule="auto"/>
        <w:jc w:val="both"/>
        <w:rPr>
          <w:rFonts w:ascii="Trebuchet MS" w:eastAsia="Times New Roman" w:hAnsi="Trebuchet MS" w:cs="Arial"/>
          <w:sz w:val="20"/>
          <w:szCs w:val="20"/>
        </w:rPr>
      </w:pPr>
      <w:r w:rsidRPr="003C5A2A">
        <w:rPr>
          <w:rFonts w:ascii="Trebuchet MS" w:eastAsia="Times New Roman" w:hAnsi="Trebuchet MS" w:cs="Arial"/>
          <w:b/>
          <w:sz w:val="20"/>
          <w:szCs w:val="20"/>
        </w:rPr>
        <w:t>GRADE:</w:t>
      </w:r>
      <w:r w:rsidRPr="003C5A2A">
        <w:rPr>
          <w:rFonts w:ascii="Trebuchet MS" w:eastAsia="Times New Roman" w:hAnsi="Trebuchet MS" w:cs="Arial"/>
          <w:sz w:val="20"/>
          <w:szCs w:val="20"/>
        </w:rPr>
        <w:tab/>
      </w:r>
      <w:r w:rsidRPr="003C5A2A">
        <w:rPr>
          <w:rFonts w:ascii="Trebuchet MS" w:eastAsia="Times New Roman" w:hAnsi="Trebuchet MS" w:cs="Arial"/>
          <w:sz w:val="20"/>
          <w:szCs w:val="20"/>
        </w:rPr>
        <w:tab/>
      </w:r>
      <w:r w:rsidRPr="003C5A2A">
        <w:rPr>
          <w:rFonts w:ascii="Trebuchet MS" w:eastAsia="Times New Roman" w:hAnsi="Trebuchet MS" w:cs="Arial"/>
          <w:sz w:val="20"/>
          <w:szCs w:val="20"/>
        </w:rPr>
        <w:tab/>
        <w:t>Head of Service 2</w:t>
      </w:r>
    </w:p>
    <w:p w14:paraId="7B9A18D1" w14:textId="77777777" w:rsidR="0086031B" w:rsidRPr="003C5A2A" w:rsidRDefault="0086031B" w:rsidP="0086031B">
      <w:pPr>
        <w:spacing w:after="0" w:line="240" w:lineRule="auto"/>
        <w:jc w:val="both"/>
        <w:rPr>
          <w:rFonts w:ascii="Trebuchet MS" w:eastAsia="Times New Roman" w:hAnsi="Trebuchet MS" w:cs="Arial"/>
          <w:b/>
          <w:sz w:val="20"/>
          <w:szCs w:val="20"/>
        </w:rPr>
      </w:pPr>
    </w:p>
    <w:p w14:paraId="61B6F825" w14:textId="77777777" w:rsidR="0086031B" w:rsidRPr="003C5A2A" w:rsidRDefault="0086031B" w:rsidP="0086031B">
      <w:pPr>
        <w:spacing w:after="0" w:line="240" w:lineRule="auto"/>
        <w:jc w:val="both"/>
        <w:rPr>
          <w:rFonts w:ascii="Trebuchet MS" w:eastAsia="Times New Roman" w:hAnsi="Trebuchet MS" w:cs="Arial"/>
          <w:sz w:val="20"/>
          <w:szCs w:val="20"/>
        </w:rPr>
      </w:pPr>
      <w:r w:rsidRPr="003C5A2A">
        <w:rPr>
          <w:rFonts w:ascii="Trebuchet MS" w:eastAsia="Times New Roman" w:hAnsi="Trebuchet MS" w:cs="Arial"/>
          <w:b/>
          <w:sz w:val="20"/>
          <w:szCs w:val="20"/>
        </w:rPr>
        <w:t>RESPONSIBLE TO:</w:t>
      </w:r>
      <w:r w:rsidRPr="003C5A2A">
        <w:rPr>
          <w:rFonts w:ascii="Trebuchet MS" w:eastAsia="Times New Roman" w:hAnsi="Trebuchet MS" w:cs="Arial"/>
          <w:b/>
          <w:sz w:val="20"/>
          <w:szCs w:val="20"/>
        </w:rPr>
        <w:tab/>
      </w:r>
      <w:r w:rsidRPr="003C5A2A">
        <w:rPr>
          <w:rFonts w:ascii="Trebuchet MS" w:eastAsia="Times New Roman" w:hAnsi="Trebuchet MS" w:cs="Arial"/>
          <w:bCs/>
          <w:sz w:val="20"/>
          <w:szCs w:val="20"/>
        </w:rPr>
        <w:t>Head of Pensions</w:t>
      </w:r>
    </w:p>
    <w:p w14:paraId="435A84C6" w14:textId="77777777" w:rsidR="0086031B" w:rsidRPr="003C5A2A" w:rsidRDefault="0086031B" w:rsidP="0086031B">
      <w:pPr>
        <w:spacing w:after="0" w:line="240" w:lineRule="auto"/>
        <w:jc w:val="both"/>
        <w:rPr>
          <w:rFonts w:ascii="Trebuchet MS" w:eastAsia="Times New Roman" w:hAnsi="Trebuchet MS" w:cs="Arial"/>
          <w:b/>
          <w:sz w:val="20"/>
          <w:szCs w:val="20"/>
        </w:rPr>
      </w:pPr>
    </w:p>
    <w:p w14:paraId="02A477E6" w14:textId="71D499F1" w:rsidR="0086031B" w:rsidRPr="003C5A2A" w:rsidRDefault="0086031B" w:rsidP="0086031B">
      <w:pPr>
        <w:spacing w:after="0" w:line="240" w:lineRule="auto"/>
        <w:ind w:left="2880" w:hanging="2880"/>
        <w:jc w:val="both"/>
        <w:rPr>
          <w:rFonts w:ascii="Trebuchet MS" w:eastAsia="Times New Roman" w:hAnsi="Trebuchet MS" w:cs="Arial"/>
          <w:sz w:val="20"/>
          <w:szCs w:val="20"/>
        </w:rPr>
      </w:pPr>
      <w:r w:rsidRPr="003C5A2A">
        <w:rPr>
          <w:rFonts w:ascii="Trebuchet MS" w:eastAsia="Times New Roman" w:hAnsi="Trebuchet MS" w:cs="Arial"/>
          <w:b/>
          <w:sz w:val="20"/>
          <w:szCs w:val="20"/>
        </w:rPr>
        <w:t>RESPONSIBLE FOR:</w:t>
      </w:r>
      <w:r w:rsidR="003C5A2A">
        <w:rPr>
          <w:rFonts w:ascii="Trebuchet MS" w:eastAsia="Times New Roman" w:hAnsi="Trebuchet MS" w:cs="Arial"/>
          <w:b/>
          <w:sz w:val="20"/>
          <w:szCs w:val="20"/>
        </w:rPr>
        <w:t xml:space="preserve">       </w:t>
      </w:r>
      <w:r w:rsidR="008D4AAA" w:rsidRPr="003C5A2A">
        <w:rPr>
          <w:rFonts w:ascii="Trebuchet MS" w:eastAsia="Times New Roman" w:hAnsi="Trebuchet MS" w:cs="Arial"/>
          <w:sz w:val="20"/>
          <w:szCs w:val="20"/>
        </w:rPr>
        <w:t xml:space="preserve">The Governance and Funding Office of the Pensions Service </w:t>
      </w:r>
    </w:p>
    <w:p w14:paraId="7A986F78" w14:textId="77777777" w:rsidR="0086031B" w:rsidRDefault="0086031B" w:rsidP="0086031B">
      <w:pPr>
        <w:spacing w:after="0" w:line="240" w:lineRule="auto"/>
        <w:jc w:val="both"/>
        <w:rPr>
          <w:rFonts w:ascii="Trebuchet MS" w:eastAsia="Times New Roman" w:hAnsi="Trebuchet MS" w:cs="Arial"/>
          <w:sz w:val="20"/>
          <w:szCs w:val="20"/>
        </w:rPr>
      </w:pPr>
    </w:p>
    <w:p w14:paraId="41810FD3" w14:textId="77777777" w:rsidR="003C5A2A" w:rsidRPr="003C5A2A" w:rsidRDefault="003C5A2A" w:rsidP="0086031B">
      <w:pPr>
        <w:spacing w:after="0" w:line="240" w:lineRule="auto"/>
        <w:jc w:val="both"/>
        <w:rPr>
          <w:rFonts w:ascii="Trebuchet MS" w:eastAsia="Times New Roman" w:hAnsi="Trebuchet MS" w:cs="Arial"/>
          <w:sz w:val="20"/>
          <w:szCs w:val="20"/>
        </w:rPr>
      </w:pPr>
    </w:p>
    <w:p w14:paraId="44F94249" w14:textId="77777777" w:rsidR="0086031B" w:rsidRPr="003C5A2A" w:rsidRDefault="0086031B" w:rsidP="0086031B">
      <w:pPr>
        <w:spacing w:after="0" w:line="240" w:lineRule="auto"/>
        <w:jc w:val="both"/>
        <w:rPr>
          <w:rFonts w:ascii="Trebuchet MS" w:eastAsia="Times New Roman" w:hAnsi="Trebuchet MS" w:cs="Arial"/>
          <w:b/>
          <w:sz w:val="20"/>
          <w:szCs w:val="20"/>
          <w:u w:val="single"/>
        </w:rPr>
      </w:pPr>
      <w:r w:rsidRPr="003C5A2A">
        <w:rPr>
          <w:rFonts w:ascii="Trebuchet MS" w:eastAsia="Times New Roman" w:hAnsi="Trebuchet MS" w:cs="Arial"/>
          <w:b/>
          <w:sz w:val="20"/>
          <w:szCs w:val="20"/>
          <w:u w:val="single"/>
        </w:rPr>
        <w:t>Overall Objectives of the Post:</w:t>
      </w:r>
    </w:p>
    <w:p w14:paraId="2970C675" w14:textId="77777777" w:rsidR="0086031B" w:rsidRPr="003C5A2A" w:rsidRDefault="0086031B" w:rsidP="0086031B">
      <w:pPr>
        <w:spacing w:after="0" w:line="240" w:lineRule="auto"/>
        <w:jc w:val="both"/>
        <w:rPr>
          <w:rFonts w:ascii="Trebuchet MS" w:eastAsia="Times New Roman" w:hAnsi="Trebuchet MS" w:cs="Arial"/>
          <w:b/>
          <w:sz w:val="20"/>
          <w:szCs w:val="20"/>
        </w:rPr>
      </w:pPr>
    </w:p>
    <w:p w14:paraId="667A4B78" w14:textId="77777777" w:rsidR="008D4AAA" w:rsidRPr="003C5A2A" w:rsidRDefault="008D4AAA" w:rsidP="0086031B">
      <w:pPr>
        <w:spacing w:after="0" w:line="240" w:lineRule="auto"/>
        <w:jc w:val="both"/>
        <w:rPr>
          <w:rFonts w:ascii="Trebuchet MS" w:eastAsia="Times New Roman" w:hAnsi="Trebuchet MS" w:cs="Arial"/>
          <w:sz w:val="20"/>
          <w:szCs w:val="20"/>
        </w:rPr>
      </w:pPr>
      <w:r w:rsidRPr="003C5A2A">
        <w:rPr>
          <w:rFonts w:ascii="Trebuchet MS" w:eastAsia="Times New Roman" w:hAnsi="Trebuchet MS" w:cs="Arial"/>
          <w:sz w:val="20"/>
          <w:szCs w:val="20"/>
        </w:rPr>
        <w:t>To co-ordinate the overall governance arrangement</w:t>
      </w:r>
      <w:r w:rsidR="00243FFE" w:rsidRPr="003C5A2A">
        <w:rPr>
          <w:rFonts w:ascii="Trebuchet MS" w:eastAsia="Times New Roman" w:hAnsi="Trebuchet MS" w:cs="Arial"/>
          <w:sz w:val="20"/>
          <w:szCs w:val="20"/>
        </w:rPr>
        <w:t>s</w:t>
      </w:r>
      <w:r w:rsidRPr="003C5A2A">
        <w:rPr>
          <w:rFonts w:ascii="Trebuchet MS" w:eastAsia="Times New Roman" w:hAnsi="Trebuchet MS" w:cs="Arial"/>
          <w:sz w:val="20"/>
          <w:szCs w:val="20"/>
        </w:rPr>
        <w:t xml:space="preserve"> for the Pensions Service.</w:t>
      </w:r>
    </w:p>
    <w:p w14:paraId="7CAE3A0B" w14:textId="77777777" w:rsidR="008D4AAA" w:rsidRPr="003C5A2A" w:rsidRDefault="008D4AAA" w:rsidP="0086031B">
      <w:pPr>
        <w:spacing w:after="0" w:line="240" w:lineRule="auto"/>
        <w:jc w:val="both"/>
        <w:rPr>
          <w:rFonts w:ascii="Trebuchet MS" w:eastAsia="Times New Roman" w:hAnsi="Trebuchet MS" w:cs="Arial"/>
          <w:sz w:val="20"/>
          <w:szCs w:val="20"/>
        </w:rPr>
      </w:pPr>
    </w:p>
    <w:p w14:paraId="42F5B713" w14:textId="6B0BB8FE" w:rsidR="00243FFE" w:rsidRPr="003C5A2A" w:rsidRDefault="008D4AAA" w:rsidP="0086031B">
      <w:pPr>
        <w:spacing w:after="0" w:line="240" w:lineRule="auto"/>
        <w:jc w:val="both"/>
        <w:rPr>
          <w:rFonts w:ascii="Trebuchet MS" w:eastAsia="Times New Roman" w:hAnsi="Trebuchet MS" w:cs="Arial"/>
          <w:sz w:val="20"/>
          <w:szCs w:val="20"/>
        </w:rPr>
      </w:pPr>
      <w:r w:rsidRPr="003C5A2A">
        <w:rPr>
          <w:rFonts w:ascii="Trebuchet MS" w:eastAsia="Times New Roman" w:hAnsi="Trebuchet MS" w:cs="Arial"/>
          <w:sz w:val="20"/>
          <w:szCs w:val="20"/>
        </w:rPr>
        <w:t xml:space="preserve">To manage the Fund’s </w:t>
      </w:r>
      <w:r w:rsidR="00E728C7" w:rsidRPr="003C5A2A">
        <w:rPr>
          <w:rFonts w:ascii="Trebuchet MS" w:eastAsia="Times New Roman" w:hAnsi="Trebuchet MS" w:cs="Arial"/>
          <w:sz w:val="20"/>
          <w:szCs w:val="20"/>
        </w:rPr>
        <w:t>f</w:t>
      </w:r>
      <w:r w:rsidRPr="003C5A2A">
        <w:rPr>
          <w:rFonts w:ascii="Trebuchet MS" w:eastAsia="Times New Roman" w:hAnsi="Trebuchet MS" w:cs="Arial"/>
          <w:sz w:val="20"/>
          <w:szCs w:val="20"/>
        </w:rPr>
        <w:t xml:space="preserve">unding </w:t>
      </w:r>
      <w:r w:rsidR="00E728C7" w:rsidRPr="003C5A2A">
        <w:rPr>
          <w:rFonts w:ascii="Trebuchet MS" w:eastAsia="Times New Roman" w:hAnsi="Trebuchet MS" w:cs="Arial"/>
          <w:sz w:val="20"/>
          <w:szCs w:val="20"/>
        </w:rPr>
        <w:t>s</w:t>
      </w:r>
      <w:r w:rsidRPr="003C5A2A">
        <w:rPr>
          <w:rFonts w:ascii="Trebuchet MS" w:eastAsia="Times New Roman" w:hAnsi="Trebuchet MS" w:cs="Arial"/>
          <w:sz w:val="20"/>
          <w:szCs w:val="20"/>
        </w:rPr>
        <w:t>trategy</w:t>
      </w:r>
      <w:r w:rsidR="00574C4D" w:rsidRPr="003C5A2A">
        <w:rPr>
          <w:rFonts w:ascii="Trebuchet MS" w:eastAsia="Times New Roman" w:hAnsi="Trebuchet MS" w:cs="Arial"/>
          <w:sz w:val="20"/>
          <w:szCs w:val="20"/>
        </w:rPr>
        <w:t>,</w:t>
      </w:r>
      <w:r w:rsidRPr="003C5A2A">
        <w:rPr>
          <w:rFonts w:ascii="Trebuchet MS" w:eastAsia="Times New Roman" w:hAnsi="Trebuchet MS" w:cs="Arial"/>
          <w:sz w:val="20"/>
          <w:szCs w:val="20"/>
        </w:rPr>
        <w:t xml:space="preserve"> ensure effective valuations are delivered</w:t>
      </w:r>
      <w:r w:rsidR="00574C4D" w:rsidRPr="003C5A2A">
        <w:rPr>
          <w:rFonts w:ascii="Trebuchet MS" w:eastAsia="Times New Roman" w:hAnsi="Trebuchet MS" w:cs="Arial"/>
          <w:sz w:val="20"/>
          <w:szCs w:val="20"/>
        </w:rPr>
        <w:t>, oversee admissions and exits to and from the Fund and contribute towards a high-quality service being provided to the Fund’s employers</w:t>
      </w:r>
      <w:r w:rsidRPr="003C5A2A">
        <w:rPr>
          <w:rFonts w:ascii="Trebuchet MS" w:eastAsia="Times New Roman" w:hAnsi="Trebuchet MS" w:cs="Arial"/>
          <w:sz w:val="20"/>
          <w:szCs w:val="20"/>
        </w:rPr>
        <w:t>.</w:t>
      </w:r>
    </w:p>
    <w:p w14:paraId="677D3023" w14:textId="77777777" w:rsidR="0086031B" w:rsidRDefault="0086031B" w:rsidP="0086031B">
      <w:pPr>
        <w:spacing w:after="0" w:line="240" w:lineRule="auto"/>
        <w:jc w:val="both"/>
        <w:rPr>
          <w:rFonts w:ascii="Trebuchet MS" w:eastAsia="Times New Roman" w:hAnsi="Trebuchet MS" w:cs="Times New Roman"/>
          <w:sz w:val="20"/>
          <w:szCs w:val="20"/>
        </w:rPr>
      </w:pPr>
    </w:p>
    <w:p w14:paraId="7AF238C7" w14:textId="77777777" w:rsidR="003C5A2A" w:rsidRPr="003C5A2A" w:rsidRDefault="003C5A2A" w:rsidP="0086031B">
      <w:pPr>
        <w:spacing w:after="0" w:line="240" w:lineRule="auto"/>
        <w:jc w:val="both"/>
        <w:rPr>
          <w:rFonts w:ascii="Trebuchet MS" w:eastAsia="Times New Roman" w:hAnsi="Trebuchet MS" w:cs="Times New Roman"/>
          <w:sz w:val="20"/>
          <w:szCs w:val="20"/>
        </w:rPr>
      </w:pPr>
    </w:p>
    <w:p w14:paraId="48AC9F8F" w14:textId="77777777" w:rsidR="0086031B" w:rsidRPr="003C5A2A" w:rsidRDefault="0086031B" w:rsidP="0086031B">
      <w:pPr>
        <w:spacing w:after="0" w:line="240" w:lineRule="auto"/>
        <w:jc w:val="both"/>
        <w:rPr>
          <w:rFonts w:ascii="Trebuchet MS" w:eastAsia="Times New Roman" w:hAnsi="Trebuchet MS" w:cs="Arial"/>
          <w:b/>
          <w:bCs/>
          <w:sz w:val="20"/>
          <w:szCs w:val="20"/>
          <w:u w:val="single"/>
        </w:rPr>
      </w:pPr>
      <w:r w:rsidRPr="003C5A2A">
        <w:rPr>
          <w:rFonts w:ascii="Trebuchet MS" w:eastAsia="Times New Roman" w:hAnsi="Trebuchet MS" w:cs="Arial"/>
          <w:b/>
          <w:bCs/>
          <w:sz w:val="20"/>
          <w:szCs w:val="20"/>
          <w:u w:val="single"/>
        </w:rPr>
        <w:t>Key Tasks of the Post:</w:t>
      </w:r>
    </w:p>
    <w:p w14:paraId="2171F98F" w14:textId="77777777" w:rsidR="0086031B" w:rsidRPr="003C5A2A" w:rsidRDefault="0086031B" w:rsidP="0086031B">
      <w:pPr>
        <w:tabs>
          <w:tab w:val="left" w:pos="709"/>
          <w:tab w:val="left" w:pos="1134"/>
        </w:tabs>
        <w:spacing w:after="0" w:line="240" w:lineRule="auto"/>
        <w:ind w:left="709" w:right="101"/>
        <w:rPr>
          <w:rFonts w:ascii="Trebuchet MS" w:eastAsia="Times New Roman" w:hAnsi="Trebuchet MS" w:cs="Times New Roman"/>
          <w:bCs/>
          <w:sz w:val="20"/>
          <w:szCs w:val="20"/>
        </w:rPr>
      </w:pPr>
    </w:p>
    <w:p w14:paraId="2C7F96CD" w14:textId="3D8F05ED" w:rsidR="0086031B" w:rsidRPr="003C5A2A" w:rsidRDefault="0086031B" w:rsidP="003C5A2A">
      <w:pPr>
        <w:keepNext/>
        <w:numPr>
          <w:ilvl w:val="0"/>
          <w:numId w:val="11"/>
        </w:numPr>
        <w:tabs>
          <w:tab w:val="clear" w:pos="720"/>
        </w:tabs>
        <w:spacing w:after="0" w:line="240" w:lineRule="auto"/>
        <w:ind w:left="284" w:hanging="284"/>
        <w:jc w:val="both"/>
        <w:outlineLvl w:val="1"/>
        <w:rPr>
          <w:rFonts w:ascii="Trebuchet MS" w:eastAsia="Times New Roman" w:hAnsi="Trebuchet MS" w:cs="Arial"/>
          <w:b/>
          <w:bCs/>
          <w:i/>
          <w:iCs/>
          <w:sz w:val="20"/>
          <w:szCs w:val="20"/>
        </w:rPr>
      </w:pPr>
      <w:r w:rsidRPr="003C5A2A">
        <w:rPr>
          <w:rFonts w:ascii="Trebuchet MS" w:eastAsia="Times New Roman" w:hAnsi="Trebuchet MS" w:cs="Arial"/>
          <w:b/>
          <w:bCs/>
          <w:i/>
          <w:iCs/>
          <w:sz w:val="20"/>
          <w:szCs w:val="20"/>
        </w:rPr>
        <w:t xml:space="preserve">You will </w:t>
      </w:r>
      <w:r w:rsidR="00DA3F07" w:rsidRPr="003C5A2A">
        <w:rPr>
          <w:rFonts w:ascii="Trebuchet MS" w:eastAsia="Times New Roman" w:hAnsi="Trebuchet MS" w:cs="Arial"/>
          <w:b/>
          <w:bCs/>
          <w:i/>
          <w:iCs/>
          <w:sz w:val="20"/>
          <w:szCs w:val="20"/>
        </w:rPr>
        <w:t xml:space="preserve">plan, implement and maintain the </w:t>
      </w:r>
      <w:r w:rsidR="00E728C7" w:rsidRPr="003C5A2A">
        <w:rPr>
          <w:rFonts w:ascii="Trebuchet MS" w:eastAsia="Times New Roman" w:hAnsi="Trebuchet MS" w:cs="Arial"/>
          <w:b/>
          <w:bCs/>
          <w:i/>
          <w:iCs/>
          <w:sz w:val="20"/>
          <w:szCs w:val="20"/>
        </w:rPr>
        <w:t>f</w:t>
      </w:r>
      <w:r w:rsidR="00DA3F07" w:rsidRPr="003C5A2A">
        <w:rPr>
          <w:rFonts w:ascii="Trebuchet MS" w:eastAsia="Times New Roman" w:hAnsi="Trebuchet MS" w:cs="Arial"/>
          <w:b/>
          <w:bCs/>
          <w:i/>
          <w:iCs/>
          <w:sz w:val="20"/>
          <w:szCs w:val="20"/>
        </w:rPr>
        <w:t xml:space="preserve">unding </w:t>
      </w:r>
      <w:r w:rsidR="00E728C7" w:rsidRPr="003C5A2A">
        <w:rPr>
          <w:rFonts w:ascii="Trebuchet MS" w:eastAsia="Times New Roman" w:hAnsi="Trebuchet MS" w:cs="Arial"/>
          <w:b/>
          <w:bCs/>
          <w:i/>
          <w:iCs/>
          <w:sz w:val="20"/>
          <w:szCs w:val="20"/>
        </w:rPr>
        <w:t>s</w:t>
      </w:r>
      <w:r w:rsidR="00DA3F07" w:rsidRPr="003C5A2A">
        <w:rPr>
          <w:rFonts w:ascii="Trebuchet MS" w:eastAsia="Times New Roman" w:hAnsi="Trebuchet MS" w:cs="Arial"/>
          <w:b/>
          <w:bCs/>
          <w:i/>
          <w:iCs/>
          <w:sz w:val="20"/>
          <w:szCs w:val="20"/>
        </w:rPr>
        <w:t xml:space="preserve">trategy and ensure that the </w:t>
      </w:r>
      <w:r w:rsidR="008D4AAA" w:rsidRPr="003C5A2A">
        <w:rPr>
          <w:rFonts w:ascii="Trebuchet MS" w:eastAsia="Times New Roman" w:hAnsi="Trebuchet MS" w:cs="Arial"/>
          <w:b/>
          <w:bCs/>
          <w:i/>
          <w:iCs/>
          <w:sz w:val="20"/>
          <w:szCs w:val="20"/>
        </w:rPr>
        <w:t xml:space="preserve">pension fund valuations are </w:t>
      </w:r>
      <w:r w:rsidR="00DA3F07" w:rsidRPr="003C5A2A">
        <w:rPr>
          <w:rFonts w:ascii="Trebuchet MS" w:eastAsia="Times New Roman" w:hAnsi="Trebuchet MS" w:cs="Arial"/>
          <w:b/>
          <w:bCs/>
          <w:i/>
          <w:iCs/>
          <w:sz w:val="20"/>
          <w:szCs w:val="20"/>
        </w:rPr>
        <w:t>successfully delivered.</w:t>
      </w:r>
      <w:r w:rsidRPr="003C5A2A">
        <w:rPr>
          <w:rFonts w:ascii="Trebuchet MS" w:eastAsia="Times New Roman" w:hAnsi="Trebuchet MS" w:cs="Arial"/>
          <w:b/>
          <w:bCs/>
          <w:i/>
          <w:iCs/>
          <w:sz w:val="20"/>
          <w:szCs w:val="20"/>
        </w:rPr>
        <w:t xml:space="preserve"> </w:t>
      </w:r>
      <w:r w:rsidR="003C5A2A">
        <w:rPr>
          <w:rFonts w:ascii="Trebuchet MS" w:eastAsia="Times New Roman" w:hAnsi="Trebuchet MS" w:cs="Arial"/>
          <w:b/>
          <w:bCs/>
          <w:i/>
          <w:iCs/>
          <w:sz w:val="20"/>
          <w:szCs w:val="20"/>
        </w:rPr>
        <w:t xml:space="preserve"> </w:t>
      </w:r>
      <w:r w:rsidR="008D4AAA" w:rsidRPr="003C5A2A">
        <w:rPr>
          <w:rFonts w:ascii="Trebuchet MS" w:eastAsia="Times New Roman" w:hAnsi="Trebuchet MS" w:cs="Arial"/>
          <w:b/>
          <w:bCs/>
          <w:i/>
          <w:iCs/>
          <w:sz w:val="20"/>
          <w:szCs w:val="20"/>
        </w:rPr>
        <w:t xml:space="preserve">You </w:t>
      </w:r>
      <w:r w:rsidR="003C5A2A">
        <w:rPr>
          <w:rFonts w:ascii="Trebuchet MS" w:eastAsia="Times New Roman" w:hAnsi="Trebuchet MS" w:cs="Arial"/>
          <w:b/>
          <w:bCs/>
          <w:i/>
          <w:iCs/>
          <w:sz w:val="20"/>
          <w:szCs w:val="20"/>
        </w:rPr>
        <w:t>will:</w:t>
      </w:r>
    </w:p>
    <w:p w14:paraId="7BC332E8" w14:textId="77777777" w:rsidR="008D4AAA" w:rsidRPr="003C5A2A" w:rsidRDefault="008D4AAA" w:rsidP="003C5A2A">
      <w:pPr>
        <w:pStyle w:val="ListParagraph"/>
        <w:keepNext/>
        <w:numPr>
          <w:ilvl w:val="0"/>
          <w:numId w:val="15"/>
        </w:numPr>
        <w:spacing w:before="120" w:after="0" w:line="240" w:lineRule="auto"/>
        <w:ind w:left="568" w:hanging="284"/>
        <w:contextualSpacing w:val="0"/>
        <w:jc w:val="both"/>
        <w:outlineLvl w:val="1"/>
        <w:rPr>
          <w:rFonts w:ascii="Trebuchet MS" w:eastAsia="Times New Roman" w:hAnsi="Trebuchet MS" w:cs="Arial"/>
          <w:bCs/>
          <w:iCs/>
          <w:sz w:val="20"/>
          <w:szCs w:val="20"/>
        </w:rPr>
      </w:pPr>
      <w:r w:rsidRPr="003C5A2A">
        <w:rPr>
          <w:rFonts w:ascii="Trebuchet MS" w:eastAsia="Times New Roman" w:hAnsi="Trebuchet MS" w:cs="Arial"/>
          <w:bCs/>
          <w:iCs/>
          <w:sz w:val="20"/>
          <w:szCs w:val="20"/>
        </w:rPr>
        <w:t>Deliver valuations within statutory timescales and requirements</w:t>
      </w:r>
      <w:r w:rsidR="009A09AB" w:rsidRPr="003C5A2A">
        <w:rPr>
          <w:rFonts w:ascii="Trebuchet MS" w:eastAsia="Times New Roman" w:hAnsi="Trebuchet MS" w:cs="Arial"/>
          <w:bCs/>
          <w:iCs/>
          <w:sz w:val="20"/>
          <w:szCs w:val="20"/>
        </w:rPr>
        <w:t>.</w:t>
      </w:r>
    </w:p>
    <w:p w14:paraId="0A84E4BF" w14:textId="77777777" w:rsidR="008D4AAA" w:rsidRPr="003C5A2A" w:rsidRDefault="008D4AAA" w:rsidP="003C5A2A">
      <w:pPr>
        <w:pStyle w:val="ListParagraph"/>
        <w:keepNext/>
        <w:numPr>
          <w:ilvl w:val="0"/>
          <w:numId w:val="15"/>
        </w:numPr>
        <w:spacing w:before="120" w:after="0" w:line="240" w:lineRule="auto"/>
        <w:ind w:left="568" w:hanging="284"/>
        <w:contextualSpacing w:val="0"/>
        <w:jc w:val="both"/>
        <w:outlineLvl w:val="1"/>
        <w:rPr>
          <w:rFonts w:ascii="Trebuchet MS" w:eastAsia="Times New Roman" w:hAnsi="Trebuchet MS" w:cs="Arial"/>
          <w:bCs/>
          <w:iCs/>
          <w:sz w:val="20"/>
          <w:szCs w:val="20"/>
        </w:rPr>
      </w:pPr>
      <w:r w:rsidRPr="003C5A2A">
        <w:rPr>
          <w:rFonts w:ascii="Trebuchet MS" w:eastAsia="Times New Roman" w:hAnsi="Trebuchet MS" w:cs="Arial"/>
          <w:bCs/>
          <w:iCs/>
          <w:sz w:val="20"/>
          <w:szCs w:val="20"/>
        </w:rPr>
        <w:t xml:space="preserve">Ensure the Funding Strategy Statement is </w:t>
      </w:r>
      <w:r w:rsidR="00243FFE" w:rsidRPr="003C5A2A">
        <w:rPr>
          <w:rFonts w:ascii="Trebuchet MS" w:eastAsia="Times New Roman" w:hAnsi="Trebuchet MS" w:cs="Arial"/>
          <w:bCs/>
          <w:iCs/>
          <w:sz w:val="20"/>
          <w:szCs w:val="20"/>
        </w:rPr>
        <w:t xml:space="preserve">maintained and reviewed in accordance with </w:t>
      </w:r>
      <w:r w:rsidR="00693983" w:rsidRPr="003C5A2A">
        <w:rPr>
          <w:rFonts w:ascii="Trebuchet MS" w:eastAsia="Times New Roman" w:hAnsi="Trebuchet MS" w:cs="Arial"/>
          <w:bCs/>
          <w:iCs/>
          <w:sz w:val="20"/>
          <w:szCs w:val="20"/>
        </w:rPr>
        <w:t xml:space="preserve">statutory and </w:t>
      </w:r>
      <w:r w:rsidR="00243FFE" w:rsidRPr="003C5A2A">
        <w:rPr>
          <w:rFonts w:ascii="Trebuchet MS" w:eastAsia="Times New Roman" w:hAnsi="Trebuchet MS" w:cs="Arial"/>
          <w:bCs/>
          <w:iCs/>
          <w:sz w:val="20"/>
          <w:szCs w:val="20"/>
        </w:rPr>
        <w:t>best practice requirements</w:t>
      </w:r>
      <w:r w:rsidR="009A09AB" w:rsidRPr="003C5A2A">
        <w:rPr>
          <w:rFonts w:ascii="Trebuchet MS" w:eastAsia="Times New Roman" w:hAnsi="Trebuchet MS" w:cs="Arial"/>
          <w:bCs/>
          <w:iCs/>
          <w:sz w:val="20"/>
          <w:szCs w:val="20"/>
        </w:rPr>
        <w:t>.</w:t>
      </w:r>
    </w:p>
    <w:p w14:paraId="27482D9C" w14:textId="77777777" w:rsidR="008D4AAA" w:rsidRPr="003C5A2A" w:rsidRDefault="00487D83" w:rsidP="003C5A2A">
      <w:pPr>
        <w:pStyle w:val="ListParagraph"/>
        <w:keepNext/>
        <w:numPr>
          <w:ilvl w:val="0"/>
          <w:numId w:val="15"/>
        </w:numPr>
        <w:spacing w:before="120" w:after="0" w:line="240" w:lineRule="auto"/>
        <w:ind w:left="568" w:hanging="284"/>
        <w:contextualSpacing w:val="0"/>
        <w:jc w:val="both"/>
        <w:outlineLvl w:val="1"/>
        <w:rPr>
          <w:rFonts w:ascii="Trebuchet MS" w:eastAsia="Times New Roman" w:hAnsi="Trebuchet MS" w:cs="Arial"/>
          <w:bCs/>
          <w:iCs/>
          <w:sz w:val="20"/>
          <w:szCs w:val="20"/>
        </w:rPr>
      </w:pPr>
      <w:r w:rsidRPr="003C5A2A">
        <w:rPr>
          <w:rFonts w:ascii="Trebuchet MS" w:eastAsia="Times New Roman" w:hAnsi="Trebuchet MS" w:cs="Arial"/>
          <w:bCs/>
          <w:iCs/>
          <w:sz w:val="20"/>
          <w:szCs w:val="20"/>
        </w:rPr>
        <w:t>Manage all employer admissions and exits from the Fund</w:t>
      </w:r>
      <w:r w:rsidR="00693983" w:rsidRPr="003C5A2A">
        <w:rPr>
          <w:rFonts w:ascii="Trebuchet MS" w:eastAsia="Times New Roman" w:hAnsi="Trebuchet MS" w:cs="Arial"/>
          <w:bCs/>
          <w:iCs/>
          <w:sz w:val="20"/>
          <w:szCs w:val="20"/>
        </w:rPr>
        <w:t xml:space="preserve"> and oversee procedures relating to staff transfers between employers</w:t>
      </w:r>
      <w:r w:rsidR="009A09AB" w:rsidRPr="003C5A2A">
        <w:rPr>
          <w:rFonts w:ascii="Trebuchet MS" w:eastAsia="Times New Roman" w:hAnsi="Trebuchet MS" w:cs="Arial"/>
          <w:bCs/>
          <w:iCs/>
          <w:sz w:val="20"/>
          <w:szCs w:val="20"/>
        </w:rPr>
        <w:t>.</w:t>
      </w:r>
    </w:p>
    <w:p w14:paraId="170A7252" w14:textId="77777777" w:rsidR="00487D83" w:rsidRPr="003C5A2A" w:rsidRDefault="00487D83" w:rsidP="003C5A2A">
      <w:pPr>
        <w:pStyle w:val="ListParagraph"/>
        <w:keepNext/>
        <w:numPr>
          <w:ilvl w:val="0"/>
          <w:numId w:val="15"/>
        </w:numPr>
        <w:spacing w:before="120" w:after="0" w:line="240" w:lineRule="auto"/>
        <w:ind w:left="568" w:hanging="284"/>
        <w:contextualSpacing w:val="0"/>
        <w:jc w:val="both"/>
        <w:outlineLvl w:val="1"/>
        <w:rPr>
          <w:rFonts w:ascii="Trebuchet MS" w:eastAsia="Times New Roman" w:hAnsi="Trebuchet MS" w:cs="Arial"/>
          <w:bCs/>
          <w:iCs/>
          <w:sz w:val="20"/>
          <w:szCs w:val="20"/>
        </w:rPr>
      </w:pPr>
      <w:r w:rsidRPr="003C5A2A">
        <w:rPr>
          <w:rFonts w:ascii="Trebuchet MS" w:eastAsia="Times New Roman" w:hAnsi="Trebuchet MS" w:cs="Arial"/>
          <w:bCs/>
          <w:iCs/>
          <w:sz w:val="20"/>
          <w:szCs w:val="20"/>
        </w:rPr>
        <w:t>Liaise with the Fund Actuary</w:t>
      </w:r>
      <w:r w:rsidR="00693983" w:rsidRPr="003C5A2A">
        <w:rPr>
          <w:rFonts w:ascii="Trebuchet MS" w:eastAsia="Times New Roman" w:hAnsi="Trebuchet MS" w:cs="Arial"/>
          <w:bCs/>
          <w:iCs/>
          <w:sz w:val="20"/>
          <w:szCs w:val="20"/>
        </w:rPr>
        <w:t xml:space="preserve"> and employers on matters relating to funding strategy</w:t>
      </w:r>
      <w:r w:rsidR="009A09AB" w:rsidRPr="003C5A2A">
        <w:rPr>
          <w:rFonts w:ascii="Trebuchet MS" w:eastAsia="Times New Roman" w:hAnsi="Trebuchet MS" w:cs="Arial"/>
          <w:bCs/>
          <w:iCs/>
          <w:sz w:val="20"/>
          <w:szCs w:val="20"/>
        </w:rPr>
        <w:t>.</w:t>
      </w:r>
    </w:p>
    <w:p w14:paraId="06D0738F" w14:textId="77777777" w:rsidR="00487D83" w:rsidRPr="003C5A2A" w:rsidRDefault="00487D83" w:rsidP="003C5A2A">
      <w:pPr>
        <w:pStyle w:val="ListParagraph"/>
        <w:keepNext/>
        <w:numPr>
          <w:ilvl w:val="0"/>
          <w:numId w:val="15"/>
        </w:numPr>
        <w:spacing w:before="120" w:after="0" w:line="240" w:lineRule="auto"/>
        <w:ind w:left="568" w:hanging="284"/>
        <w:contextualSpacing w:val="0"/>
        <w:jc w:val="both"/>
        <w:outlineLvl w:val="1"/>
        <w:rPr>
          <w:rFonts w:ascii="Trebuchet MS" w:eastAsia="Times New Roman" w:hAnsi="Trebuchet MS" w:cs="Arial"/>
          <w:bCs/>
          <w:iCs/>
          <w:sz w:val="20"/>
          <w:szCs w:val="20"/>
        </w:rPr>
      </w:pPr>
      <w:r w:rsidRPr="003C5A2A">
        <w:rPr>
          <w:rFonts w:ascii="Trebuchet MS" w:eastAsia="Times New Roman" w:hAnsi="Trebuchet MS" w:cs="Arial"/>
          <w:bCs/>
          <w:iCs/>
          <w:sz w:val="20"/>
          <w:szCs w:val="20"/>
        </w:rPr>
        <w:t>Monitor and manage the covenant risks of employers</w:t>
      </w:r>
      <w:r w:rsidR="009A09AB" w:rsidRPr="003C5A2A">
        <w:rPr>
          <w:rFonts w:ascii="Trebuchet MS" w:eastAsia="Times New Roman" w:hAnsi="Trebuchet MS" w:cs="Arial"/>
          <w:bCs/>
          <w:iCs/>
          <w:sz w:val="20"/>
          <w:szCs w:val="20"/>
        </w:rPr>
        <w:t>.</w:t>
      </w:r>
    </w:p>
    <w:p w14:paraId="05EDD82B" w14:textId="77777777" w:rsidR="00487D83" w:rsidRPr="003C5A2A" w:rsidRDefault="00487D83" w:rsidP="003C5A2A">
      <w:pPr>
        <w:pStyle w:val="ListParagraph"/>
        <w:keepNext/>
        <w:numPr>
          <w:ilvl w:val="0"/>
          <w:numId w:val="15"/>
        </w:numPr>
        <w:spacing w:before="120" w:after="0" w:line="240" w:lineRule="auto"/>
        <w:ind w:left="568" w:hanging="284"/>
        <w:contextualSpacing w:val="0"/>
        <w:jc w:val="both"/>
        <w:outlineLvl w:val="1"/>
        <w:rPr>
          <w:rFonts w:ascii="Trebuchet MS" w:eastAsia="Times New Roman" w:hAnsi="Trebuchet MS" w:cs="Arial"/>
          <w:bCs/>
          <w:iCs/>
          <w:sz w:val="20"/>
          <w:szCs w:val="20"/>
        </w:rPr>
      </w:pPr>
      <w:r w:rsidRPr="003C5A2A">
        <w:rPr>
          <w:rFonts w:ascii="Trebuchet MS" w:eastAsia="Times New Roman" w:hAnsi="Trebuchet MS" w:cs="Arial"/>
          <w:bCs/>
          <w:iCs/>
          <w:sz w:val="20"/>
          <w:szCs w:val="20"/>
        </w:rPr>
        <w:t xml:space="preserve">Ensure suitable </w:t>
      </w:r>
      <w:r w:rsidR="00693983" w:rsidRPr="003C5A2A">
        <w:rPr>
          <w:rFonts w:ascii="Trebuchet MS" w:eastAsia="Times New Roman" w:hAnsi="Trebuchet MS" w:cs="Arial"/>
          <w:bCs/>
          <w:iCs/>
          <w:sz w:val="20"/>
          <w:szCs w:val="20"/>
        </w:rPr>
        <w:t xml:space="preserve">bonds, </w:t>
      </w:r>
      <w:r w:rsidRPr="003C5A2A">
        <w:rPr>
          <w:rFonts w:ascii="Trebuchet MS" w:eastAsia="Times New Roman" w:hAnsi="Trebuchet MS" w:cs="Arial"/>
          <w:bCs/>
          <w:iCs/>
          <w:sz w:val="20"/>
          <w:szCs w:val="20"/>
        </w:rPr>
        <w:t xml:space="preserve">guarantees and subsumption </w:t>
      </w:r>
      <w:r w:rsidR="00693983" w:rsidRPr="003C5A2A">
        <w:rPr>
          <w:rFonts w:ascii="Trebuchet MS" w:eastAsia="Times New Roman" w:hAnsi="Trebuchet MS" w:cs="Arial"/>
          <w:bCs/>
          <w:iCs/>
          <w:sz w:val="20"/>
          <w:szCs w:val="20"/>
        </w:rPr>
        <w:t>commitments</w:t>
      </w:r>
      <w:r w:rsidR="00302B74" w:rsidRPr="003C5A2A">
        <w:rPr>
          <w:rFonts w:ascii="Trebuchet MS" w:eastAsia="Times New Roman" w:hAnsi="Trebuchet MS" w:cs="Arial"/>
          <w:bCs/>
          <w:iCs/>
          <w:sz w:val="20"/>
          <w:szCs w:val="20"/>
        </w:rPr>
        <w:t xml:space="preserve"> are</w:t>
      </w:r>
      <w:r w:rsidRPr="003C5A2A">
        <w:rPr>
          <w:rFonts w:ascii="Trebuchet MS" w:eastAsia="Times New Roman" w:hAnsi="Trebuchet MS" w:cs="Arial"/>
          <w:bCs/>
          <w:iCs/>
          <w:sz w:val="20"/>
          <w:szCs w:val="20"/>
        </w:rPr>
        <w:t xml:space="preserve"> in place</w:t>
      </w:r>
      <w:r w:rsidR="009A09AB" w:rsidRPr="003C5A2A">
        <w:rPr>
          <w:rFonts w:ascii="Trebuchet MS" w:eastAsia="Times New Roman" w:hAnsi="Trebuchet MS" w:cs="Arial"/>
          <w:bCs/>
          <w:iCs/>
          <w:sz w:val="20"/>
          <w:szCs w:val="20"/>
        </w:rPr>
        <w:t>.</w:t>
      </w:r>
    </w:p>
    <w:p w14:paraId="108AAB56" w14:textId="0634AB4D" w:rsidR="00487D83" w:rsidRPr="003C5A2A" w:rsidRDefault="00487D83" w:rsidP="003C5A2A">
      <w:pPr>
        <w:pStyle w:val="ListParagraph"/>
        <w:keepNext/>
        <w:numPr>
          <w:ilvl w:val="0"/>
          <w:numId w:val="15"/>
        </w:numPr>
        <w:spacing w:before="120" w:after="0" w:line="240" w:lineRule="auto"/>
        <w:ind w:left="568" w:hanging="284"/>
        <w:contextualSpacing w:val="0"/>
        <w:jc w:val="both"/>
        <w:outlineLvl w:val="1"/>
        <w:rPr>
          <w:rFonts w:ascii="Trebuchet MS" w:eastAsia="Times New Roman" w:hAnsi="Trebuchet MS" w:cs="Arial"/>
          <w:bCs/>
          <w:iCs/>
          <w:sz w:val="20"/>
          <w:szCs w:val="20"/>
        </w:rPr>
      </w:pPr>
      <w:r w:rsidRPr="003C5A2A">
        <w:rPr>
          <w:rFonts w:ascii="Trebuchet MS" w:eastAsia="Times New Roman" w:hAnsi="Trebuchet MS" w:cs="Arial"/>
          <w:bCs/>
          <w:iCs/>
          <w:sz w:val="20"/>
          <w:szCs w:val="20"/>
        </w:rPr>
        <w:t xml:space="preserve">Maintain the </w:t>
      </w:r>
      <w:r w:rsidR="00E728C7" w:rsidRPr="003C5A2A">
        <w:rPr>
          <w:rFonts w:ascii="Trebuchet MS" w:eastAsia="Times New Roman" w:hAnsi="Trebuchet MS" w:cs="Arial"/>
          <w:bCs/>
          <w:iCs/>
          <w:sz w:val="20"/>
          <w:szCs w:val="20"/>
        </w:rPr>
        <w:t xml:space="preserve">Fund </w:t>
      </w:r>
      <w:r w:rsidRPr="003C5A2A">
        <w:rPr>
          <w:rFonts w:ascii="Trebuchet MS" w:eastAsia="Times New Roman" w:hAnsi="Trebuchet MS" w:cs="Arial"/>
          <w:bCs/>
          <w:iCs/>
          <w:sz w:val="20"/>
          <w:szCs w:val="20"/>
        </w:rPr>
        <w:t>Actuar</w:t>
      </w:r>
      <w:r w:rsidR="00E728C7" w:rsidRPr="003C5A2A">
        <w:rPr>
          <w:rFonts w:ascii="Trebuchet MS" w:eastAsia="Times New Roman" w:hAnsi="Trebuchet MS" w:cs="Arial"/>
          <w:bCs/>
          <w:iCs/>
          <w:sz w:val="20"/>
          <w:szCs w:val="20"/>
        </w:rPr>
        <w:t>y’s</w:t>
      </w:r>
      <w:r w:rsidRPr="003C5A2A">
        <w:rPr>
          <w:rFonts w:ascii="Trebuchet MS" w:eastAsia="Times New Roman" w:hAnsi="Trebuchet MS" w:cs="Arial"/>
          <w:bCs/>
          <w:iCs/>
          <w:sz w:val="20"/>
          <w:szCs w:val="20"/>
        </w:rPr>
        <w:t xml:space="preserve"> Valuation Information Model </w:t>
      </w:r>
      <w:r w:rsidR="00243FFE" w:rsidRPr="003C5A2A">
        <w:rPr>
          <w:rFonts w:ascii="Trebuchet MS" w:eastAsia="Times New Roman" w:hAnsi="Trebuchet MS" w:cs="Arial"/>
          <w:bCs/>
          <w:iCs/>
          <w:sz w:val="20"/>
          <w:szCs w:val="20"/>
        </w:rPr>
        <w:t xml:space="preserve">(VIM) </w:t>
      </w:r>
      <w:r w:rsidRPr="003C5A2A">
        <w:rPr>
          <w:rFonts w:ascii="Trebuchet MS" w:eastAsia="Times New Roman" w:hAnsi="Trebuchet MS" w:cs="Arial"/>
          <w:bCs/>
          <w:iCs/>
          <w:sz w:val="20"/>
          <w:szCs w:val="20"/>
        </w:rPr>
        <w:t>database and other records on employers</w:t>
      </w:r>
      <w:r w:rsidR="009A09AB" w:rsidRPr="003C5A2A">
        <w:rPr>
          <w:rFonts w:ascii="Trebuchet MS" w:eastAsia="Times New Roman" w:hAnsi="Trebuchet MS" w:cs="Arial"/>
          <w:bCs/>
          <w:iCs/>
          <w:sz w:val="20"/>
          <w:szCs w:val="20"/>
        </w:rPr>
        <w:t>.</w:t>
      </w:r>
      <w:r w:rsidRPr="003C5A2A">
        <w:rPr>
          <w:rFonts w:ascii="Trebuchet MS" w:eastAsia="Times New Roman" w:hAnsi="Trebuchet MS" w:cs="Arial"/>
          <w:bCs/>
          <w:iCs/>
          <w:sz w:val="20"/>
          <w:szCs w:val="20"/>
        </w:rPr>
        <w:t xml:space="preserve"> </w:t>
      </w:r>
    </w:p>
    <w:p w14:paraId="32DBC12F" w14:textId="77777777" w:rsidR="00D75D03" w:rsidRPr="003C5A2A" w:rsidRDefault="00D75D03" w:rsidP="003C5A2A">
      <w:pPr>
        <w:pStyle w:val="ListParagraph"/>
        <w:numPr>
          <w:ilvl w:val="0"/>
          <w:numId w:val="15"/>
        </w:numPr>
        <w:spacing w:before="120" w:after="120"/>
        <w:ind w:left="568" w:hanging="284"/>
        <w:contextualSpacing w:val="0"/>
        <w:rPr>
          <w:rFonts w:ascii="Trebuchet MS" w:eastAsia="Times New Roman" w:hAnsi="Trebuchet MS" w:cs="Arial"/>
          <w:bCs/>
          <w:iCs/>
          <w:sz w:val="20"/>
          <w:szCs w:val="20"/>
        </w:rPr>
      </w:pPr>
      <w:r w:rsidRPr="003C5A2A">
        <w:rPr>
          <w:rFonts w:ascii="Trebuchet MS" w:eastAsia="Times New Roman" w:hAnsi="Trebuchet MS" w:cs="Arial"/>
          <w:bCs/>
          <w:iCs/>
          <w:sz w:val="20"/>
          <w:szCs w:val="20"/>
        </w:rPr>
        <w:t>Oversee the procedures relating to IAS19 / FRS 102 assessments for employers.</w:t>
      </w:r>
    </w:p>
    <w:p w14:paraId="63D90537" w14:textId="23A84CD3" w:rsidR="00574C4D" w:rsidRPr="003C5A2A" w:rsidRDefault="00574C4D" w:rsidP="003C5A2A">
      <w:pPr>
        <w:pStyle w:val="ListParagraph"/>
        <w:numPr>
          <w:ilvl w:val="0"/>
          <w:numId w:val="15"/>
        </w:numPr>
        <w:spacing w:before="120" w:after="0"/>
        <w:ind w:left="568" w:hanging="284"/>
        <w:contextualSpacing w:val="0"/>
        <w:rPr>
          <w:rFonts w:ascii="Trebuchet MS" w:eastAsia="Times New Roman" w:hAnsi="Trebuchet MS" w:cs="Arial"/>
          <w:bCs/>
          <w:iCs/>
          <w:sz w:val="20"/>
          <w:szCs w:val="20"/>
        </w:rPr>
      </w:pPr>
      <w:r w:rsidRPr="003C5A2A">
        <w:rPr>
          <w:rFonts w:ascii="Trebuchet MS" w:eastAsia="Times New Roman" w:hAnsi="Trebuchet MS" w:cs="Arial"/>
          <w:bCs/>
          <w:iCs/>
          <w:sz w:val="20"/>
          <w:szCs w:val="20"/>
        </w:rPr>
        <w:t>Contribute to providing a high quality service to the Fund’s employers.</w:t>
      </w:r>
    </w:p>
    <w:p w14:paraId="59B37737" w14:textId="77777777" w:rsidR="0086031B" w:rsidRPr="003C5A2A" w:rsidRDefault="0086031B" w:rsidP="003C5A2A">
      <w:pPr>
        <w:spacing w:before="120" w:after="0" w:line="240" w:lineRule="auto"/>
        <w:rPr>
          <w:rFonts w:ascii="Trebuchet MS" w:eastAsia="Times New Roman" w:hAnsi="Trebuchet MS" w:cs="Arial"/>
          <w:sz w:val="20"/>
          <w:szCs w:val="20"/>
        </w:rPr>
      </w:pPr>
    </w:p>
    <w:p w14:paraId="54F1695F" w14:textId="32C494FF" w:rsidR="0086031B" w:rsidRPr="003C5A2A" w:rsidRDefault="0086031B" w:rsidP="003C5A2A">
      <w:pPr>
        <w:keepNext/>
        <w:numPr>
          <w:ilvl w:val="0"/>
          <w:numId w:val="11"/>
        </w:numPr>
        <w:tabs>
          <w:tab w:val="clear" w:pos="720"/>
        </w:tabs>
        <w:spacing w:after="0" w:line="240" w:lineRule="auto"/>
        <w:ind w:left="284" w:hanging="284"/>
        <w:jc w:val="both"/>
        <w:outlineLvl w:val="1"/>
        <w:rPr>
          <w:rFonts w:ascii="Trebuchet MS" w:eastAsia="Times New Roman" w:hAnsi="Trebuchet MS" w:cs="Arial"/>
          <w:b/>
          <w:bCs/>
          <w:i/>
          <w:iCs/>
          <w:sz w:val="20"/>
          <w:szCs w:val="20"/>
        </w:rPr>
      </w:pPr>
      <w:r w:rsidRPr="003C5A2A">
        <w:rPr>
          <w:rFonts w:ascii="Trebuchet MS" w:eastAsia="Times New Roman" w:hAnsi="Trebuchet MS" w:cs="Arial"/>
          <w:b/>
          <w:bCs/>
          <w:i/>
          <w:iCs/>
          <w:sz w:val="20"/>
          <w:szCs w:val="20"/>
        </w:rPr>
        <w:t xml:space="preserve">You will </w:t>
      </w:r>
      <w:r w:rsidR="00487D83" w:rsidRPr="003C5A2A">
        <w:rPr>
          <w:rFonts w:ascii="Trebuchet MS" w:eastAsia="Times New Roman" w:hAnsi="Trebuchet MS" w:cs="Arial"/>
          <w:b/>
          <w:bCs/>
          <w:i/>
          <w:iCs/>
          <w:sz w:val="20"/>
          <w:szCs w:val="20"/>
        </w:rPr>
        <w:t xml:space="preserve">assist the Head of Pensions in ensuring that appropriate Governance arrangements are in place at the </w:t>
      </w:r>
      <w:r w:rsidR="00272CF4" w:rsidRPr="003C5A2A">
        <w:rPr>
          <w:rFonts w:ascii="Trebuchet MS" w:eastAsia="Times New Roman" w:hAnsi="Trebuchet MS" w:cs="Arial"/>
          <w:b/>
          <w:bCs/>
          <w:i/>
          <w:iCs/>
          <w:sz w:val="20"/>
          <w:szCs w:val="20"/>
        </w:rPr>
        <w:t>Fund.  Y</w:t>
      </w:r>
      <w:r w:rsidR="00487D83" w:rsidRPr="003C5A2A">
        <w:rPr>
          <w:rFonts w:ascii="Trebuchet MS" w:eastAsia="Times New Roman" w:hAnsi="Trebuchet MS" w:cs="Arial"/>
          <w:b/>
          <w:bCs/>
          <w:i/>
          <w:iCs/>
          <w:sz w:val="20"/>
          <w:szCs w:val="20"/>
        </w:rPr>
        <w:t xml:space="preserve">ou </w:t>
      </w:r>
      <w:r w:rsidR="003C5A2A">
        <w:rPr>
          <w:rFonts w:ascii="Trebuchet MS" w:eastAsia="Times New Roman" w:hAnsi="Trebuchet MS" w:cs="Arial"/>
          <w:b/>
          <w:bCs/>
          <w:i/>
          <w:iCs/>
          <w:sz w:val="20"/>
          <w:szCs w:val="20"/>
        </w:rPr>
        <w:t>will</w:t>
      </w:r>
      <w:r w:rsidRPr="003C5A2A">
        <w:rPr>
          <w:rFonts w:ascii="Trebuchet MS" w:eastAsia="Times New Roman" w:hAnsi="Trebuchet MS" w:cs="Arial"/>
          <w:b/>
          <w:bCs/>
          <w:i/>
          <w:iCs/>
          <w:sz w:val="20"/>
          <w:szCs w:val="20"/>
        </w:rPr>
        <w:t xml:space="preserve">:  </w:t>
      </w:r>
    </w:p>
    <w:p w14:paraId="3EEC1ED9" w14:textId="77777777" w:rsidR="00487D83" w:rsidRPr="003C5A2A" w:rsidRDefault="00487D83" w:rsidP="003C5A2A">
      <w:pPr>
        <w:numPr>
          <w:ilvl w:val="0"/>
          <w:numId w:val="12"/>
        </w:numPr>
        <w:spacing w:before="120" w:after="12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t>Maintain the Governance Compliance Statement</w:t>
      </w:r>
      <w:r w:rsidR="00243FFE" w:rsidRPr="003C5A2A">
        <w:rPr>
          <w:rFonts w:ascii="Trebuchet MS" w:eastAsia="Times New Roman" w:hAnsi="Trebuchet MS" w:cs="Arial"/>
          <w:sz w:val="20"/>
          <w:szCs w:val="20"/>
        </w:rPr>
        <w:t>.</w:t>
      </w:r>
    </w:p>
    <w:p w14:paraId="036836BD" w14:textId="2E9FF4B8" w:rsidR="00487D83" w:rsidRPr="003C5A2A" w:rsidRDefault="00487D83" w:rsidP="003C5A2A">
      <w:pPr>
        <w:numPr>
          <w:ilvl w:val="0"/>
          <w:numId w:val="12"/>
        </w:numPr>
        <w:spacing w:after="12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t>Ensure that the Fund’</w:t>
      </w:r>
      <w:r w:rsidR="009A09AB" w:rsidRPr="003C5A2A">
        <w:rPr>
          <w:rFonts w:ascii="Trebuchet MS" w:eastAsia="Times New Roman" w:hAnsi="Trebuchet MS" w:cs="Arial"/>
          <w:sz w:val="20"/>
          <w:szCs w:val="20"/>
        </w:rPr>
        <w:t xml:space="preserve">s </w:t>
      </w:r>
      <w:r w:rsidR="002F6EE3" w:rsidRPr="003C5A2A">
        <w:rPr>
          <w:rFonts w:ascii="Trebuchet MS" w:eastAsia="Times New Roman" w:hAnsi="Trebuchet MS" w:cs="Arial"/>
          <w:sz w:val="20"/>
          <w:szCs w:val="20"/>
        </w:rPr>
        <w:t>g</w:t>
      </w:r>
      <w:r w:rsidR="009A09AB" w:rsidRPr="003C5A2A">
        <w:rPr>
          <w:rFonts w:ascii="Trebuchet MS" w:eastAsia="Times New Roman" w:hAnsi="Trebuchet MS" w:cs="Arial"/>
          <w:sz w:val="20"/>
          <w:szCs w:val="20"/>
        </w:rPr>
        <w:t>overnance arrangement</w:t>
      </w:r>
      <w:r w:rsidRPr="003C5A2A">
        <w:rPr>
          <w:rFonts w:ascii="Trebuchet MS" w:eastAsia="Times New Roman" w:hAnsi="Trebuchet MS" w:cs="Arial"/>
          <w:sz w:val="20"/>
          <w:szCs w:val="20"/>
        </w:rPr>
        <w:t>s</w:t>
      </w:r>
      <w:r w:rsidR="009A09AB" w:rsidRPr="003C5A2A">
        <w:rPr>
          <w:rFonts w:ascii="Trebuchet MS" w:eastAsia="Times New Roman" w:hAnsi="Trebuchet MS" w:cs="Arial"/>
          <w:sz w:val="20"/>
          <w:szCs w:val="20"/>
        </w:rPr>
        <w:t xml:space="preserve"> </w:t>
      </w:r>
      <w:r w:rsidRPr="003C5A2A">
        <w:rPr>
          <w:rFonts w:ascii="Trebuchet MS" w:eastAsia="Times New Roman" w:hAnsi="Trebuchet MS" w:cs="Arial"/>
          <w:sz w:val="20"/>
          <w:szCs w:val="20"/>
        </w:rPr>
        <w:t>are consistent with best practice in the LGPS and the wider pensions industry</w:t>
      </w:r>
      <w:r w:rsidR="009A09AB" w:rsidRPr="003C5A2A">
        <w:rPr>
          <w:rFonts w:ascii="Trebuchet MS" w:eastAsia="Times New Roman" w:hAnsi="Trebuchet MS" w:cs="Arial"/>
          <w:sz w:val="20"/>
          <w:szCs w:val="20"/>
        </w:rPr>
        <w:t>.</w:t>
      </w:r>
    </w:p>
    <w:p w14:paraId="5008A436" w14:textId="2A59684A" w:rsidR="00487D83" w:rsidRPr="003C5A2A" w:rsidRDefault="00487D83" w:rsidP="003C5A2A">
      <w:pPr>
        <w:numPr>
          <w:ilvl w:val="0"/>
          <w:numId w:val="12"/>
        </w:numPr>
        <w:spacing w:after="12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lastRenderedPageBreak/>
        <w:t>Co-ordinate responses to consultations issued by Government and other industry bodies</w:t>
      </w:r>
      <w:r w:rsidR="009A09AB" w:rsidRPr="003C5A2A">
        <w:rPr>
          <w:rFonts w:ascii="Trebuchet MS" w:eastAsia="Times New Roman" w:hAnsi="Trebuchet MS" w:cs="Arial"/>
          <w:sz w:val="20"/>
          <w:szCs w:val="20"/>
        </w:rPr>
        <w:t>.</w:t>
      </w:r>
    </w:p>
    <w:p w14:paraId="76908441" w14:textId="77777777" w:rsidR="00243FFE" w:rsidRPr="003C5A2A" w:rsidRDefault="00243FFE" w:rsidP="003C5A2A">
      <w:pPr>
        <w:numPr>
          <w:ilvl w:val="0"/>
          <w:numId w:val="12"/>
        </w:numPr>
        <w:spacing w:after="12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t xml:space="preserve">Have oversight over statistical and other returns to Government and other industry bodies and ensure appropriate analysis is undertaken on the information received.  </w:t>
      </w:r>
    </w:p>
    <w:p w14:paraId="212EAD3F" w14:textId="77777777" w:rsidR="00487D83" w:rsidRPr="003C5A2A" w:rsidRDefault="00487D83" w:rsidP="003C5A2A">
      <w:pPr>
        <w:numPr>
          <w:ilvl w:val="0"/>
          <w:numId w:val="12"/>
        </w:numPr>
        <w:spacing w:after="12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t>Provide support to the Principal Pensions Manager and the Principal Investment Manager</w:t>
      </w:r>
      <w:r w:rsidR="00D86E02" w:rsidRPr="003C5A2A">
        <w:rPr>
          <w:rFonts w:ascii="Trebuchet MS" w:eastAsia="Times New Roman" w:hAnsi="Trebuchet MS" w:cs="Arial"/>
          <w:sz w:val="20"/>
          <w:szCs w:val="20"/>
        </w:rPr>
        <w:t xml:space="preserve"> in those areas of governance that relate to their areas of responsibility.</w:t>
      </w:r>
    </w:p>
    <w:p w14:paraId="16B918A4" w14:textId="77777777" w:rsidR="00D86E02" w:rsidRPr="003C5A2A" w:rsidRDefault="00D86E02" w:rsidP="003C5A2A">
      <w:pPr>
        <w:numPr>
          <w:ilvl w:val="0"/>
          <w:numId w:val="12"/>
        </w:numPr>
        <w:spacing w:after="12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t>Co-ordinate membership of industry wide bodies.</w:t>
      </w:r>
    </w:p>
    <w:p w14:paraId="55F2FB62" w14:textId="1EC7041C" w:rsidR="00ED50C3" w:rsidRPr="003C5A2A" w:rsidRDefault="00ED50C3" w:rsidP="003C5A2A">
      <w:pPr>
        <w:numPr>
          <w:ilvl w:val="0"/>
          <w:numId w:val="12"/>
        </w:numPr>
        <w:spacing w:after="12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t>Ensure appropriate employer and member representation for Pensions Committee and the Local Pension Board</w:t>
      </w:r>
      <w:r w:rsidR="002F6EE3" w:rsidRPr="003C5A2A">
        <w:rPr>
          <w:rFonts w:ascii="Trebuchet MS" w:eastAsia="Times New Roman" w:hAnsi="Trebuchet MS" w:cs="Arial"/>
          <w:sz w:val="20"/>
          <w:szCs w:val="20"/>
        </w:rPr>
        <w:t>.</w:t>
      </w:r>
    </w:p>
    <w:p w14:paraId="65A2B418" w14:textId="77777777" w:rsidR="00D86E02" w:rsidRPr="003C5A2A" w:rsidRDefault="00D86E02" w:rsidP="003C5A2A">
      <w:pPr>
        <w:numPr>
          <w:ilvl w:val="0"/>
          <w:numId w:val="12"/>
        </w:numPr>
        <w:spacing w:after="12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t>Co-ordinate the programme of meeting</w:t>
      </w:r>
      <w:r w:rsidR="00243FFE" w:rsidRPr="003C5A2A">
        <w:rPr>
          <w:rFonts w:ascii="Trebuchet MS" w:eastAsia="Times New Roman" w:hAnsi="Trebuchet MS" w:cs="Arial"/>
          <w:sz w:val="20"/>
          <w:szCs w:val="20"/>
        </w:rPr>
        <w:t>s</w:t>
      </w:r>
      <w:r w:rsidRPr="003C5A2A">
        <w:rPr>
          <w:rFonts w:ascii="Trebuchet MS" w:eastAsia="Times New Roman" w:hAnsi="Trebuchet MS" w:cs="Arial"/>
          <w:sz w:val="20"/>
          <w:szCs w:val="20"/>
        </w:rPr>
        <w:t xml:space="preserve"> of Pensions Committee and the Local Pension Board and undertake the administration around the meetings and agenda.</w:t>
      </w:r>
    </w:p>
    <w:p w14:paraId="2DE3E03A" w14:textId="74A5BB7D" w:rsidR="00C3337F" w:rsidRPr="003C5A2A" w:rsidRDefault="00C3337F" w:rsidP="003C5A2A">
      <w:pPr>
        <w:numPr>
          <w:ilvl w:val="0"/>
          <w:numId w:val="12"/>
        </w:numPr>
        <w:spacing w:after="12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t xml:space="preserve">Maintain the Pensions Committee and Local Pension Board Training Policy and ensure that their </w:t>
      </w:r>
      <w:r w:rsidR="00E728C7" w:rsidRPr="003C5A2A">
        <w:rPr>
          <w:rFonts w:ascii="Trebuchet MS" w:eastAsia="Times New Roman" w:hAnsi="Trebuchet MS" w:cs="Arial"/>
          <w:sz w:val="20"/>
          <w:szCs w:val="20"/>
        </w:rPr>
        <w:t>k</w:t>
      </w:r>
      <w:r w:rsidRPr="003C5A2A">
        <w:rPr>
          <w:rFonts w:ascii="Trebuchet MS" w:eastAsia="Times New Roman" w:hAnsi="Trebuchet MS" w:cs="Arial"/>
          <w:sz w:val="20"/>
          <w:szCs w:val="20"/>
        </w:rPr>
        <w:t xml:space="preserve">nowledge and </w:t>
      </w:r>
      <w:r w:rsidR="00E728C7" w:rsidRPr="003C5A2A">
        <w:rPr>
          <w:rFonts w:ascii="Trebuchet MS" w:eastAsia="Times New Roman" w:hAnsi="Trebuchet MS" w:cs="Arial"/>
          <w:sz w:val="20"/>
          <w:szCs w:val="20"/>
        </w:rPr>
        <w:t>s</w:t>
      </w:r>
      <w:r w:rsidRPr="003C5A2A">
        <w:rPr>
          <w:rFonts w:ascii="Trebuchet MS" w:eastAsia="Times New Roman" w:hAnsi="Trebuchet MS" w:cs="Arial"/>
          <w:sz w:val="20"/>
          <w:szCs w:val="20"/>
        </w:rPr>
        <w:t>kills training requirements are met.</w:t>
      </w:r>
    </w:p>
    <w:p w14:paraId="13BDA8B4" w14:textId="77777777" w:rsidR="00717C19" w:rsidRPr="003C5A2A" w:rsidRDefault="00717C19" w:rsidP="003C5A2A">
      <w:pPr>
        <w:numPr>
          <w:ilvl w:val="0"/>
          <w:numId w:val="12"/>
        </w:numPr>
        <w:tabs>
          <w:tab w:val="left" w:pos="0"/>
          <w:tab w:val="left" w:pos="709"/>
        </w:tabs>
        <w:spacing w:after="12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t>Oversee the Internal Disputes Resolution Procedure for the Pension Fund including acting as Secretary to the Panel of Appointed Persons.</w:t>
      </w:r>
    </w:p>
    <w:p w14:paraId="49990D2E" w14:textId="269C7852" w:rsidR="00E728C7" w:rsidRPr="003C5A2A" w:rsidRDefault="00E728C7" w:rsidP="003C5A2A">
      <w:pPr>
        <w:numPr>
          <w:ilvl w:val="0"/>
          <w:numId w:val="12"/>
        </w:numPr>
        <w:spacing w:after="12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t>Be responsible for the budget for the Governance and Funding Office.</w:t>
      </w:r>
    </w:p>
    <w:p w14:paraId="70918E8C" w14:textId="77777777" w:rsidR="0086031B" w:rsidRPr="003C5A2A" w:rsidRDefault="0086031B" w:rsidP="0086031B">
      <w:pPr>
        <w:spacing w:after="0" w:line="240" w:lineRule="auto"/>
        <w:ind w:left="720"/>
        <w:rPr>
          <w:rFonts w:ascii="Trebuchet MS" w:eastAsia="Times New Roman" w:hAnsi="Trebuchet MS" w:cs="Arial"/>
          <w:sz w:val="20"/>
          <w:szCs w:val="20"/>
        </w:rPr>
      </w:pPr>
    </w:p>
    <w:p w14:paraId="1B16890C" w14:textId="2C271C8A" w:rsidR="0086031B" w:rsidRPr="003C5A2A" w:rsidRDefault="0086031B" w:rsidP="003C5A2A">
      <w:pPr>
        <w:numPr>
          <w:ilvl w:val="0"/>
          <w:numId w:val="11"/>
        </w:numPr>
        <w:tabs>
          <w:tab w:val="clear" w:pos="720"/>
        </w:tabs>
        <w:spacing w:after="0" w:line="240" w:lineRule="auto"/>
        <w:ind w:left="284" w:hanging="284"/>
        <w:rPr>
          <w:rFonts w:ascii="Trebuchet MS" w:eastAsia="Times New Roman" w:hAnsi="Trebuchet MS" w:cs="Arial"/>
          <w:i/>
          <w:iCs/>
          <w:sz w:val="20"/>
          <w:szCs w:val="20"/>
        </w:rPr>
      </w:pPr>
      <w:r w:rsidRPr="003C5A2A">
        <w:rPr>
          <w:rFonts w:ascii="Trebuchet MS" w:eastAsia="Times New Roman" w:hAnsi="Trebuchet MS" w:cs="Arial"/>
          <w:b/>
          <w:i/>
          <w:iCs/>
          <w:sz w:val="20"/>
          <w:szCs w:val="20"/>
        </w:rPr>
        <w:t xml:space="preserve">You will </w:t>
      </w:r>
      <w:r w:rsidR="00272CF4" w:rsidRPr="003C5A2A">
        <w:rPr>
          <w:rFonts w:ascii="Trebuchet MS" w:eastAsia="Times New Roman" w:hAnsi="Trebuchet MS" w:cs="Arial"/>
          <w:b/>
          <w:i/>
          <w:iCs/>
          <w:sz w:val="20"/>
          <w:szCs w:val="20"/>
        </w:rPr>
        <w:t xml:space="preserve">provide an oversight and compliance function for the Pension Fund and ensure that appropriate policy documentation and records of compliance and breaches are maintained.  You </w:t>
      </w:r>
      <w:r w:rsidR="003C5A2A">
        <w:rPr>
          <w:rFonts w:ascii="Trebuchet MS" w:eastAsia="Times New Roman" w:hAnsi="Trebuchet MS" w:cs="Arial"/>
          <w:b/>
          <w:i/>
          <w:iCs/>
          <w:sz w:val="20"/>
          <w:szCs w:val="20"/>
        </w:rPr>
        <w:t>will</w:t>
      </w:r>
      <w:r w:rsidRPr="003C5A2A">
        <w:rPr>
          <w:rFonts w:ascii="Trebuchet MS" w:eastAsia="Times New Roman" w:hAnsi="Trebuchet MS" w:cs="Arial"/>
          <w:b/>
          <w:i/>
          <w:iCs/>
          <w:sz w:val="20"/>
          <w:szCs w:val="20"/>
        </w:rPr>
        <w:t>:</w:t>
      </w:r>
    </w:p>
    <w:p w14:paraId="37270023" w14:textId="1B20C5C3" w:rsidR="00D75D03" w:rsidRPr="003C5A2A" w:rsidRDefault="00D75D03" w:rsidP="003C5A2A">
      <w:pPr>
        <w:numPr>
          <w:ilvl w:val="0"/>
          <w:numId w:val="13"/>
        </w:numPr>
        <w:spacing w:before="120" w:after="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t>Oversee compliance by the Pension Fund with relevant legislation, guidance and best practice.</w:t>
      </w:r>
    </w:p>
    <w:p w14:paraId="6E3D0B37" w14:textId="77777777" w:rsidR="0086031B" w:rsidRPr="003C5A2A" w:rsidRDefault="00272CF4" w:rsidP="003C5A2A">
      <w:pPr>
        <w:numPr>
          <w:ilvl w:val="0"/>
          <w:numId w:val="13"/>
        </w:numPr>
        <w:spacing w:before="120" w:after="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t>Maintain a breaches lo</w:t>
      </w:r>
      <w:r w:rsidR="00C3337F" w:rsidRPr="003C5A2A">
        <w:rPr>
          <w:rFonts w:ascii="Trebuchet MS" w:eastAsia="Times New Roman" w:hAnsi="Trebuchet MS" w:cs="Arial"/>
          <w:sz w:val="20"/>
          <w:szCs w:val="20"/>
        </w:rPr>
        <w:t>g which covers all breaches of law, including, but not limited to disclosure regulations, data protection and cyber security</w:t>
      </w:r>
      <w:r w:rsidR="0086031B" w:rsidRPr="003C5A2A">
        <w:rPr>
          <w:rFonts w:ascii="Trebuchet MS" w:eastAsia="Times New Roman" w:hAnsi="Trebuchet MS" w:cs="Arial"/>
          <w:sz w:val="20"/>
          <w:szCs w:val="20"/>
        </w:rPr>
        <w:t>.</w:t>
      </w:r>
    </w:p>
    <w:p w14:paraId="36E42847" w14:textId="6378637D" w:rsidR="00272CF4" w:rsidRPr="003C5A2A" w:rsidRDefault="00C3337F" w:rsidP="003C5A2A">
      <w:pPr>
        <w:numPr>
          <w:ilvl w:val="0"/>
          <w:numId w:val="13"/>
        </w:numPr>
        <w:spacing w:before="120" w:after="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t xml:space="preserve">Work with the Principal Pensions Manager and the Principal Investment Manager on the development of appropriate policy documentation to cover legislation and </w:t>
      </w:r>
      <w:r w:rsidR="003C5A2A">
        <w:rPr>
          <w:rFonts w:ascii="Trebuchet MS" w:eastAsia="Times New Roman" w:hAnsi="Trebuchet MS" w:cs="Arial"/>
          <w:sz w:val="20"/>
          <w:szCs w:val="20"/>
        </w:rPr>
        <w:t>C</w:t>
      </w:r>
      <w:r w:rsidRPr="003C5A2A">
        <w:rPr>
          <w:rFonts w:ascii="Trebuchet MS" w:eastAsia="Times New Roman" w:hAnsi="Trebuchet MS" w:cs="Arial"/>
          <w:sz w:val="20"/>
          <w:szCs w:val="20"/>
        </w:rPr>
        <w:t xml:space="preserve">ouncil policy. </w:t>
      </w:r>
    </w:p>
    <w:p w14:paraId="6804A325" w14:textId="77777777" w:rsidR="00574C4D" w:rsidRPr="003C5A2A" w:rsidRDefault="00574C4D" w:rsidP="003C5A2A">
      <w:pPr>
        <w:numPr>
          <w:ilvl w:val="0"/>
          <w:numId w:val="13"/>
        </w:numPr>
        <w:spacing w:before="120" w:after="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t>Contribute to monitoring and managing the performance of the Fund.</w:t>
      </w:r>
    </w:p>
    <w:p w14:paraId="69EA09D3" w14:textId="77777777" w:rsidR="0086031B" w:rsidRPr="003C5A2A" w:rsidRDefault="0086031B" w:rsidP="003C5A2A">
      <w:pPr>
        <w:tabs>
          <w:tab w:val="left" w:pos="0"/>
          <w:tab w:val="left" w:pos="567"/>
        </w:tabs>
        <w:spacing w:before="120" w:after="0" w:line="240" w:lineRule="auto"/>
        <w:ind w:left="851"/>
        <w:rPr>
          <w:rFonts w:ascii="Trebuchet MS" w:eastAsia="Times New Roman" w:hAnsi="Trebuchet MS" w:cs="Arial"/>
          <w:sz w:val="20"/>
          <w:szCs w:val="20"/>
        </w:rPr>
      </w:pPr>
    </w:p>
    <w:p w14:paraId="5287E248" w14:textId="6BACB82E" w:rsidR="00C3337F" w:rsidRPr="003C5A2A" w:rsidRDefault="00C3337F" w:rsidP="003C5A2A">
      <w:pPr>
        <w:numPr>
          <w:ilvl w:val="0"/>
          <w:numId w:val="11"/>
        </w:numPr>
        <w:tabs>
          <w:tab w:val="clear" w:pos="720"/>
          <w:tab w:val="left" w:pos="0"/>
          <w:tab w:val="num" w:pos="284"/>
        </w:tabs>
        <w:spacing w:after="0" w:line="240" w:lineRule="auto"/>
        <w:ind w:left="284" w:hanging="284"/>
        <w:rPr>
          <w:rFonts w:ascii="Trebuchet MS" w:eastAsia="Times New Roman" w:hAnsi="Trebuchet MS" w:cs="Arial"/>
          <w:b/>
          <w:i/>
          <w:iCs/>
          <w:sz w:val="20"/>
          <w:szCs w:val="20"/>
        </w:rPr>
      </w:pPr>
      <w:r w:rsidRPr="003C5A2A">
        <w:rPr>
          <w:rFonts w:ascii="Trebuchet MS" w:eastAsia="Times New Roman" w:hAnsi="Trebuchet MS" w:cs="Arial"/>
          <w:b/>
          <w:i/>
          <w:iCs/>
          <w:sz w:val="20"/>
          <w:szCs w:val="20"/>
        </w:rPr>
        <w:t>You will</w:t>
      </w:r>
      <w:r w:rsidR="00DA3F07" w:rsidRPr="003C5A2A">
        <w:rPr>
          <w:rFonts w:ascii="Trebuchet MS" w:eastAsia="Times New Roman" w:hAnsi="Trebuchet MS" w:cs="Arial"/>
          <w:b/>
          <w:i/>
          <w:iCs/>
          <w:sz w:val="20"/>
          <w:szCs w:val="20"/>
        </w:rPr>
        <w:t xml:space="preserve"> develop, monitor and </w:t>
      </w:r>
      <w:r w:rsidRPr="003C5A2A">
        <w:rPr>
          <w:rFonts w:ascii="Trebuchet MS" w:eastAsia="Times New Roman" w:hAnsi="Trebuchet MS" w:cs="Arial"/>
          <w:b/>
          <w:i/>
          <w:iCs/>
          <w:sz w:val="20"/>
          <w:szCs w:val="20"/>
        </w:rPr>
        <w:t xml:space="preserve">maintain a contracts register </w:t>
      </w:r>
      <w:r w:rsidR="00DA3F07" w:rsidRPr="003C5A2A">
        <w:rPr>
          <w:rFonts w:ascii="Trebuchet MS" w:eastAsia="Times New Roman" w:hAnsi="Trebuchet MS" w:cs="Arial"/>
          <w:b/>
          <w:i/>
          <w:iCs/>
          <w:sz w:val="20"/>
          <w:szCs w:val="20"/>
        </w:rPr>
        <w:t xml:space="preserve">and plan and deliver procurement exercises that meet service requirements. </w:t>
      </w:r>
      <w:r w:rsidR="003C5A2A">
        <w:rPr>
          <w:rFonts w:ascii="Trebuchet MS" w:eastAsia="Times New Roman" w:hAnsi="Trebuchet MS" w:cs="Arial"/>
          <w:b/>
          <w:i/>
          <w:iCs/>
          <w:sz w:val="20"/>
          <w:szCs w:val="20"/>
        </w:rPr>
        <w:t xml:space="preserve"> </w:t>
      </w:r>
      <w:r w:rsidR="00DA3F07" w:rsidRPr="003C5A2A">
        <w:rPr>
          <w:rFonts w:ascii="Trebuchet MS" w:eastAsia="Times New Roman" w:hAnsi="Trebuchet MS" w:cs="Arial"/>
          <w:b/>
          <w:i/>
          <w:iCs/>
          <w:sz w:val="20"/>
          <w:szCs w:val="20"/>
        </w:rPr>
        <w:t xml:space="preserve">You </w:t>
      </w:r>
      <w:r w:rsidR="003C5A2A">
        <w:rPr>
          <w:rFonts w:ascii="Trebuchet MS" w:eastAsia="Times New Roman" w:hAnsi="Trebuchet MS" w:cs="Arial"/>
          <w:b/>
          <w:i/>
          <w:iCs/>
          <w:sz w:val="20"/>
          <w:szCs w:val="20"/>
        </w:rPr>
        <w:t>will</w:t>
      </w:r>
      <w:r w:rsidR="00DA3F07" w:rsidRPr="003C5A2A">
        <w:rPr>
          <w:rFonts w:ascii="Trebuchet MS" w:eastAsia="Times New Roman" w:hAnsi="Trebuchet MS" w:cs="Arial"/>
          <w:b/>
          <w:i/>
          <w:iCs/>
          <w:sz w:val="20"/>
          <w:szCs w:val="20"/>
        </w:rPr>
        <w:t>:</w:t>
      </w:r>
    </w:p>
    <w:p w14:paraId="315D731F" w14:textId="77777777" w:rsidR="00DA3F07" w:rsidRPr="003C5A2A" w:rsidRDefault="00DA3F07" w:rsidP="003C5A2A">
      <w:pPr>
        <w:pStyle w:val="ListParagraph"/>
        <w:numPr>
          <w:ilvl w:val="0"/>
          <w:numId w:val="16"/>
        </w:numPr>
        <w:tabs>
          <w:tab w:val="left" w:pos="0"/>
        </w:tabs>
        <w:spacing w:before="120" w:after="0" w:line="240" w:lineRule="auto"/>
        <w:ind w:left="567" w:hanging="283"/>
        <w:contextualSpacing w:val="0"/>
        <w:rPr>
          <w:rFonts w:ascii="Trebuchet MS" w:eastAsia="Times New Roman" w:hAnsi="Trebuchet MS" w:cs="Arial"/>
          <w:b/>
          <w:sz w:val="20"/>
          <w:szCs w:val="20"/>
        </w:rPr>
      </w:pPr>
      <w:r w:rsidRPr="003C5A2A">
        <w:rPr>
          <w:rFonts w:ascii="Trebuchet MS" w:eastAsia="Times New Roman" w:hAnsi="Trebuchet MS" w:cs="Arial"/>
          <w:sz w:val="20"/>
          <w:szCs w:val="20"/>
        </w:rPr>
        <w:t>Ensure that procurement exercises are undertaken in accordance with Council standing orders and legislation.</w:t>
      </w:r>
    </w:p>
    <w:p w14:paraId="6916329E" w14:textId="77777777" w:rsidR="00DA3F07" w:rsidRPr="003C5A2A" w:rsidRDefault="00DA3F07" w:rsidP="003C5A2A">
      <w:pPr>
        <w:pStyle w:val="ListParagraph"/>
        <w:numPr>
          <w:ilvl w:val="0"/>
          <w:numId w:val="16"/>
        </w:numPr>
        <w:tabs>
          <w:tab w:val="left" w:pos="0"/>
        </w:tabs>
        <w:spacing w:before="120" w:after="0" w:line="240" w:lineRule="auto"/>
        <w:ind w:left="567" w:hanging="283"/>
        <w:contextualSpacing w:val="0"/>
        <w:rPr>
          <w:rFonts w:ascii="Trebuchet MS" w:eastAsia="Times New Roman" w:hAnsi="Trebuchet MS" w:cs="Arial"/>
          <w:b/>
          <w:sz w:val="20"/>
          <w:szCs w:val="20"/>
        </w:rPr>
      </w:pPr>
      <w:r w:rsidRPr="003C5A2A">
        <w:rPr>
          <w:rFonts w:ascii="Trebuchet MS" w:eastAsia="Times New Roman" w:hAnsi="Trebuchet MS" w:cs="Arial"/>
          <w:sz w:val="20"/>
          <w:szCs w:val="20"/>
        </w:rPr>
        <w:t>Ensure the contracts register is up to date.</w:t>
      </w:r>
    </w:p>
    <w:p w14:paraId="13A0C6BF" w14:textId="77777777" w:rsidR="00DA3F07" w:rsidRPr="003C5A2A" w:rsidRDefault="009A09AB" w:rsidP="003C5A2A">
      <w:pPr>
        <w:pStyle w:val="ListParagraph"/>
        <w:numPr>
          <w:ilvl w:val="0"/>
          <w:numId w:val="16"/>
        </w:numPr>
        <w:tabs>
          <w:tab w:val="left" w:pos="0"/>
        </w:tabs>
        <w:spacing w:before="120" w:after="0" w:line="240" w:lineRule="auto"/>
        <w:ind w:left="567" w:hanging="283"/>
        <w:contextualSpacing w:val="0"/>
        <w:rPr>
          <w:rFonts w:ascii="Trebuchet MS" w:eastAsia="Times New Roman" w:hAnsi="Trebuchet MS" w:cs="Arial"/>
          <w:b/>
          <w:sz w:val="20"/>
          <w:szCs w:val="20"/>
        </w:rPr>
      </w:pPr>
      <w:r w:rsidRPr="003C5A2A">
        <w:rPr>
          <w:rFonts w:ascii="Trebuchet MS" w:eastAsia="Times New Roman" w:hAnsi="Trebuchet MS" w:cs="Arial"/>
          <w:sz w:val="20"/>
          <w:szCs w:val="20"/>
        </w:rPr>
        <w:t xml:space="preserve">Liaise with the Principal Pensions Manager and Principal Investment Manager on procurement exercises that relate to their areas of operation. </w:t>
      </w:r>
      <w:r w:rsidR="00DA3F07" w:rsidRPr="003C5A2A">
        <w:rPr>
          <w:rFonts w:ascii="Trebuchet MS" w:eastAsia="Times New Roman" w:hAnsi="Trebuchet MS" w:cs="Arial"/>
          <w:sz w:val="20"/>
          <w:szCs w:val="20"/>
        </w:rPr>
        <w:t xml:space="preserve"> </w:t>
      </w:r>
    </w:p>
    <w:p w14:paraId="19F53DB8" w14:textId="77777777" w:rsidR="00DA3F07" w:rsidRPr="003C5A2A" w:rsidRDefault="00DA3F07" w:rsidP="003C5A2A">
      <w:pPr>
        <w:tabs>
          <w:tab w:val="left" w:pos="0"/>
        </w:tabs>
        <w:spacing w:before="120" w:after="0" w:line="240" w:lineRule="auto"/>
        <w:ind w:left="426"/>
        <w:rPr>
          <w:rFonts w:ascii="Trebuchet MS" w:eastAsia="Times New Roman" w:hAnsi="Trebuchet MS" w:cs="Arial"/>
          <w:b/>
          <w:i/>
          <w:iCs/>
          <w:sz w:val="20"/>
          <w:szCs w:val="20"/>
        </w:rPr>
      </w:pPr>
    </w:p>
    <w:p w14:paraId="704D7563" w14:textId="7F2C2952" w:rsidR="00FE110D" w:rsidRPr="003C5A2A" w:rsidRDefault="009A09AB" w:rsidP="003C5A2A">
      <w:pPr>
        <w:numPr>
          <w:ilvl w:val="0"/>
          <w:numId w:val="11"/>
        </w:numPr>
        <w:tabs>
          <w:tab w:val="clear" w:pos="720"/>
        </w:tabs>
        <w:spacing w:after="0" w:line="240" w:lineRule="auto"/>
        <w:ind w:left="284" w:hanging="284"/>
        <w:rPr>
          <w:rFonts w:ascii="Trebuchet MS" w:eastAsia="Times New Roman" w:hAnsi="Trebuchet MS" w:cs="Arial"/>
          <w:b/>
          <w:i/>
          <w:iCs/>
          <w:sz w:val="20"/>
          <w:szCs w:val="20"/>
        </w:rPr>
      </w:pPr>
      <w:r w:rsidRPr="003C5A2A">
        <w:rPr>
          <w:rFonts w:ascii="Trebuchet MS" w:eastAsia="Times New Roman" w:hAnsi="Trebuchet MS" w:cs="Arial"/>
          <w:b/>
          <w:i/>
          <w:iCs/>
          <w:sz w:val="20"/>
          <w:szCs w:val="20"/>
        </w:rPr>
        <w:t xml:space="preserve">You will </w:t>
      </w:r>
      <w:r w:rsidR="00FE110D" w:rsidRPr="003C5A2A">
        <w:rPr>
          <w:rFonts w:ascii="Trebuchet MS" w:eastAsia="Times New Roman" w:hAnsi="Trebuchet MS" w:cs="Arial"/>
          <w:b/>
          <w:i/>
          <w:iCs/>
          <w:sz w:val="20"/>
          <w:szCs w:val="20"/>
        </w:rPr>
        <w:t xml:space="preserve">manage and control the overall risk framework for the Pension Fund.  You </w:t>
      </w:r>
      <w:r w:rsidR="003C5A2A">
        <w:rPr>
          <w:rFonts w:ascii="Trebuchet MS" w:eastAsia="Times New Roman" w:hAnsi="Trebuchet MS" w:cs="Arial"/>
          <w:b/>
          <w:i/>
          <w:iCs/>
          <w:sz w:val="20"/>
          <w:szCs w:val="20"/>
        </w:rPr>
        <w:t>will</w:t>
      </w:r>
      <w:r w:rsidR="00FE110D" w:rsidRPr="003C5A2A">
        <w:rPr>
          <w:rFonts w:ascii="Trebuchet MS" w:eastAsia="Times New Roman" w:hAnsi="Trebuchet MS" w:cs="Arial"/>
          <w:b/>
          <w:i/>
          <w:iCs/>
          <w:sz w:val="20"/>
          <w:szCs w:val="20"/>
        </w:rPr>
        <w:t>:</w:t>
      </w:r>
    </w:p>
    <w:p w14:paraId="3A45FF7A" w14:textId="534F78BE" w:rsidR="00FE110D" w:rsidRPr="003C5A2A" w:rsidRDefault="00FE110D" w:rsidP="003C5A2A">
      <w:pPr>
        <w:pStyle w:val="ListParagraph"/>
        <w:numPr>
          <w:ilvl w:val="0"/>
          <w:numId w:val="16"/>
        </w:numPr>
        <w:tabs>
          <w:tab w:val="left" w:pos="0"/>
        </w:tabs>
        <w:spacing w:before="120" w:after="0" w:line="240" w:lineRule="auto"/>
        <w:ind w:left="568" w:hanging="284"/>
        <w:contextualSpacing w:val="0"/>
        <w:rPr>
          <w:rFonts w:ascii="Trebuchet MS" w:eastAsia="Times New Roman" w:hAnsi="Trebuchet MS" w:cs="Arial"/>
          <w:b/>
          <w:sz w:val="20"/>
          <w:szCs w:val="20"/>
        </w:rPr>
      </w:pPr>
      <w:r w:rsidRPr="003C5A2A">
        <w:rPr>
          <w:rFonts w:ascii="Trebuchet MS" w:eastAsia="Times New Roman" w:hAnsi="Trebuchet MS" w:cs="Arial"/>
          <w:sz w:val="20"/>
          <w:szCs w:val="20"/>
        </w:rPr>
        <w:t xml:space="preserve">Maintain the </w:t>
      </w:r>
      <w:r w:rsidR="00E728C7" w:rsidRPr="003C5A2A">
        <w:rPr>
          <w:rFonts w:ascii="Trebuchet MS" w:eastAsia="Times New Roman" w:hAnsi="Trebuchet MS" w:cs="Arial"/>
          <w:sz w:val="20"/>
          <w:szCs w:val="20"/>
        </w:rPr>
        <w:t>F</w:t>
      </w:r>
      <w:r w:rsidRPr="003C5A2A">
        <w:rPr>
          <w:rFonts w:ascii="Trebuchet MS" w:eastAsia="Times New Roman" w:hAnsi="Trebuchet MS" w:cs="Arial"/>
          <w:sz w:val="20"/>
          <w:szCs w:val="20"/>
        </w:rPr>
        <w:t>und</w:t>
      </w:r>
      <w:r w:rsidR="00E728C7" w:rsidRPr="003C5A2A">
        <w:rPr>
          <w:rFonts w:ascii="Trebuchet MS" w:eastAsia="Times New Roman" w:hAnsi="Trebuchet MS" w:cs="Arial"/>
          <w:sz w:val="20"/>
          <w:szCs w:val="20"/>
        </w:rPr>
        <w:t>’</w:t>
      </w:r>
      <w:r w:rsidRPr="003C5A2A">
        <w:rPr>
          <w:rFonts w:ascii="Trebuchet MS" w:eastAsia="Times New Roman" w:hAnsi="Trebuchet MS" w:cs="Arial"/>
          <w:sz w:val="20"/>
          <w:szCs w:val="20"/>
        </w:rPr>
        <w:t>s risk register</w:t>
      </w:r>
      <w:r w:rsidR="002F6EE3" w:rsidRPr="003C5A2A">
        <w:rPr>
          <w:rFonts w:ascii="Trebuchet MS" w:eastAsia="Times New Roman" w:hAnsi="Trebuchet MS" w:cs="Arial"/>
          <w:sz w:val="20"/>
          <w:szCs w:val="20"/>
        </w:rPr>
        <w:t>.</w:t>
      </w:r>
    </w:p>
    <w:p w14:paraId="2A66B880" w14:textId="77777777" w:rsidR="00FE110D" w:rsidRPr="003C5A2A" w:rsidRDefault="00FE110D" w:rsidP="003C5A2A">
      <w:pPr>
        <w:pStyle w:val="ListParagraph"/>
        <w:numPr>
          <w:ilvl w:val="0"/>
          <w:numId w:val="16"/>
        </w:numPr>
        <w:tabs>
          <w:tab w:val="left" w:pos="0"/>
        </w:tabs>
        <w:spacing w:before="120" w:after="0" w:line="240" w:lineRule="auto"/>
        <w:ind w:left="568" w:hanging="284"/>
        <w:contextualSpacing w:val="0"/>
        <w:rPr>
          <w:rFonts w:ascii="Trebuchet MS" w:eastAsia="Times New Roman" w:hAnsi="Trebuchet MS" w:cs="Arial"/>
          <w:b/>
          <w:sz w:val="20"/>
          <w:szCs w:val="20"/>
        </w:rPr>
      </w:pPr>
      <w:r w:rsidRPr="003C5A2A">
        <w:rPr>
          <w:rFonts w:ascii="Trebuchet MS" w:eastAsia="Times New Roman" w:hAnsi="Trebuchet MS" w:cs="Arial"/>
          <w:sz w:val="20"/>
          <w:szCs w:val="20"/>
        </w:rPr>
        <w:t>Ensure that risk assessments are up to date and action is taken to address any areas of concern.</w:t>
      </w:r>
    </w:p>
    <w:p w14:paraId="41C0BD6C" w14:textId="20E3AF17" w:rsidR="00FE110D" w:rsidRPr="003C5A2A" w:rsidRDefault="00E728C7" w:rsidP="003C5A2A">
      <w:pPr>
        <w:pStyle w:val="ListParagraph"/>
        <w:numPr>
          <w:ilvl w:val="0"/>
          <w:numId w:val="16"/>
        </w:numPr>
        <w:tabs>
          <w:tab w:val="left" w:pos="0"/>
        </w:tabs>
        <w:spacing w:before="120" w:after="0" w:line="240" w:lineRule="auto"/>
        <w:ind w:left="568" w:hanging="284"/>
        <w:contextualSpacing w:val="0"/>
        <w:rPr>
          <w:rFonts w:ascii="Trebuchet MS" w:eastAsia="Times New Roman" w:hAnsi="Trebuchet MS" w:cs="Arial"/>
          <w:b/>
          <w:sz w:val="20"/>
          <w:szCs w:val="20"/>
        </w:rPr>
      </w:pPr>
      <w:r w:rsidRPr="003C5A2A">
        <w:rPr>
          <w:rFonts w:ascii="Trebuchet MS" w:eastAsia="Times New Roman" w:hAnsi="Trebuchet MS" w:cs="Arial"/>
          <w:sz w:val="20"/>
          <w:szCs w:val="20"/>
        </w:rPr>
        <w:t>Oversee and co-ordinate the</w:t>
      </w:r>
      <w:r w:rsidR="00FE110D" w:rsidRPr="003C5A2A">
        <w:rPr>
          <w:rFonts w:ascii="Trebuchet MS" w:eastAsia="Times New Roman" w:hAnsi="Trebuchet MS" w:cs="Arial"/>
          <w:sz w:val="20"/>
          <w:szCs w:val="20"/>
        </w:rPr>
        <w:t xml:space="preserve"> annual </w:t>
      </w:r>
      <w:r w:rsidRPr="003C5A2A">
        <w:rPr>
          <w:rFonts w:ascii="Trebuchet MS" w:eastAsia="Times New Roman" w:hAnsi="Trebuchet MS" w:cs="Arial"/>
          <w:sz w:val="20"/>
          <w:szCs w:val="20"/>
        </w:rPr>
        <w:t xml:space="preserve">internal </w:t>
      </w:r>
      <w:r w:rsidR="00FE110D" w:rsidRPr="003C5A2A">
        <w:rPr>
          <w:rFonts w:ascii="Trebuchet MS" w:eastAsia="Times New Roman" w:hAnsi="Trebuchet MS" w:cs="Arial"/>
          <w:sz w:val="20"/>
          <w:szCs w:val="20"/>
        </w:rPr>
        <w:t xml:space="preserve">audit programme. </w:t>
      </w:r>
    </w:p>
    <w:p w14:paraId="33A12B22" w14:textId="77777777" w:rsidR="00DA3F07" w:rsidRPr="003C5A2A" w:rsidRDefault="009A09AB" w:rsidP="003C5A2A">
      <w:pPr>
        <w:tabs>
          <w:tab w:val="left" w:pos="0"/>
        </w:tabs>
        <w:spacing w:before="120" w:after="0" w:line="240" w:lineRule="auto"/>
        <w:ind w:left="426"/>
        <w:rPr>
          <w:rFonts w:ascii="Trebuchet MS" w:eastAsia="Times New Roman" w:hAnsi="Trebuchet MS" w:cs="Arial"/>
          <w:b/>
          <w:sz w:val="20"/>
          <w:szCs w:val="20"/>
        </w:rPr>
      </w:pPr>
      <w:r w:rsidRPr="003C5A2A">
        <w:rPr>
          <w:rFonts w:ascii="Trebuchet MS" w:eastAsia="Times New Roman" w:hAnsi="Trebuchet MS" w:cs="Arial"/>
          <w:b/>
          <w:sz w:val="20"/>
          <w:szCs w:val="20"/>
        </w:rPr>
        <w:t xml:space="preserve"> </w:t>
      </w:r>
    </w:p>
    <w:p w14:paraId="490096CF" w14:textId="43CF573B" w:rsidR="00DA3F07" w:rsidRPr="003C5A2A" w:rsidRDefault="00FE110D" w:rsidP="003C5A2A">
      <w:pPr>
        <w:numPr>
          <w:ilvl w:val="0"/>
          <w:numId w:val="11"/>
        </w:numPr>
        <w:tabs>
          <w:tab w:val="clear" w:pos="720"/>
        </w:tabs>
        <w:spacing w:after="0" w:line="240" w:lineRule="auto"/>
        <w:ind w:left="284" w:hanging="284"/>
        <w:rPr>
          <w:rFonts w:ascii="Trebuchet MS" w:eastAsia="Times New Roman" w:hAnsi="Trebuchet MS" w:cs="Arial"/>
          <w:b/>
          <w:i/>
          <w:iCs/>
          <w:sz w:val="20"/>
          <w:szCs w:val="20"/>
        </w:rPr>
      </w:pPr>
      <w:r w:rsidRPr="003C5A2A">
        <w:rPr>
          <w:rFonts w:ascii="Trebuchet MS" w:eastAsia="Times New Roman" w:hAnsi="Trebuchet MS" w:cs="Arial"/>
          <w:b/>
          <w:i/>
          <w:iCs/>
          <w:sz w:val="20"/>
          <w:szCs w:val="20"/>
        </w:rPr>
        <w:t xml:space="preserve">You will </w:t>
      </w:r>
      <w:r w:rsidR="00E728C7" w:rsidRPr="003C5A2A">
        <w:rPr>
          <w:rFonts w:ascii="Trebuchet MS" w:eastAsia="Times New Roman" w:hAnsi="Trebuchet MS" w:cs="Arial"/>
          <w:b/>
          <w:i/>
          <w:iCs/>
          <w:sz w:val="20"/>
          <w:szCs w:val="20"/>
        </w:rPr>
        <w:t>manage</w:t>
      </w:r>
      <w:r w:rsidRPr="003C5A2A">
        <w:rPr>
          <w:rFonts w:ascii="Trebuchet MS" w:eastAsia="Times New Roman" w:hAnsi="Trebuchet MS" w:cs="Arial"/>
          <w:b/>
          <w:i/>
          <w:iCs/>
          <w:sz w:val="20"/>
          <w:szCs w:val="20"/>
        </w:rPr>
        <w:t xml:space="preserve"> the </w:t>
      </w:r>
      <w:r w:rsidR="00E728C7" w:rsidRPr="003C5A2A">
        <w:rPr>
          <w:rFonts w:ascii="Trebuchet MS" w:eastAsia="Times New Roman" w:hAnsi="Trebuchet MS" w:cs="Arial"/>
          <w:b/>
          <w:i/>
          <w:iCs/>
          <w:sz w:val="20"/>
          <w:szCs w:val="20"/>
        </w:rPr>
        <w:t>Governance and Funding Office (including the Pension Fund legal team)</w:t>
      </w:r>
      <w:r w:rsidR="00F705F0" w:rsidRPr="003C5A2A">
        <w:rPr>
          <w:rFonts w:ascii="Trebuchet MS" w:eastAsia="Times New Roman" w:hAnsi="Trebuchet MS" w:cs="Arial"/>
          <w:b/>
          <w:i/>
          <w:iCs/>
          <w:sz w:val="20"/>
          <w:szCs w:val="20"/>
        </w:rPr>
        <w:t xml:space="preserve">.  You </w:t>
      </w:r>
      <w:r w:rsidR="003C5A2A">
        <w:rPr>
          <w:rFonts w:ascii="Trebuchet MS" w:eastAsia="Times New Roman" w:hAnsi="Trebuchet MS" w:cs="Arial"/>
          <w:b/>
          <w:i/>
          <w:iCs/>
          <w:sz w:val="20"/>
          <w:szCs w:val="20"/>
        </w:rPr>
        <w:t>will</w:t>
      </w:r>
      <w:r w:rsidR="00F705F0" w:rsidRPr="003C5A2A">
        <w:rPr>
          <w:rFonts w:ascii="Trebuchet MS" w:eastAsia="Times New Roman" w:hAnsi="Trebuchet MS" w:cs="Arial"/>
          <w:b/>
          <w:i/>
          <w:iCs/>
          <w:sz w:val="20"/>
          <w:szCs w:val="20"/>
        </w:rPr>
        <w:t>:</w:t>
      </w:r>
    </w:p>
    <w:p w14:paraId="29A7BF26" w14:textId="12281554" w:rsidR="00D75D03" w:rsidRPr="003C5A2A" w:rsidRDefault="00D75D03" w:rsidP="003C5A2A">
      <w:pPr>
        <w:numPr>
          <w:ilvl w:val="0"/>
          <w:numId w:val="13"/>
        </w:numPr>
        <w:tabs>
          <w:tab w:val="left" w:pos="0"/>
          <w:tab w:val="left" w:pos="709"/>
        </w:tabs>
        <w:spacing w:before="120" w:after="0" w:line="240" w:lineRule="auto"/>
        <w:ind w:left="720" w:hanging="272"/>
        <w:rPr>
          <w:rFonts w:ascii="Trebuchet MS" w:eastAsia="Times New Roman" w:hAnsi="Trebuchet MS" w:cs="Arial"/>
          <w:sz w:val="20"/>
          <w:szCs w:val="20"/>
        </w:rPr>
      </w:pPr>
      <w:r w:rsidRPr="003C5A2A">
        <w:rPr>
          <w:rFonts w:ascii="Trebuchet MS" w:eastAsia="Times New Roman" w:hAnsi="Trebuchet MS" w:cs="Arial"/>
          <w:sz w:val="20"/>
          <w:szCs w:val="20"/>
        </w:rPr>
        <w:t xml:space="preserve">Ensure a high level of service is provided </w:t>
      </w:r>
      <w:r w:rsidR="00717C19" w:rsidRPr="003C5A2A">
        <w:rPr>
          <w:rFonts w:ascii="Trebuchet MS" w:eastAsia="Times New Roman" w:hAnsi="Trebuchet MS" w:cs="Arial"/>
          <w:sz w:val="20"/>
          <w:szCs w:val="20"/>
        </w:rPr>
        <w:t>to all stakeholders</w:t>
      </w:r>
      <w:r w:rsidRPr="003C5A2A">
        <w:rPr>
          <w:rFonts w:ascii="Trebuchet MS" w:eastAsia="Times New Roman" w:hAnsi="Trebuchet MS" w:cs="Arial"/>
          <w:sz w:val="20"/>
          <w:szCs w:val="20"/>
        </w:rPr>
        <w:t>.</w:t>
      </w:r>
    </w:p>
    <w:p w14:paraId="3BF4A761" w14:textId="41A3A20A" w:rsidR="005A5441" w:rsidRPr="003C5A2A" w:rsidRDefault="005A5441" w:rsidP="003C5A2A">
      <w:pPr>
        <w:numPr>
          <w:ilvl w:val="0"/>
          <w:numId w:val="13"/>
        </w:numPr>
        <w:tabs>
          <w:tab w:val="left" w:pos="0"/>
          <w:tab w:val="left" w:pos="709"/>
        </w:tabs>
        <w:spacing w:before="120" w:after="0" w:line="240" w:lineRule="auto"/>
        <w:ind w:left="720" w:hanging="272"/>
        <w:rPr>
          <w:rFonts w:ascii="Trebuchet MS" w:eastAsia="Times New Roman" w:hAnsi="Trebuchet MS" w:cs="Arial"/>
          <w:sz w:val="20"/>
          <w:szCs w:val="20"/>
        </w:rPr>
      </w:pPr>
      <w:r w:rsidRPr="003C5A2A">
        <w:rPr>
          <w:rFonts w:ascii="Trebuchet MS" w:eastAsia="Times New Roman" w:hAnsi="Trebuchet MS" w:cs="Arial"/>
          <w:sz w:val="20"/>
          <w:szCs w:val="20"/>
        </w:rPr>
        <w:t xml:space="preserve">Ensure all work </w:t>
      </w:r>
      <w:r w:rsidR="00E728C7" w:rsidRPr="003C5A2A">
        <w:rPr>
          <w:rFonts w:ascii="Trebuchet MS" w:eastAsia="Times New Roman" w:hAnsi="Trebuchet MS" w:cs="Arial"/>
          <w:sz w:val="20"/>
          <w:szCs w:val="20"/>
        </w:rPr>
        <w:t xml:space="preserve">is </w:t>
      </w:r>
      <w:r w:rsidR="00717C19" w:rsidRPr="003C5A2A">
        <w:rPr>
          <w:rFonts w:ascii="Trebuchet MS" w:eastAsia="Times New Roman" w:hAnsi="Trebuchet MS" w:cs="Arial"/>
          <w:sz w:val="20"/>
          <w:szCs w:val="20"/>
        </w:rPr>
        <w:t xml:space="preserve">delivered </w:t>
      </w:r>
      <w:r w:rsidRPr="003C5A2A">
        <w:rPr>
          <w:rFonts w:ascii="Trebuchet MS" w:eastAsia="Times New Roman" w:hAnsi="Trebuchet MS" w:cs="Arial"/>
          <w:sz w:val="20"/>
          <w:szCs w:val="20"/>
        </w:rPr>
        <w:t>within statutory timescales.</w:t>
      </w:r>
    </w:p>
    <w:p w14:paraId="33C5F55A" w14:textId="77777777" w:rsidR="00FE110D" w:rsidRPr="003C5A2A" w:rsidRDefault="00FE110D" w:rsidP="00DA3F07">
      <w:pPr>
        <w:tabs>
          <w:tab w:val="left" w:pos="0"/>
        </w:tabs>
        <w:spacing w:after="0" w:line="240" w:lineRule="auto"/>
        <w:ind w:left="426"/>
        <w:rPr>
          <w:rFonts w:ascii="Trebuchet MS" w:eastAsia="Times New Roman" w:hAnsi="Trebuchet MS" w:cs="Arial"/>
          <w:b/>
          <w:sz w:val="20"/>
          <w:szCs w:val="20"/>
        </w:rPr>
      </w:pPr>
    </w:p>
    <w:p w14:paraId="4C62519D" w14:textId="07E89015" w:rsidR="009A09AB" w:rsidRPr="003C5A2A" w:rsidRDefault="0086031B" w:rsidP="00C3337F">
      <w:pPr>
        <w:numPr>
          <w:ilvl w:val="0"/>
          <w:numId w:val="11"/>
        </w:numPr>
        <w:tabs>
          <w:tab w:val="clear" w:pos="720"/>
          <w:tab w:val="left" w:pos="0"/>
          <w:tab w:val="num" w:pos="426"/>
        </w:tabs>
        <w:spacing w:after="0" w:line="240" w:lineRule="auto"/>
        <w:ind w:left="426" w:hanging="426"/>
        <w:rPr>
          <w:rFonts w:ascii="Trebuchet MS" w:eastAsia="Times New Roman" w:hAnsi="Trebuchet MS" w:cs="Arial"/>
          <w:b/>
          <w:i/>
          <w:iCs/>
          <w:sz w:val="20"/>
          <w:szCs w:val="20"/>
        </w:rPr>
      </w:pPr>
      <w:r w:rsidRPr="003C5A2A">
        <w:rPr>
          <w:rFonts w:ascii="Trebuchet MS" w:eastAsia="Times New Roman" w:hAnsi="Trebuchet MS" w:cs="Arial"/>
          <w:b/>
          <w:i/>
          <w:iCs/>
          <w:sz w:val="20"/>
          <w:szCs w:val="20"/>
        </w:rPr>
        <w:lastRenderedPageBreak/>
        <w:t xml:space="preserve">You will </w:t>
      </w:r>
      <w:r w:rsidR="0092655D" w:rsidRPr="003C5A2A">
        <w:rPr>
          <w:rFonts w:ascii="Trebuchet MS" w:eastAsia="Times New Roman" w:hAnsi="Trebuchet MS" w:cs="Arial"/>
          <w:b/>
          <w:i/>
          <w:iCs/>
          <w:sz w:val="20"/>
          <w:szCs w:val="20"/>
        </w:rPr>
        <w:t xml:space="preserve">be required to assist </w:t>
      </w:r>
      <w:r w:rsidR="009A09AB" w:rsidRPr="003C5A2A">
        <w:rPr>
          <w:rFonts w:ascii="Trebuchet MS" w:eastAsia="Times New Roman" w:hAnsi="Trebuchet MS" w:cs="Arial"/>
          <w:b/>
          <w:i/>
          <w:iCs/>
          <w:sz w:val="20"/>
          <w:szCs w:val="20"/>
        </w:rPr>
        <w:t xml:space="preserve">and deputise for the Head of Pensions on </w:t>
      </w:r>
      <w:r w:rsidR="00717C19" w:rsidRPr="003C5A2A">
        <w:rPr>
          <w:rFonts w:ascii="Trebuchet MS" w:eastAsia="Times New Roman" w:hAnsi="Trebuchet MS" w:cs="Arial"/>
          <w:b/>
          <w:i/>
          <w:iCs/>
          <w:sz w:val="20"/>
          <w:szCs w:val="20"/>
        </w:rPr>
        <w:t>f</w:t>
      </w:r>
      <w:r w:rsidR="009A09AB" w:rsidRPr="003C5A2A">
        <w:rPr>
          <w:rFonts w:ascii="Trebuchet MS" w:eastAsia="Times New Roman" w:hAnsi="Trebuchet MS" w:cs="Arial"/>
          <w:b/>
          <w:i/>
          <w:iCs/>
          <w:sz w:val="20"/>
          <w:szCs w:val="20"/>
        </w:rPr>
        <w:t xml:space="preserve">unding, </w:t>
      </w:r>
      <w:r w:rsidR="00717C19" w:rsidRPr="003C5A2A">
        <w:rPr>
          <w:rFonts w:ascii="Trebuchet MS" w:eastAsia="Times New Roman" w:hAnsi="Trebuchet MS" w:cs="Arial"/>
          <w:b/>
          <w:i/>
          <w:iCs/>
          <w:sz w:val="20"/>
          <w:szCs w:val="20"/>
        </w:rPr>
        <w:t>v</w:t>
      </w:r>
      <w:r w:rsidR="009A09AB" w:rsidRPr="003C5A2A">
        <w:rPr>
          <w:rFonts w:ascii="Trebuchet MS" w:eastAsia="Times New Roman" w:hAnsi="Trebuchet MS" w:cs="Arial"/>
          <w:b/>
          <w:i/>
          <w:iCs/>
          <w:sz w:val="20"/>
          <w:szCs w:val="20"/>
        </w:rPr>
        <w:t>aluation</w:t>
      </w:r>
      <w:r w:rsidR="00717C19" w:rsidRPr="003C5A2A">
        <w:rPr>
          <w:rFonts w:ascii="Trebuchet MS" w:eastAsia="Times New Roman" w:hAnsi="Trebuchet MS" w:cs="Arial"/>
          <w:b/>
          <w:i/>
          <w:iCs/>
          <w:sz w:val="20"/>
          <w:szCs w:val="20"/>
        </w:rPr>
        <w:t>,</w:t>
      </w:r>
      <w:r w:rsidR="009A09AB" w:rsidRPr="003C5A2A">
        <w:rPr>
          <w:rFonts w:ascii="Trebuchet MS" w:eastAsia="Times New Roman" w:hAnsi="Trebuchet MS" w:cs="Arial"/>
          <w:b/>
          <w:i/>
          <w:iCs/>
          <w:sz w:val="20"/>
          <w:szCs w:val="20"/>
        </w:rPr>
        <w:t xml:space="preserve"> </w:t>
      </w:r>
      <w:r w:rsidR="00717C19" w:rsidRPr="003C5A2A">
        <w:rPr>
          <w:rFonts w:ascii="Trebuchet MS" w:eastAsia="Times New Roman" w:hAnsi="Trebuchet MS" w:cs="Arial"/>
          <w:b/>
          <w:i/>
          <w:iCs/>
          <w:sz w:val="20"/>
          <w:szCs w:val="20"/>
        </w:rPr>
        <w:t>g</w:t>
      </w:r>
      <w:r w:rsidR="009A09AB" w:rsidRPr="003C5A2A">
        <w:rPr>
          <w:rFonts w:ascii="Trebuchet MS" w:eastAsia="Times New Roman" w:hAnsi="Trebuchet MS" w:cs="Arial"/>
          <w:b/>
          <w:i/>
          <w:iCs/>
          <w:sz w:val="20"/>
          <w:szCs w:val="20"/>
        </w:rPr>
        <w:t>overnance related matters</w:t>
      </w:r>
      <w:r w:rsidR="00717C19" w:rsidRPr="003C5A2A">
        <w:rPr>
          <w:rFonts w:ascii="Trebuchet MS" w:eastAsia="Times New Roman" w:hAnsi="Trebuchet MS" w:cs="Arial"/>
          <w:b/>
          <w:i/>
          <w:iCs/>
          <w:sz w:val="20"/>
          <w:szCs w:val="20"/>
        </w:rPr>
        <w:t xml:space="preserve"> and contribute to the overall strategic management of the Pensions Service</w:t>
      </w:r>
      <w:r w:rsidR="009A09AB" w:rsidRPr="003C5A2A">
        <w:rPr>
          <w:rFonts w:ascii="Trebuchet MS" w:eastAsia="Times New Roman" w:hAnsi="Trebuchet MS" w:cs="Arial"/>
          <w:b/>
          <w:i/>
          <w:iCs/>
          <w:sz w:val="20"/>
          <w:szCs w:val="20"/>
        </w:rPr>
        <w:t xml:space="preserve">.  You </w:t>
      </w:r>
      <w:r w:rsidR="003C5A2A">
        <w:rPr>
          <w:rFonts w:ascii="Trebuchet MS" w:eastAsia="Times New Roman" w:hAnsi="Trebuchet MS" w:cs="Arial"/>
          <w:b/>
          <w:i/>
          <w:iCs/>
          <w:sz w:val="20"/>
          <w:szCs w:val="20"/>
        </w:rPr>
        <w:t>will:</w:t>
      </w:r>
    </w:p>
    <w:p w14:paraId="5E27BF14" w14:textId="45C6D6D6" w:rsidR="009A09AB" w:rsidRPr="003C5A2A" w:rsidRDefault="009A09AB" w:rsidP="003C5A2A">
      <w:pPr>
        <w:numPr>
          <w:ilvl w:val="0"/>
          <w:numId w:val="14"/>
        </w:numPr>
        <w:spacing w:before="120" w:after="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t>Provide policy advice to the Pensions Committee, Local Pension Board, Cabinet, other elected members and officers as and when required.</w:t>
      </w:r>
    </w:p>
    <w:p w14:paraId="35DA3968" w14:textId="77777777" w:rsidR="009A09AB" w:rsidRPr="003C5A2A" w:rsidRDefault="009A09AB" w:rsidP="003C5A2A">
      <w:pPr>
        <w:numPr>
          <w:ilvl w:val="0"/>
          <w:numId w:val="14"/>
        </w:numPr>
        <w:spacing w:before="120" w:after="0" w:line="240" w:lineRule="auto"/>
        <w:ind w:left="567" w:hanging="283"/>
        <w:rPr>
          <w:rFonts w:ascii="Trebuchet MS" w:eastAsia="Times New Roman" w:hAnsi="Trebuchet MS" w:cs="Arial"/>
          <w:sz w:val="20"/>
          <w:szCs w:val="20"/>
        </w:rPr>
      </w:pPr>
      <w:r w:rsidRPr="003C5A2A">
        <w:rPr>
          <w:rFonts w:ascii="Trebuchet MS" w:eastAsia="Times New Roman" w:hAnsi="Trebuchet MS" w:cs="Arial"/>
          <w:sz w:val="20"/>
          <w:szCs w:val="20"/>
        </w:rPr>
        <w:t>Represent the Head of Pensions at meetings within the Council and other with external bodies.</w:t>
      </w:r>
    </w:p>
    <w:p w14:paraId="0FD92E24" w14:textId="77777777" w:rsidR="0086031B" w:rsidRPr="003C5A2A" w:rsidRDefault="0086031B" w:rsidP="0086031B">
      <w:pPr>
        <w:spacing w:after="0" w:line="240" w:lineRule="auto"/>
        <w:ind w:left="720"/>
        <w:rPr>
          <w:rFonts w:ascii="Trebuchet MS" w:eastAsia="Times New Roman" w:hAnsi="Trebuchet MS" w:cs="Arial"/>
          <w:sz w:val="20"/>
          <w:szCs w:val="20"/>
        </w:rPr>
      </w:pPr>
    </w:p>
    <w:p w14:paraId="19CBC903" w14:textId="77777777" w:rsidR="0086031B" w:rsidRPr="003C5A2A" w:rsidRDefault="0086031B" w:rsidP="0086031B">
      <w:pPr>
        <w:spacing w:after="0" w:line="240" w:lineRule="auto"/>
        <w:jc w:val="both"/>
        <w:rPr>
          <w:rFonts w:ascii="Trebuchet MS" w:eastAsia="Times New Roman" w:hAnsi="Trebuchet MS" w:cs="Arial"/>
          <w:sz w:val="20"/>
          <w:szCs w:val="20"/>
        </w:rPr>
      </w:pPr>
      <w:r w:rsidRPr="003C5A2A">
        <w:rPr>
          <w:rFonts w:ascii="Trebuchet MS" w:eastAsia="Times New Roman" w:hAnsi="Trebuchet MS" w:cs="Arial"/>
          <w:sz w:val="20"/>
          <w:szCs w:val="20"/>
        </w:rPr>
        <w:t>All employees have a responsibility to undertake training and development as required.  They also have a responsibility to assist, where appropriate and necessary, with the training and development of fellow employees.</w:t>
      </w:r>
    </w:p>
    <w:p w14:paraId="39EB38D4" w14:textId="77777777" w:rsidR="0086031B" w:rsidRPr="003C5A2A" w:rsidRDefault="0086031B" w:rsidP="0086031B">
      <w:pPr>
        <w:spacing w:after="0" w:line="240" w:lineRule="auto"/>
        <w:jc w:val="both"/>
        <w:rPr>
          <w:rFonts w:ascii="Trebuchet MS" w:eastAsia="Times New Roman" w:hAnsi="Trebuchet MS" w:cs="Arial"/>
          <w:sz w:val="20"/>
          <w:szCs w:val="20"/>
        </w:rPr>
      </w:pPr>
    </w:p>
    <w:p w14:paraId="0FEFF476" w14:textId="77777777" w:rsidR="0086031B" w:rsidRPr="003C5A2A" w:rsidRDefault="0086031B" w:rsidP="0086031B">
      <w:pPr>
        <w:spacing w:after="0" w:line="240" w:lineRule="auto"/>
        <w:jc w:val="both"/>
        <w:rPr>
          <w:rFonts w:ascii="Trebuchet MS" w:eastAsia="Times New Roman" w:hAnsi="Trebuchet MS" w:cs="Arial"/>
          <w:sz w:val="20"/>
          <w:szCs w:val="20"/>
        </w:rPr>
      </w:pPr>
      <w:r w:rsidRPr="003C5A2A">
        <w:rPr>
          <w:rFonts w:ascii="Trebuchet MS" w:eastAsia="Times New Roman" w:hAnsi="Trebuchet MS" w:cs="Arial"/>
          <w:sz w:val="20"/>
          <w:szCs w:val="20"/>
        </w:rPr>
        <w:t>All employees have a responsibility of care for their own and others health and safety.</w:t>
      </w:r>
    </w:p>
    <w:p w14:paraId="0382055F" w14:textId="77777777" w:rsidR="0086031B" w:rsidRPr="003C5A2A" w:rsidRDefault="0086031B" w:rsidP="0086031B">
      <w:pPr>
        <w:spacing w:after="0" w:line="240" w:lineRule="auto"/>
        <w:jc w:val="both"/>
        <w:rPr>
          <w:rFonts w:ascii="Trebuchet MS" w:eastAsia="Times New Roman" w:hAnsi="Trebuchet MS" w:cs="Arial"/>
          <w:sz w:val="20"/>
          <w:szCs w:val="20"/>
        </w:rPr>
      </w:pPr>
    </w:p>
    <w:p w14:paraId="2E14D153" w14:textId="77777777" w:rsidR="0086031B" w:rsidRPr="003C5A2A" w:rsidRDefault="0086031B" w:rsidP="0086031B">
      <w:pPr>
        <w:spacing w:after="0" w:line="240" w:lineRule="auto"/>
        <w:jc w:val="both"/>
        <w:rPr>
          <w:rFonts w:ascii="Trebuchet MS" w:eastAsia="Times New Roman" w:hAnsi="Trebuchet MS" w:cs="Arial"/>
          <w:sz w:val="20"/>
          <w:szCs w:val="20"/>
        </w:rPr>
      </w:pPr>
      <w:r w:rsidRPr="003C5A2A">
        <w:rPr>
          <w:rFonts w:ascii="Trebuchet MS" w:eastAsia="Times New Roman" w:hAnsi="Trebuchet MS" w:cs="Arial"/>
          <w:sz w:val="20"/>
          <w:szCs w:val="20"/>
        </w:rPr>
        <w:t>The above list is not exhaustive and other duties may be attached to the post from time to time.  Variation may also occur to the duties and responsibilities without changing the general character of the post.</w:t>
      </w:r>
    </w:p>
    <w:p w14:paraId="6FAF1F63" w14:textId="77777777" w:rsidR="0086031B" w:rsidRPr="003C5A2A" w:rsidRDefault="0086031B" w:rsidP="0086031B">
      <w:pPr>
        <w:spacing w:after="0" w:line="240" w:lineRule="auto"/>
        <w:ind w:left="5040" w:firstLine="720"/>
        <w:jc w:val="both"/>
        <w:rPr>
          <w:rFonts w:ascii="Trebuchet MS" w:eastAsia="Times New Roman" w:hAnsi="Trebuchet MS" w:cs="Arial"/>
          <w:sz w:val="20"/>
          <w:szCs w:val="20"/>
        </w:rPr>
      </w:pPr>
    </w:p>
    <w:p w14:paraId="2C5408AF" w14:textId="245DFBAD" w:rsidR="0086031B" w:rsidRPr="003C5A2A" w:rsidRDefault="0086031B" w:rsidP="0086031B">
      <w:pPr>
        <w:spacing w:after="0" w:line="240" w:lineRule="auto"/>
        <w:ind w:left="5040" w:firstLine="720"/>
        <w:jc w:val="both"/>
        <w:rPr>
          <w:rFonts w:ascii="Trebuchet MS" w:eastAsia="Times New Roman" w:hAnsi="Trebuchet MS" w:cs="Arial"/>
          <w:sz w:val="20"/>
          <w:szCs w:val="20"/>
        </w:rPr>
      </w:pPr>
      <w:r w:rsidRPr="003C5A2A">
        <w:rPr>
          <w:rFonts w:ascii="Trebuchet MS" w:eastAsia="Times New Roman" w:hAnsi="Trebuchet MS" w:cs="Arial"/>
          <w:sz w:val="20"/>
          <w:szCs w:val="20"/>
        </w:rPr>
        <w:t>Reference:</w:t>
      </w:r>
      <w:r w:rsidRPr="003C5A2A">
        <w:rPr>
          <w:rFonts w:ascii="Trebuchet MS" w:eastAsia="Times New Roman" w:hAnsi="Trebuchet MS" w:cs="Arial"/>
          <w:sz w:val="20"/>
          <w:szCs w:val="20"/>
        </w:rPr>
        <w:tab/>
      </w:r>
      <w:r w:rsidR="00717C19" w:rsidRPr="003C5A2A">
        <w:rPr>
          <w:rFonts w:ascii="Trebuchet MS" w:eastAsia="Times New Roman" w:hAnsi="Trebuchet MS" w:cs="Arial"/>
          <w:sz w:val="20"/>
          <w:szCs w:val="20"/>
        </w:rPr>
        <w:t>PSM</w:t>
      </w:r>
      <w:r w:rsidR="003C5A2A">
        <w:rPr>
          <w:rFonts w:ascii="Trebuchet MS" w:eastAsia="Times New Roman" w:hAnsi="Trebuchet MS" w:cs="Arial"/>
          <w:sz w:val="20"/>
          <w:szCs w:val="20"/>
        </w:rPr>
        <w:t>/KDS</w:t>
      </w:r>
    </w:p>
    <w:p w14:paraId="2EDDF4D2" w14:textId="77777777" w:rsidR="0086031B" w:rsidRPr="003C5A2A" w:rsidRDefault="0086031B" w:rsidP="0086031B">
      <w:pPr>
        <w:spacing w:after="0" w:line="240" w:lineRule="auto"/>
        <w:ind w:left="5040" w:firstLine="720"/>
        <w:jc w:val="both"/>
        <w:rPr>
          <w:rFonts w:ascii="Trebuchet MS" w:eastAsia="Times New Roman" w:hAnsi="Trebuchet MS" w:cs="Arial"/>
          <w:sz w:val="20"/>
          <w:szCs w:val="20"/>
        </w:rPr>
      </w:pPr>
    </w:p>
    <w:p w14:paraId="1405EE90" w14:textId="10702372" w:rsidR="0086031B" w:rsidRPr="003C5A2A" w:rsidRDefault="0086031B" w:rsidP="0086031B">
      <w:pPr>
        <w:spacing w:after="0" w:line="240" w:lineRule="auto"/>
        <w:ind w:left="5040" w:firstLine="720"/>
        <w:jc w:val="both"/>
        <w:rPr>
          <w:rFonts w:ascii="Trebuchet MS" w:eastAsia="Times New Roman" w:hAnsi="Trebuchet MS" w:cs="Arial"/>
          <w:sz w:val="20"/>
          <w:szCs w:val="20"/>
        </w:rPr>
      </w:pPr>
      <w:r w:rsidRPr="003C5A2A">
        <w:rPr>
          <w:rFonts w:ascii="Trebuchet MS" w:eastAsia="Times New Roman" w:hAnsi="Trebuchet MS" w:cs="Arial"/>
          <w:sz w:val="20"/>
          <w:szCs w:val="20"/>
        </w:rPr>
        <w:t>Date:</w:t>
      </w:r>
      <w:r w:rsidRPr="003C5A2A">
        <w:rPr>
          <w:rFonts w:ascii="Trebuchet MS" w:eastAsia="Times New Roman" w:hAnsi="Trebuchet MS" w:cs="Arial"/>
          <w:sz w:val="20"/>
          <w:szCs w:val="20"/>
        </w:rPr>
        <w:tab/>
      </w:r>
      <w:r w:rsidRPr="003C5A2A">
        <w:rPr>
          <w:rFonts w:ascii="Trebuchet MS" w:eastAsia="Times New Roman" w:hAnsi="Trebuchet MS" w:cs="Arial"/>
          <w:sz w:val="20"/>
          <w:szCs w:val="20"/>
        </w:rPr>
        <w:tab/>
      </w:r>
      <w:r w:rsidR="003C5A2A">
        <w:rPr>
          <w:rFonts w:ascii="Trebuchet MS" w:eastAsia="Times New Roman" w:hAnsi="Trebuchet MS" w:cs="Arial"/>
          <w:sz w:val="20"/>
          <w:szCs w:val="20"/>
        </w:rPr>
        <w:t>07/11/2024</w:t>
      </w:r>
    </w:p>
    <w:p w14:paraId="429DCEB9" w14:textId="77777777" w:rsidR="0086031B" w:rsidRPr="003C5A2A" w:rsidRDefault="0086031B">
      <w:pPr>
        <w:rPr>
          <w:rFonts w:ascii="Trebuchet MS" w:hAnsi="Trebuchet MS"/>
          <w:b/>
          <w:sz w:val="20"/>
          <w:szCs w:val="20"/>
        </w:rPr>
      </w:pPr>
    </w:p>
    <w:sectPr w:rsidR="0086031B" w:rsidRPr="003C5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1C7"/>
    <w:multiLevelType w:val="hybridMultilevel"/>
    <w:tmpl w:val="0DA2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31D3E"/>
    <w:multiLevelType w:val="hybridMultilevel"/>
    <w:tmpl w:val="504265D0"/>
    <w:lvl w:ilvl="0" w:tplc="CA2A5138">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1F61A0"/>
    <w:multiLevelType w:val="hybridMultilevel"/>
    <w:tmpl w:val="15DA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F5DE9"/>
    <w:multiLevelType w:val="hybridMultilevel"/>
    <w:tmpl w:val="18689C5E"/>
    <w:lvl w:ilvl="0" w:tplc="3FDE7C42">
      <w:start w:val="1"/>
      <w:numFmt w:val="bullet"/>
      <w:lvlText w:val=""/>
      <w:lvlJc w:val="left"/>
      <w:pPr>
        <w:ind w:left="90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C56AD"/>
    <w:multiLevelType w:val="hybridMultilevel"/>
    <w:tmpl w:val="C568ABAC"/>
    <w:lvl w:ilvl="0" w:tplc="3FDE7C42">
      <w:start w:val="1"/>
      <w:numFmt w:val="bullet"/>
      <w:lvlText w:val=""/>
      <w:lvlJc w:val="left"/>
      <w:pPr>
        <w:ind w:left="90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9217B"/>
    <w:multiLevelType w:val="hybridMultilevel"/>
    <w:tmpl w:val="B7388348"/>
    <w:lvl w:ilvl="0" w:tplc="5E045A76">
      <w:start w:val="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A51C45"/>
    <w:multiLevelType w:val="hybridMultilevel"/>
    <w:tmpl w:val="53B0D8F4"/>
    <w:lvl w:ilvl="0" w:tplc="C2361834">
      <w:start w:val="1"/>
      <w:numFmt w:val="decimal"/>
      <w:lvlText w:val="%1."/>
      <w:lvlJc w:val="left"/>
      <w:pPr>
        <w:tabs>
          <w:tab w:val="num" w:pos="720"/>
        </w:tabs>
        <w:ind w:left="720" w:hanging="360"/>
      </w:pPr>
      <w:rPr>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5C278F2"/>
    <w:multiLevelType w:val="hybridMultilevel"/>
    <w:tmpl w:val="52748F9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6D75780"/>
    <w:multiLevelType w:val="hybridMultilevel"/>
    <w:tmpl w:val="30C6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B7256"/>
    <w:multiLevelType w:val="hybridMultilevel"/>
    <w:tmpl w:val="94561738"/>
    <w:lvl w:ilvl="0" w:tplc="1542E570">
      <w:start w:val="1"/>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E576E56"/>
    <w:multiLevelType w:val="multilevel"/>
    <w:tmpl w:val="9794B012"/>
    <w:lvl w:ilvl="0">
      <w:start w:val="21"/>
      <w:numFmt w:val="decimal"/>
      <w:lvlText w:val="%1."/>
      <w:lvlJc w:val="left"/>
      <w:pPr>
        <w:ind w:left="567" w:hanging="567"/>
      </w:pPr>
      <w:rPr>
        <w:rFonts w:hint="default"/>
        <w:b w:val="0"/>
        <w:i w:val="0"/>
        <w:color w:val="000000"/>
      </w:rPr>
    </w:lvl>
    <w:lvl w:ilvl="1">
      <w:start w:val="14"/>
      <w:numFmt w:val="decimal"/>
      <w:lvlText w:val="%2.  "/>
      <w:lvlJc w:val="left"/>
      <w:pPr>
        <w:ind w:left="567" w:hanging="567"/>
      </w:pPr>
      <w:rPr>
        <w:rFonts w:hint="default"/>
        <w:b w:val="0"/>
        <w:i w:val="0"/>
        <w:color w:val="00000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1" w15:restartNumberingAfterBreak="0">
    <w:nsid w:val="67295EAB"/>
    <w:multiLevelType w:val="hybridMultilevel"/>
    <w:tmpl w:val="92EAC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E17864"/>
    <w:multiLevelType w:val="hybridMultilevel"/>
    <w:tmpl w:val="DCEAB12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82D4A6E"/>
    <w:multiLevelType w:val="hybridMultilevel"/>
    <w:tmpl w:val="D8783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23658F"/>
    <w:multiLevelType w:val="hybridMultilevel"/>
    <w:tmpl w:val="C7DCBFF2"/>
    <w:lvl w:ilvl="0" w:tplc="3FDE7C42">
      <w:start w:val="1"/>
      <w:numFmt w:val="bullet"/>
      <w:lvlText w:val=""/>
      <w:lvlJc w:val="left"/>
      <w:pPr>
        <w:ind w:left="90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7E121F"/>
    <w:multiLevelType w:val="hybridMultilevel"/>
    <w:tmpl w:val="DD6E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7538572">
    <w:abstractNumId w:val="11"/>
  </w:num>
  <w:num w:numId="2" w16cid:durableId="1456752449">
    <w:abstractNumId w:val="5"/>
  </w:num>
  <w:num w:numId="3" w16cid:durableId="154151322">
    <w:abstractNumId w:val="10"/>
  </w:num>
  <w:num w:numId="4" w16cid:durableId="1419906810">
    <w:abstractNumId w:val="14"/>
  </w:num>
  <w:num w:numId="5" w16cid:durableId="819619578">
    <w:abstractNumId w:val="3"/>
  </w:num>
  <w:num w:numId="6" w16cid:durableId="1623926793">
    <w:abstractNumId w:val="4"/>
  </w:num>
  <w:num w:numId="7" w16cid:durableId="1624194935">
    <w:abstractNumId w:val="0"/>
  </w:num>
  <w:num w:numId="8" w16cid:durableId="1484421274">
    <w:abstractNumId w:val="13"/>
  </w:num>
  <w:num w:numId="9" w16cid:durableId="579215249">
    <w:abstractNumId w:val="1"/>
  </w:num>
  <w:num w:numId="10" w16cid:durableId="140654523">
    <w:abstractNumId w:val="9"/>
  </w:num>
  <w:num w:numId="11" w16cid:durableId="62988147">
    <w:abstractNumId w:val="6"/>
  </w:num>
  <w:num w:numId="12" w16cid:durableId="873034393">
    <w:abstractNumId w:val="8"/>
  </w:num>
  <w:num w:numId="13" w16cid:durableId="630744749">
    <w:abstractNumId w:val="7"/>
  </w:num>
  <w:num w:numId="14" w16cid:durableId="1591738915">
    <w:abstractNumId w:val="2"/>
  </w:num>
  <w:num w:numId="15" w16cid:durableId="1791588738">
    <w:abstractNumId w:val="15"/>
  </w:num>
  <w:num w:numId="16" w16cid:durableId="1570383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F1"/>
    <w:rsid w:val="000243C1"/>
    <w:rsid w:val="00033271"/>
    <w:rsid w:val="00092426"/>
    <w:rsid w:val="000E573F"/>
    <w:rsid w:val="000F3568"/>
    <w:rsid w:val="001C0471"/>
    <w:rsid w:val="001F3E38"/>
    <w:rsid w:val="00243FFE"/>
    <w:rsid w:val="00272CF4"/>
    <w:rsid w:val="002C2F62"/>
    <w:rsid w:val="002F6EE3"/>
    <w:rsid w:val="002F706C"/>
    <w:rsid w:val="00302B74"/>
    <w:rsid w:val="003C5A2A"/>
    <w:rsid w:val="003C7B97"/>
    <w:rsid w:val="003D41B8"/>
    <w:rsid w:val="00432A64"/>
    <w:rsid w:val="00437C99"/>
    <w:rsid w:val="00454D99"/>
    <w:rsid w:val="00486088"/>
    <w:rsid w:val="00487D83"/>
    <w:rsid w:val="004D31F1"/>
    <w:rsid w:val="005425E5"/>
    <w:rsid w:val="00574C4D"/>
    <w:rsid w:val="005A5441"/>
    <w:rsid w:val="00655F2F"/>
    <w:rsid w:val="00673122"/>
    <w:rsid w:val="00693983"/>
    <w:rsid w:val="006B1E8B"/>
    <w:rsid w:val="007060ED"/>
    <w:rsid w:val="00717C19"/>
    <w:rsid w:val="00727D93"/>
    <w:rsid w:val="007A7E74"/>
    <w:rsid w:val="008021C1"/>
    <w:rsid w:val="0082211C"/>
    <w:rsid w:val="00837ECA"/>
    <w:rsid w:val="0086031B"/>
    <w:rsid w:val="008D4AAA"/>
    <w:rsid w:val="008E0BC9"/>
    <w:rsid w:val="0092655D"/>
    <w:rsid w:val="009A09AB"/>
    <w:rsid w:val="009B260E"/>
    <w:rsid w:val="009C56DD"/>
    <w:rsid w:val="00AD7DDE"/>
    <w:rsid w:val="00B13EE7"/>
    <w:rsid w:val="00B56FF3"/>
    <w:rsid w:val="00B904A8"/>
    <w:rsid w:val="00BD3002"/>
    <w:rsid w:val="00C24B05"/>
    <w:rsid w:val="00C3337F"/>
    <w:rsid w:val="00C64EC4"/>
    <w:rsid w:val="00CA6D87"/>
    <w:rsid w:val="00D44791"/>
    <w:rsid w:val="00D75D03"/>
    <w:rsid w:val="00D86E02"/>
    <w:rsid w:val="00DA3F07"/>
    <w:rsid w:val="00DC16A9"/>
    <w:rsid w:val="00E252A1"/>
    <w:rsid w:val="00E37756"/>
    <w:rsid w:val="00E728C7"/>
    <w:rsid w:val="00EC288E"/>
    <w:rsid w:val="00ED50C3"/>
    <w:rsid w:val="00F705F0"/>
    <w:rsid w:val="00FE1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AC2DC3"/>
  <w15:docId w15:val="{AC802A40-AB9A-4FA7-90EE-045FA75E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3C5A2A"/>
    <w:pPr>
      <w:keepNext/>
      <w:spacing w:after="0" w:line="240" w:lineRule="auto"/>
      <w:jc w:val="center"/>
      <w:outlineLvl w:val="2"/>
    </w:pPr>
    <w:rPr>
      <w:rFonts w:ascii="Trebuchet MS" w:eastAsia="Times New Roman" w:hAnsi="Trebuchet M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1F1"/>
    <w:pPr>
      <w:ind w:left="720"/>
      <w:contextualSpacing/>
    </w:pPr>
  </w:style>
  <w:style w:type="character" w:styleId="CommentReference">
    <w:name w:val="annotation reference"/>
    <w:basedOn w:val="DefaultParagraphFont"/>
    <w:uiPriority w:val="99"/>
    <w:semiHidden/>
    <w:unhideWhenUsed/>
    <w:rsid w:val="002F706C"/>
    <w:rPr>
      <w:sz w:val="16"/>
      <w:szCs w:val="16"/>
    </w:rPr>
  </w:style>
  <w:style w:type="paragraph" w:styleId="CommentText">
    <w:name w:val="annotation text"/>
    <w:basedOn w:val="Normal"/>
    <w:link w:val="CommentTextChar"/>
    <w:uiPriority w:val="99"/>
    <w:semiHidden/>
    <w:unhideWhenUsed/>
    <w:rsid w:val="002F706C"/>
    <w:pPr>
      <w:spacing w:line="240" w:lineRule="auto"/>
    </w:pPr>
    <w:rPr>
      <w:sz w:val="20"/>
      <w:szCs w:val="20"/>
    </w:rPr>
  </w:style>
  <w:style w:type="character" w:customStyle="1" w:styleId="CommentTextChar">
    <w:name w:val="Comment Text Char"/>
    <w:basedOn w:val="DefaultParagraphFont"/>
    <w:link w:val="CommentText"/>
    <w:uiPriority w:val="99"/>
    <w:semiHidden/>
    <w:rsid w:val="002F706C"/>
    <w:rPr>
      <w:sz w:val="20"/>
      <w:szCs w:val="20"/>
    </w:rPr>
  </w:style>
  <w:style w:type="paragraph" w:styleId="CommentSubject">
    <w:name w:val="annotation subject"/>
    <w:basedOn w:val="CommentText"/>
    <w:next w:val="CommentText"/>
    <w:link w:val="CommentSubjectChar"/>
    <w:uiPriority w:val="99"/>
    <w:semiHidden/>
    <w:unhideWhenUsed/>
    <w:rsid w:val="002F706C"/>
    <w:rPr>
      <w:b/>
      <w:bCs/>
    </w:rPr>
  </w:style>
  <w:style w:type="character" w:customStyle="1" w:styleId="CommentSubjectChar">
    <w:name w:val="Comment Subject Char"/>
    <w:basedOn w:val="CommentTextChar"/>
    <w:link w:val="CommentSubject"/>
    <w:uiPriority w:val="99"/>
    <w:semiHidden/>
    <w:rsid w:val="002F706C"/>
    <w:rPr>
      <w:b/>
      <w:bCs/>
      <w:sz w:val="20"/>
      <w:szCs w:val="20"/>
    </w:rPr>
  </w:style>
  <w:style w:type="paragraph" w:styleId="BalloonText">
    <w:name w:val="Balloon Text"/>
    <w:basedOn w:val="Normal"/>
    <w:link w:val="BalloonTextChar"/>
    <w:uiPriority w:val="99"/>
    <w:semiHidden/>
    <w:unhideWhenUsed/>
    <w:rsid w:val="002F7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06C"/>
    <w:rPr>
      <w:rFonts w:ascii="Tahoma" w:hAnsi="Tahoma" w:cs="Tahoma"/>
      <w:sz w:val="16"/>
      <w:szCs w:val="16"/>
    </w:rPr>
  </w:style>
  <w:style w:type="paragraph" w:styleId="Revision">
    <w:name w:val="Revision"/>
    <w:hidden/>
    <w:uiPriority w:val="99"/>
    <w:semiHidden/>
    <w:rsid w:val="00574C4D"/>
    <w:pPr>
      <w:spacing w:after="0" w:line="240" w:lineRule="auto"/>
    </w:pPr>
  </w:style>
  <w:style w:type="character" w:customStyle="1" w:styleId="Heading3Char">
    <w:name w:val="Heading 3 Char"/>
    <w:basedOn w:val="DefaultParagraphFont"/>
    <w:link w:val="Heading3"/>
    <w:rsid w:val="003C5A2A"/>
    <w:rPr>
      <w:rFonts w:ascii="Trebuchet MS" w:eastAsia="Times New Roman" w:hAnsi="Trebuchet MS" w:cs="Times New Roman"/>
      <w:b/>
      <w:sz w:val="24"/>
      <w:szCs w:val="24"/>
    </w:rPr>
  </w:style>
  <w:style w:type="paragraph" w:styleId="Title">
    <w:name w:val="Title"/>
    <w:basedOn w:val="Normal"/>
    <w:link w:val="TitleChar"/>
    <w:qFormat/>
    <w:rsid w:val="003C5A2A"/>
    <w:pPr>
      <w:spacing w:after="0" w:line="240" w:lineRule="auto"/>
      <w:jc w:val="center"/>
    </w:pPr>
    <w:rPr>
      <w:rFonts w:ascii="Times New Roman" w:eastAsia="Times New Roman" w:hAnsi="Times New Roman" w:cs="Times New Roman"/>
      <w:b/>
      <w:sz w:val="24"/>
      <w:szCs w:val="24"/>
      <w:u w:val="single"/>
    </w:rPr>
  </w:style>
  <w:style w:type="character" w:customStyle="1" w:styleId="TitleChar">
    <w:name w:val="Title Char"/>
    <w:basedOn w:val="DefaultParagraphFont"/>
    <w:link w:val="Title"/>
    <w:rsid w:val="003C5A2A"/>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C1F61-FCEA-4E78-B330-F75D0367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Bainbridge</dc:creator>
  <cp:lastModifiedBy>Kerry Sutherland</cp:lastModifiedBy>
  <cp:revision>5</cp:revision>
  <cp:lastPrinted>2024-10-22T09:54:00Z</cp:lastPrinted>
  <dcterms:created xsi:type="dcterms:W3CDTF">2024-10-25T08:50:00Z</dcterms:created>
  <dcterms:modified xsi:type="dcterms:W3CDTF">2024-11-07T11:53:00Z</dcterms:modified>
</cp:coreProperties>
</file>